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42E3" w14:textId="77777777" w:rsidR="00393A82" w:rsidRPr="00393A82" w:rsidRDefault="00393A82" w:rsidP="00393A82">
      <w:r w:rsidRPr="00393A82">
        <w:t xml:space="preserve">Here’s a more detailed explanation of each key component for your </w:t>
      </w:r>
      <w:r w:rsidRPr="00393A82">
        <w:rPr>
          <w:b/>
          <w:bCs/>
        </w:rPr>
        <w:t>Healthcare Web App</w:t>
      </w:r>
      <w:r w:rsidRPr="00393A82">
        <w:t xml:space="preserve"> that you can use while presenting:</w:t>
      </w:r>
    </w:p>
    <w:p w14:paraId="139EC07B" w14:textId="77777777" w:rsidR="00393A82" w:rsidRPr="00393A82" w:rsidRDefault="00393A82" w:rsidP="00393A82">
      <w:r w:rsidRPr="00393A82">
        <w:pict w14:anchorId="59AC170D">
          <v:rect id="_x0000_i1067" style="width:0;height:1.5pt" o:hralign="center" o:hrstd="t" o:hr="t" fillcolor="#a0a0a0" stroked="f"/>
        </w:pict>
      </w:r>
    </w:p>
    <w:p w14:paraId="4C4AE322" w14:textId="77777777" w:rsidR="00393A82" w:rsidRPr="00393A82" w:rsidRDefault="00393A82" w:rsidP="00393A82">
      <w:pPr>
        <w:rPr>
          <w:b/>
          <w:bCs/>
        </w:rPr>
      </w:pPr>
      <w:r w:rsidRPr="00393A82">
        <w:rPr>
          <w:b/>
          <w:bCs/>
        </w:rPr>
        <w:t>1. Authentication: Signup/Login with Role Selection</w:t>
      </w:r>
    </w:p>
    <w:p w14:paraId="6FF86EE2" w14:textId="77777777" w:rsidR="00393A82" w:rsidRPr="00393A82" w:rsidRDefault="00393A82" w:rsidP="00393A82">
      <w:r w:rsidRPr="00393A82">
        <w:rPr>
          <w:b/>
          <w:bCs/>
        </w:rPr>
        <w:t>Explanation:</w:t>
      </w:r>
      <w:r w:rsidRPr="00393A82">
        <w:t xml:space="preserve"> “To begin, we have a simple </w:t>
      </w:r>
      <w:r w:rsidRPr="00393A82">
        <w:rPr>
          <w:b/>
          <w:bCs/>
        </w:rPr>
        <w:t>authentication</w:t>
      </w:r>
      <w:r w:rsidRPr="00393A82">
        <w:t xml:space="preserve"> system for our users. Users can </w:t>
      </w:r>
      <w:r w:rsidRPr="00393A82">
        <w:rPr>
          <w:b/>
          <w:bCs/>
        </w:rPr>
        <w:t>sign up</w:t>
      </w:r>
      <w:r w:rsidRPr="00393A82">
        <w:t xml:space="preserve"> or </w:t>
      </w:r>
      <w:r w:rsidRPr="00393A82">
        <w:rPr>
          <w:b/>
          <w:bCs/>
        </w:rPr>
        <w:t>log in</w:t>
      </w:r>
      <w:r w:rsidRPr="00393A82">
        <w:t xml:space="preserve"> to the platform securely. Once logged in, users will be prompted to select their </w:t>
      </w:r>
      <w:r w:rsidRPr="00393A82">
        <w:rPr>
          <w:b/>
          <w:bCs/>
        </w:rPr>
        <w:t>role</w:t>
      </w:r>
      <w:r w:rsidRPr="00393A82">
        <w:t xml:space="preserve">—either </w:t>
      </w:r>
      <w:r w:rsidRPr="00393A82">
        <w:rPr>
          <w:b/>
          <w:bCs/>
        </w:rPr>
        <w:t>Doctor</w:t>
      </w:r>
      <w:r w:rsidRPr="00393A82">
        <w:t xml:space="preserve"> or </w:t>
      </w:r>
      <w:r w:rsidRPr="00393A82">
        <w:rPr>
          <w:b/>
          <w:bCs/>
        </w:rPr>
        <w:t>Patient</w:t>
      </w:r>
      <w:r w:rsidRPr="00393A82">
        <w:t>. This ensures that the platform tailors its functionality and user experience based on the role, providing users with the specific features they need.”</w:t>
      </w:r>
    </w:p>
    <w:p w14:paraId="28C2C4A5" w14:textId="77777777" w:rsidR="00393A82" w:rsidRPr="00393A82" w:rsidRDefault="00393A82" w:rsidP="00393A82">
      <w:r w:rsidRPr="00393A82">
        <w:pict w14:anchorId="39FD35E0">
          <v:rect id="_x0000_i1068" style="width:0;height:1.5pt" o:hralign="center" o:hrstd="t" o:hr="t" fillcolor="#a0a0a0" stroked="f"/>
        </w:pict>
      </w:r>
    </w:p>
    <w:p w14:paraId="52FEC130" w14:textId="77777777" w:rsidR="00393A82" w:rsidRPr="00393A82" w:rsidRDefault="00393A82" w:rsidP="00393A82">
      <w:pPr>
        <w:rPr>
          <w:b/>
          <w:bCs/>
        </w:rPr>
      </w:pPr>
      <w:r w:rsidRPr="00393A82">
        <w:rPr>
          <w:b/>
          <w:bCs/>
        </w:rPr>
        <w:t>2. Emergency Button on Homepage</w:t>
      </w:r>
    </w:p>
    <w:p w14:paraId="124620B6" w14:textId="77777777" w:rsidR="00393A82" w:rsidRPr="00393A82" w:rsidRDefault="00393A82" w:rsidP="00393A82">
      <w:r w:rsidRPr="00393A82">
        <w:rPr>
          <w:b/>
          <w:bCs/>
        </w:rPr>
        <w:t>Explanation:</w:t>
      </w:r>
      <w:r w:rsidRPr="00393A82">
        <w:t xml:space="preserve"> “One of the critical features is the </w:t>
      </w:r>
      <w:r w:rsidRPr="00393A82">
        <w:rPr>
          <w:b/>
          <w:bCs/>
        </w:rPr>
        <w:t>Emergency Button</w:t>
      </w:r>
      <w:r w:rsidRPr="00393A82">
        <w:t xml:space="preserve"> on the homepage. In the event of an emergency, users can instantly click this button, which will </w:t>
      </w:r>
      <w:r w:rsidRPr="00393A82">
        <w:rPr>
          <w:b/>
          <w:bCs/>
        </w:rPr>
        <w:t>redirect them to the Hospital Search page</w:t>
      </w:r>
      <w:r w:rsidRPr="00393A82">
        <w:t>. This feature is designed to make it as fast and easy as possible for patients to find nearby hospitals, ensuring immediate access to healthcare during emergencies.”</w:t>
      </w:r>
    </w:p>
    <w:p w14:paraId="2761AA87" w14:textId="77777777" w:rsidR="00393A82" w:rsidRPr="00393A82" w:rsidRDefault="00393A82" w:rsidP="00393A82">
      <w:r w:rsidRPr="00393A82">
        <w:pict w14:anchorId="42089849">
          <v:rect id="_x0000_i1069" style="width:0;height:1.5pt" o:hralign="center" o:hrstd="t" o:hr="t" fillcolor="#a0a0a0" stroked="f"/>
        </w:pict>
      </w:r>
    </w:p>
    <w:p w14:paraId="68D7D0A9" w14:textId="77777777" w:rsidR="00393A82" w:rsidRPr="00393A82" w:rsidRDefault="00393A82" w:rsidP="00393A82">
      <w:pPr>
        <w:rPr>
          <w:b/>
          <w:bCs/>
        </w:rPr>
      </w:pPr>
      <w:r w:rsidRPr="00393A82">
        <w:rPr>
          <w:b/>
          <w:bCs/>
        </w:rPr>
        <w:t>3. Role-Based Dashboards</w:t>
      </w:r>
    </w:p>
    <w:p w14:paraId="3A6CD882" w14:textId="77777777" w:rsidR="00393A82" w:rsidRPr="00393A82" w:rsidRDefault="00393A82" w:rsidP="00393A82">
      <w:pPr>
        <w:rPr>
          <w:b/>
          <w:bCs/>
        </w:rPr>
      </w:pPr>
      <w:r w:rsidRPr="00393A82">
        <w:rPr>
          <w:b/>
          <w:bCs/>
        </w:rPr>
        <w:t>Patient Dashboard:</w:t>
      </w:r>
    </w:p>
    <w:p w14:paraId="7CBAC964" w14:textId="77777777" w:rsidR="00393A82" w:rsidRPr="00393A82" w:rsidRDefault="00393A82" w:rsidP="00393A82">
      <w:r w:rsidRPr="00393A82">
        <w:rPr>
          <w:b/>
          <w:bCs/>
        </w:rPr>
        <w:t>Explanation:</w:t>
      </w:r>
      <w:r w:rsidRPr="00393A82">
        <w:t xml:space="preserve"> “The </w:t>
      </w:r>
      <w:r w:rsidRPr="00393A82">
        <w:rPr>
          <w:b/>
          <w:bCs/>
        </w:rPr>
        <w:t>Patient Dashboard</w:t>
      </w:r>
      <w:r w:rsidRPr="00393A82">
        <w:t xml:space="preserve"> is designed with features specifically for the needs of patients:</w:t>
      </w:r>
    </w:p>
    <w:p w14:paraId="24CCFD30" w14:textId="77777777" w:rsidR="00393A82" w:rsidRPr="00393A82" w:rsidRDefault="00393A82" w:rsidP="00393A82">
      <w:pPr>
        <w:numPr>
          <w:ilvl w:val="0"/>
          <w:numId w:val="1"/>
        </w:numPr>
      </w:pPr>
      <w:r w:rsidRPr="00393A82">
        <w:rPr>
          <w:b/>
          <w:bCs/>
        </w:rPr>
        <w:t>Symptom-Based Disease Detection</w:t>
      </w:r>
      <w:r w:rsidRPr="00393A82">
        <w:t xml:space="preserve">: Patients can input their symptoms, and using the data stored in </w:t>
      </w:r>
      <w:proofErr w:type="spellStart"/>
      <w:proofErr w:type="gramStart"/>
      <w:r w:rsidRPr="00393A82">
        <w:rPr>
          <w:b/>
          <w:bCs/>
        </w:rPr>
        <w:t>disease.json</w:t>
      </w:r>
      <w:proofErr w:type="spellEnd"/>
      <w:proofErr w:type="gramEnd"/>
      <w:r w:rsidRPr="00393A82">
        <w:t>, the app will suggest potential diseases that match their symptoms. This helps in early detection and diagnosis.</w:t>
      </w:r>
    </w:p>
    <w:p w14:paraId="6719D7A7" w14:textId="77777777" w:rsidR="00393A82" w:rsidRPr="00393A82" w:rsidRDefault="00393A82" w:rsidP="00393A82">
      <w:pPr>
        <w:numPr>
          <w:ilvl w:val="0"/>
          <w:numId w:val="1"/>
        </w:numPr>
      </w:pPr>
      <w:r w:rsidRPr="00393A82">
        <w:rPr>
          <w:b/>
          <w:bCs/>
        </w:rPr>
        <w:t>Hospital Search</w:t>
      </w:r>
      <w:r w:rsidRPr="00393A82">
        <w:t xml:space="preserve">: Patients can search for hospitals based on </w:t>
      </w:r>
      <w:r w:rsidRPr="00393A82">
        <w:rPr>
          <w:b/>
          <w:bCs/>
        </w:rPr>
        <w:t>location</w:t>
      </w:r>
      <w:r w:rsidRPr="00393A82">
        <w:t xml:space="preserve"> and </w:t>
      </w:r>
      <w:r w:rsidRPr="00393A82">
        <w:rPr>
          <w:b/>
          <w:bCs/>
        </w:rPr>
        <w:t>budget</w:t>
      </w:r>
      <w:r w:rsidRPr="00393A82">
        <w:t xml:space="preserve"> using the data from </w:t>
      </w:r>
      <w:proofErr w:type="spellStart"/>
      <w:proofErr w:type="gramStart"/>
      <w:r w:rsidRPr="00393A82">
        <w:rPr>
          <w:b/>
          <w:bCs/>
        </w:rPr>
        <w:t>hospital.json</w:t>
      </w:r>
      <w:proofErr w:type="spellEnd"/>
      <w:proofErr w:type="gramEnd"/>
      <w:r w:rsidRPr="00393A82">
        <w:t>. This feature ensures that users find a hospital that fits their needs, whether it’s proximity to their location or affordability.</w:t>
      </w:r>
    </w:p>
    <w:p w14:paraId="65730ADE" w14:textId="77777777" w:rsidR="00393A82" w:rsidRPr="00393A82" w:rsidRDefault="00393A82" w:rsidP="00393A82">
      <w:pPr>
        <w:numPr>
          <w:ilvl w:val="0"/>
          <w:numId w:val="1"/>
        </w:numPr>
      </w:pPr>
      <w:r w:rsidRPr="00393A82">
        <w:rPr>
          <w:b/>
          <w:bCs/>
        </w:rPr>
        <w:t>Geolocation &amp; Map View</w:t>
      </w:r>
      <w:r w:rsidRPr="00393A82">
        <w:t xml:space="preserve">: Integrated with </w:t>
      </w:r>
      <w:r w:rsidRPr="00393A82">
        <w:rPr>
          <w:b/>
          <w:bCs/>
        </w:rPr>
        <w:t>OpenLayers.js</w:t>
      </w:r>
      <w:r w:rsidRPr="00393A82">
        <w:t>, patients can visually see nearby hospitals on an interactive map. This feature ensures that users can find the exact locations of hospitals quickly and efficiently.”</w:t>
      </w:r>
    </w:p>
    <w:p w14:paraId="0974C164" w14:textId="77777777" w:rsidR="00393A82" w:rsidRPr="00393A82" w:rsidRDefault="00393A82" w:rsidP="00393A82">
      <w:pPr>
        <w:rPr>
          <w:b/>
          <w:bCs/>
        </w:rPr>
      </w:pPr>
      <w:r w:rsidRPr="00393A82">
        <w:rPr>
          <w:b/>
          <w:bCs/>
        </w:rPr>
        <w:t>Doctor Dashboard:</w:t>
      </w:r>
    </w:p>
    <w:p w14:paraId="5F2BCB87" w14:textId="77777777" w:rsidR="00393A82" w:rsidRPr="00393A82" w:rsidRDefault="00393A82" w:rsidP="00393A82">
      <w:r w:rsidRPr="00393A82">
        <w:rPr>
          <w:b/>
          <w:bCs/>
        </w:rPr>
        <w:t>Explanation:</w:t>
      </w:r>
      <w:r w:rsidRPr="00393A82">
        <w:t xml:space="preserve"> “The </w:t>
      </w:r>
      <w:r w:rsidRPr="00393A82">
        <w:rPr>
          <w:b/>
          <w:bCs/>
        </w:rPr>
        <w:t>Doctor Dashboard</w:t>
      </w:r>
      <w:r w:rsidRPr="00393A82">
        <w:t xml:space="preserve"> offers features designed to streamline the workflow for healthcare professionals:</w:t>
      </w:r>
    </w:p>
    <w:p w14:paraId="2E2BEEB5" w14:textId="77777777" w:rsidR="00393A82" w:rsidRPr="00393A82" w:rsidRDefault="00393A82" w:rsidP="00393A82">
      <w:pPr>
        <w:numPr>
          <w:ilvl w:val="0"/>
          <w:numId w:val="2"/>
        </w:numPr>
      </w:pPr>
      <w:r w:rsidRPr="00393A82">
        <w:rPr>
          <w:b/>
          <w:bCs/>
        </w:rPr>
        <w:t>View Appointments</w:t>
      </w:r>
      <w:r w:rsidRPr="00393A82">
        <w:t>: Doctors can easily see their upcoming appointments, ensuring they stay organized and efficient.</w:t>
      </w:r>
    </w:p>
    <w:p w14:paraId="66716879" w14:textId="77777777" w:rsidR="00393A82" w:rsidRPr="00393A82" w:rsidRDefault="00393A82" w:rsidP="00393A82">
      <w:pPr>
        <w:numPr>
          <w:ilvl w:val="0"/>
          <w:numId w:val="2"/>
        </w:numPr>
      </w:pPr>
      <w:r w:rsidRPr="00393A82">
        <w:rPr>
          <w:b/>
          <w:bCs/>
        </w:rPr>
        <w:t>Manage Patient Records</w:t>
      </w:r>
      <w:r w:rsidRPr="00393A82">
        <w:t>: Doctors can access and manage patient records, allowing for a comprehensive view of patient history and medical needs, improving the quality of care.”</w:t>
      </w:r>
    </w:p>
    <w:p w14:paraId="27C1D82E" w14:textId="77777777" w:rsidR="00393A82" w:rsidRPr="00393A82" w:rsidRDefault="00393A82" w:rsidP="00393A82">
      <w:r w:rsidRPr="00393A82">
        <w:pict w14:anchorId="5EC6EE0D">
          <v:rect id="_x0000_i1070" style="width:0;height:1.5pt" o:hralign="center" o:hrstd="t" o:hr="t" fillcolor="#a0a0a0" stroked="f"/>
        </w:pict>
      </w:r>
    </w:p>
    <w:p w14:paraId="528F179B" w14:textId="77777777" w:rsidR="00393A82" w:rsidRPr="00393A82" w:rsidRDefault="00393A82" w:rsidP="00393A82">
      <w:pPr>
        <w:rPr>
          <w:b/>
          <w:bCs/>
        </w:rPr>
      </w:pPr>
      <w:r w:rsidRPr="00393A82">
        <w:rPr>
          <w:b/>
          <w:bCs/>
        </w:rPr>
        <w:t>4. Lightweight Data Handling</w:t>
      </w:r>
    </w:p>
    <w:p w14:paraId="5689664E" w14:textId="77777777" w:rsidR="00393A82" w:rsidRPr="00393A82" w:rsidRDefault="00393A82" w:rsidP="00393A82">
      <w:r w:rsidRPr="00393A82">
        <w:rPr>
          <w:b/>
          <w:bCs/>
        </w:rPr>
        <w:lastRenderedPageBreak/>
        <w:t>Explanation:</w:t>
      </w:r>
      <w:r w:rsidRPr="00393A82">
        <w:t xml:space="preserve"> “All data within the app is managed using </w:t>
      </w:r>
      <w:r w:rsidRPr="00393A82">
        <w:rPr>
          <w:b/>
          <w:bCs/>
        </w:rPr>
        <w:t>JSON files</w:t>
      </w:r>
      <w:r w:rsidRPr="00393A82">
        <w:t xml:space="preserve">. This means that both </w:t>
      </w:r>
      <w:r w:rsidRPr="00393A82">
        <w:rPr>
          <w:b/>
          <w:bCs/>
        </w:rPr>
        <w:t>disease data</w:t>
      </w:r>
      <w:r w:rsidRPr="00393A82">
        <w:t xml:space="preserve"> and </w:t>
      </w:r>
      <w:r w:rsidRPr="00393A82">
        <w:rPr>
          <w:b/>
          <w:bCs/>
        </w:rPr>
        <w:t>hospital data</w:t>
      </w:r>
      <w:r w:rsidRPr="00393A82">
        <w:t xml:space="preserve"> are stored in simple, readable JSON format. This method of handling data ensures the application is </w:t>
      </w:r>
      <w:r w:rsidRPr="00393A82">
        <w:rPr>
          <w:b/>
          <w:bCs/>
        </w:rPr>
        <w:t>lightweight</w:t>
      </w:r>
      <w:r w:rsidRPr="00393A82">
        <w:t xml:space="preserve"> and quick to load. Additionally, JSON files make it easy to store and retrieve data without the complexity of traditional databases, improving performance and simplifying the app’s data management.”</w:t>
      </w:r>
    </w:p>
    <w:p w14:paraId="7026A5BC" w14:textId="77777777" w:rsidR="00393A82" w:rsidRPr="00393A82" w:rsidRDefault="00393A82" w:rsidP="00393A82">
      <w:r w:rsidRPr="00393A82">
        <w:pict w14:anchorId="10A75825">
          <v:rect id="_x0000_i1071" style="width:0;height:1.5pt" o:hralign="center" o:hrstd="t" o:hr="t" fillcolor="#a0a0a0" stroked="f"/>
        </w:pict>
      </w:r>
    </w:p>
    <w:p w14:paraId="15B1109D" w14:textId="77777777" w:rsidR="00393A82" w:rsidRPr="00393A82" w:rsidRDefault="00393A82" w:rsidP="00393A82">
      <w:pPr>
        <w:rPr>
          <w:b/>
          <w:bCs/>
        </w:rPr>
      </w:pPr>
      <w:r w:rsidRPr="00393A82">
        <w:rPr>
          <w:b/>
          <w:bCs/>
        </w:rPr>
        <w:t>5. Tech Stack</w:t>
      </w:r>
    </w:p>
    <w:p w14:paraId="44D71F7E" w14:textId="77777777" w:rsidR="00393A82" w:rsidRPr="00393A82" w:rsidRDefault="00393A82" w:rsidP="00393A82">
      <w:r w:rsidRPr="00393A82">
        <w:rPr>
          <w:b/>
          <w:bCs/>
        </w:rPr>
        <w:t>Explanation:</w:t>
      </w:r>
      <w:r w:rsidRPr="00393A82">
        <w:t xml:space="preserve"> “The app uses a combination of </w:t>
      </w:r>
      <w:r w:rsidRPr="00393A82">
        <w:rPr>
          <w:b/>
          <w:bCs/>
        </w:rPr>
        <w:t>HTML</w:t>
      </w:r>
      <w:r w:rsidRPr="00393A82">
        <w:t xml:space="preserve">, </w:t>
      </w:r>
      <w:r w:rsidRPr="00393A82">
        <w:rPr>
          <w:b/>
          <w:bCs/>
        </w:rPr>
        <w:t>CSS</w:t>
      </w:r>
      <w:r w:rsidRPr="00393A82">
        <w:t xml:space="preserve">, and </w:t>
      </w:r>
      <w:r w:rsidRPr="00393A82">
        <w:rPr>
          <w:b/>
          <w:bCs/>
        </w:rPr>
        <w:t>JavaScript</w:t>
      </w:r>
      <w:r w:rsidRPr="00393A82">
        <w:t xml:space="preserve"> to create a modern, responsive user interface. This ensures that users have a seamless experience across different devices and screen sizes. For geolocation and map-based features, we use </w:t>
      </w:r>
      <w:r w:rsidRPr="00393A82">
        <w:rPr>
          <w:b/>
          <w:bCs/>
        </w:rPr>
        <w:t>OpenLayers.js</w:t>
      </w:r>
      <w:r w:rsidRPr="00393A82">
        <w:t>, which allows for interactive maps, displaying hospital locations and helping users navigate to them easily.”</w:t>
      </w:r>
    </w:p>
    <w:p w14:paraId="0BDFF10E" w14:textId="77777777" w:rsidR="00393A82" w:rsidRPr="00393A82" w:rsidRDefault="00393A82" w:rsidP="00393A82">
      <w:r w:rsidRPr="00393A82">
        <w:pict w14:anchorId="7EED3ABC">
          <v:rect id="_x0000_i1072" style="width:0;height:1.5pt" o:hralign="center" o:hrstd="t" o:hr="t" fillcolor="#a0a0a0" stroked="f"/>
        </w:pict>
      </w:r>
    </w:p>
    <w:p w14:paraId="292F561E" w14:textId="77777777" w:rsidR="00393A82" w:rsidRPr="00393A82" w:rsidRDefault="00393A82" w:rsidP="00393A82">
      <w:pPr>
        <w:rPr>
          <w:b/>
          <w:bCs/>
        </w:rPr>
      </w:pPr>
      <w:r w:rsidRPr="00393A82">
        <w:rPr>
          <w:b/>
          <w:bCs/>
        </w:rPr>
        <w:t>6. User-Friendly Interface</w:t>
      </w:r>
    </w:p>
    <w:p w14:paraId="180780F0" w14:textId="77777777" w:rsidR="00393A82" w:rsidRPr="00393A82" w:rsidRDefault="00393A82" w:rsidP="00393A82">
      <w:r w:rsidRPr="00393A82">
        <w:rPr>
          <w:b/>
          <w:bCs/>
        </w:rPr>
        <w:t>Explanation:</w:t>
      </w:r>
      <w:r w:rsidRPr="00393A82">
        <w:t xml:space="preserve"> “Finally, the entire web app is designed with a </w:t>
      </w:r>
      <w:r w:rsidRPr="00393A82">
        <w:rPr>
          <w:b/>
          <w:bCs/>
        </w:rPr>
        <w:t>user-friendly interface</w:t>
      </w:r>
      <w:r w:rsidRPr="00393A82">
        <w:t xml:space="preserve">. The </w:t>
      </w:r>
      <w:r w:rsidRPr="00393A82">
        <w:rPr>
          <w:b/>
          <w:bCs/>
        </w:rPr>
        <w:t>UI</w:t>
      </w:r>
      <w:r w:rsidRPr="00393A82">
        <w:t xml:space="preserve"> is simple, intuitive, and easy to navigate. Features like the </w:t>
      </w:r>
      <w:r w:rsidRPr="00393A82">
        <w:rPr>
          <w:b/>
          <w:bCs/>
        </w:rPr>
        <w:t>Emergency Button</w:t>
      </w:r>
      <w:r w:rsidRPr="00393A82">
        <w:t xml:space="preserve"> and </w:t>
      </w:r>
      <w:r w:rsidRPr="00393A82">
        <w:rPr>
          <w:b/>
          <w:bCs/>
        </w:rPr>
        <w:t>Hospital Search</w:t>
      </w:r>
      <w:r w:rsidRPr="00393A82">
        <w:t xml:space="preserve"> are placed prominently to ensure that users can find what they need quickly, without any confusion. Accessibility has been a key consideration, ensuring that the app is easy to use for both tech-savvy individuals and those with limited technical expertise.”</w:t>
      </w:r>
    </w:p>
    <w:p w14:paraId="72EA27F7" w14:textId="77777777" w:rsidR="00393A82" w:rsidRPr="00393A82" w:rsidRDefault="00393A82" w:rsidP="00393A82">
      <w:r w:rsidRPr="00393A82">
        <w:pict w14:anchorId="6DF34072">
          <v:rect id="_x0000_i1073" style="width:0;height:1.5pt" o:hralign="center" o:hrstd="t" o:hr="t" fillcolor="#a0a0a0" stroked="f"/>
        </w:pict>
      </w:r>
    </w:p>
    <w:p w14:paraId="1C0C1217" w14:textId="77777777" w:rsidR="00393A82" w:rsidRPr="00393A82" w:rsidRDefault="00393A82" w:rsidP="00393A82">
      <w:pPr>
        <w:rPr>
          <w:b/>
          <w:bCs/>
        </w:rPr>
      </w:pPr>
      <w:r w:rsidRPr="00393A82">
        <w:rPr>
          <w:b/>
          <w:bCs/>
        </w:rPr>
        <w:t>Conclusion:</w:t>
      </w:r>
    </w:p>
    <w:p w14:paraId="161EAA70" w14:textId="77777777" w:rsidR="00393A82" w:rsidRPr="00393A82" w:rsidRDefault="00393A82" w:rsidP="00393A82">
      <w:r w:rsidRPr="00393A82">
        <w:rPr>
          <w:b/>
          <w:bCs/>
        </w:rPr>
        <w:t>Explanation:</w:t>
      </w:r>
      <w:r w:rsidRPr="00393A82">
        <w:t xml:space="preserve"> “Overall, the </w:t>
      </w:r>
      <w:r w:rsidRPr="00393A82">
        <w:rPr>
          <w:b/>
          <w:bCs/>
        </w:rPr>
        <w:t>Healthcare Web App</w:t>
      </w:r>
      <w:r w:rsidRPr="00393A82">
        <w:t xml:space="preserve"> combines powerful functionality with a clean, intuitive design. By focusing on features like role-based dashboards, emergency access, and lightweight data handling, the app ensures both doctors and patients have the tools they need to manage healthcare efficiently. The app’s use of modern technologies and its focus on user experience make it a practical and accessible solution for the healthcare industry.</w:t>
      </w:r>
    </w:p>
    <w:p w14:paraId="5467E59E" w14:textId="77777777" w:rsidR="00BC2CC1" w:rsidRDefault="00BC2CC1"/>
    <w:sectPr w:rsidR="00BC2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71D3"/>
    <w:multiLevelType w:val="multilevel"/>
    <w:tmpl w:val="D1A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B5969"/>
    <w:multiLevelType w:val="multilevel"/>
    <w:tmpl w:val="BD4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90848">
    <w:abstractNumId w:val="1"/>
  </w:num>
  <w:num w:numId="2" w16cid:durableId="110441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82"/>
    <w:rsid w:val="00393A82"/>
    <w:rsid w:val="009433A2"/>
    <w:rsid w:val="00981732"/>
    <w:rsid w:val="00BC2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5108"/>
  <w15:chartTrackingRefBased/>
  <w15:docId w15:val="{A264E8F4-FEA2-4124-AAC8-8AB37C3C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82"/>
    <w:rPr>
      <w:rFonts w:eastAsiaTheme="majorEastAsia" w:cstheme="majorBidi"/>
      <w:color w:val="272727" w:themeColor="text1" w:themeTint="D8"/>
    </w:rPr>
  </w:style>
  <w:style w:type="paragraph" w:styleId="Title">
    <w:name w:val="Title"/>
    <w:basedOn w:val="Normal"/>
    <w:next w:val="Normal"/>
    <w:link w:val="TitleChar"/>
    <w:uiPriority w:val="10"/>
    <w:qFormat/>
    <w:rsid w:val="00393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82"/>
    <w:pPr>
      <w:spacing w:before="160"/>
      <w:jc w:val="center"/>
    </w:pPr>
    <w:rPr>
      <w:i/>
      <w:iCs/>
      <w:color w:val="404040" w:themeColor="text1" w:themeTint="BF"/>
    </w:rPr>
  </w:style>
  <w:style w:type="character" w:customStyle="1" w:styleId="QuoteChar">
    <w:name w:val="Quote Char"/>
    <w:basedOn w:val="DefaultParagraphFont"/>
    <w:link w:val="Quote"/>
    <w:uiPriority w:val="29"/>
    <w:rsid w:val="00393A82"/>
    <w:rPr>
      <w:i/>
      <w:iCs/>
      <w:color w:val="404040" w:themeColor="text1" w:themeTint="BF"/>
    </w:rPr>
  </w:style>
  <w:style w:type="paragraph" w:styleId="ListParagraph">
    <w:name w:val="List Paragraph"/>
    <w:basedOn w:val="Normal"/>
    <w:uiPriority w:val="34"/>
    <w:qFormat/>
    <w:rsid w:val="00393A82"/>
    <w:pPr>
      <w:ind w:left="720"/>
      <w:contextualSpacing/>
    </w:pPr>
  </w:style>
  <w:style w:type="character" w:styleId="IntenseEmphasis">
    <w:name w:val="Intense Emphasis"/>
    <w:basedOn w:val="DefaultParagraphFont"/>
    <w:uiPriority w:val="21"/>
    <w:qFormat/>
    <w:rsid w:val="00393A82"/>
    <w:rPr>
      <w:i/>
      <w:iCs/>
      <w:color w:val="2F5496" w:themeColor="accent1" w:themeShade="BF"/>
    </w:rPr>
  </w:style>
  <w:style w:type="paragraph" w:styleId="IntenseQuote">
    <w:name w:val="Intense Quote"/>
    <w:basedOn w:val="Normal"/>
    <w:next w:val="Normal"/>
    <w:link w:val="IntenseQuoteChar"/>
    <w:uiPriority w:val="30"/>
    <w:qFormat/>
    <w:rsid w:val="0039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A82"/>
    <w:rPr>
      <w:i/>
      <w:iCs/>
      <w:color w:val="2F5496" w:themeColor="accent1" w:themeShade="BF"/>
    </w:rPr>
  </w:style>
  <w:style w:type="character" w:styleId="IntenseReference">
    <w:name w:val="Intense Reference"/>
    <w:basedOn w:val="DefaultParagraphFont"/>
    <w:uiPriority w:val="32"/>
    <w:qFormat/>
    <w:rsid w:val="00393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075516">
      <w:bodyDiv w:val="1"/>
      <w:marLeft w:val="0"/>
      <w:marRight w:val="0"/>
      <w:marTop w:val="0"/>
      <w:marBottom w:val="0"/>
      <w:divBdr>
        <w:top w:val="none" w:sz="0" w:space="0" w:color="auto"/>
        <w:left w:val="none" w:sz="0" w:space="0" w:color="auto"/>
        <w:bottom w:val="none" w:sz="0" w:space="0" w:color="auto"/>
        <w:right w:val="none" w:sz="0" w:space="0" w:color="auto"/>
      </w:divBdr>
    </w:div>
    <w:div w:id="161952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 KOHAD</dc:creator>
  <cp:keywords/>
  <dc:description/>
  <cp:lastModifiedBy>AASHI KOHAD</cp:lastModifiedBy>
  <cp:revision>1</cp:revision>
  <dcterms:created xsi:type="dcterms:W3CDTF">2025-04-20T18:09:00Z</dcterms:created>
  <dcterms:modified xsi:type="dcterms:W3CDTF">2025-04-20T18:10:00Z</dcterms:modified>
</cp:coreProperties>
</file>