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37E"/>
          <w:sz w:val="56"/>
          <w:szCs w:val="56"/>
        </w:rPr>
        <w:t xml:space="preserve">SVG Character Expression Guide</w:t>
      </w:r>
    </w:p>
    <w:p>
      <w:pPr>
        <w:spacing w:after="120" w:before="0"/>
        <w:jc w:val="center"/>
      </w:pPr>
      <w:r>
        <w:rPr>
          <w:rFonts w:ascii="Arial" w:cs="Arial" w:eastAsia="Arial" w:hAnsi="Arial"/>
          <w:color w:val="5C6BC0"/>
          <w:sz w:val="28"/>
          <w:szCs w:val="28"/>
        </w:rPr>
        <w:t xml:space="preserve">Emotions  •  Animations  •  Dialog Boxes</w:t>
      </w:r>
    </w:p>
    <w:p>
      <w:pPr>
        <w:spacing w:after="1440" w:before="0"/>
        <w:jc w:val="center"/>
      </w:pPr>
      <w:r>
        <w:rPr>
          <w:rFonts w:ascii="Arial" w:cs="Arial" w:eastAsia="Arial" w:hAnsi="Arial"/>
          <w:i/>
          <w:iCs/>
          <w:color w:val="78909C"/>
          <w:sz w:val="22"/>
          <w:szCs w:val="22"/>
        </w:rPr>
        <w:t xml:space="preserve">For Cuemath K–8 Character Illustration System</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Part 1: Emotion Generation Guide</w:t>
      </w:r>
    </w:p>
    <w:p>
      <w:pPr>
        <w:spacing w:after="80" w:before="80"/>
      </w:pPr>
      <w:r>
        <w:rPr>
          <w:rFonts w:ascii="Arial" w:cs="Arial" w:eastAsia="Arial" w:hAnsi="Arial"/>
          <w:sz w:val="22"/>
          <w:szCs w:val="22"/>
        </w:rPr>
        <w:t xml:space="preserve">This section describes how to modify any SVG character to express different emotions. The principles are generic and apply to any character with eyes, eyebrows, and a mouth — regardless of body shape or art style.</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1.1  The Four Facial Control Elements</w:t>
      </w:r>
    </w:p>
    <w:p>
      <w:pPr>
        <w:spacing w:after="80" w:before="80"/>
      </w:pPr>
      <w:r>
        <w:rPr>
          <w:rFonts w:ascii="Arial" w:cs="Arial" w:eastAsia="Arial" w:hAnsi="Arial"/>
          <w:sz w:val="22"/>
          <w:szCs w:val="22"/>
        </w:rPr>
        <w:t xml:space="preserve">Every emotion is built by changing just four elements. Identify these in your character’s SVG before making any edits: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SVG Element Type</w:t>
            </w:r>
          </w:p>
        </w:tc>
        <w:tc>
          <w:tcPr>
            <w:tcW w:type="dxa" w:w="268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268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Typical SVG Attribute</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Eyebrows</w:t>
            </w:r>
          </w:p>
        </w:tc>
        <w:tc>
          <w:tcPr>
            <w:tcW w:type="dxa" w:w="22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Courier New" w:cs="Courier New" w:eastAsia="Courier New" w:hAnsi="Courier New"/>
                <w:sz w:val="19"/>
                <w:szCs w:val="19"/>
              </w:rPr>
              <w:t xml:space="preserve">&lt;path&gt; or &lt;line&gt;</w:t>
            </w:r>
          </w:p>
        </w:tc>
        <w:tc>
          <w:tcPr>
            <w:tcW w:type="dxa" w:w="26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Tilt, height, curvature</w:t>
            </w:r>
          </w:p>
        </w:tc>
        <w:tc>
          <w:tcPr>
            <w:tcW w:type="dxa" w:w="26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d=” M x1 y1 Q cx cy x2 y2”</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&lt;ellipse&gt; or &lt;circle&gt;</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Open vs squinted</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rx / ry (ellipse radii)</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Iris (pupil)</w:t>
            </w:r>
          </w:p>
        </w:tc>
        <w:tc>
          <w:tcPr>
            <w:tcW w:type="dxa" w:w="22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Courier New" w:cs="Courier New" w:eastAsia="Courier New" w:hAnsi="Courier New"/>
                <w:sz w:val="19"/>
                <w:szCs w:val="19"/>
              </w:rPr>
              <w:t xml:space="preserve">&lt;circle&gt;</w:t>
            </w:r>
          </w:p>
        </w:tc>
        <w:tc>
          <w:tcPr>
            <w:tcW w:type="dxa" w:w="26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Gaze direction</w:t>
            </w:r>
          </w:p>
        </w:tc>
        <w:tc>
          <w:tcPr>
            <w:tcW w:type="dxa" w:w="26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cx, cy (center position)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Mouth</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&lt;path&gt;</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Smile, frown, open, shape</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d=” M… Q…” Bezier curve</w:t>
            </w:r>
          </w:p>
        </w:tc>
      </w:tr>
    </w:tbl>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Tip: Always assign id attributes (e.g. id="left-eyebrow", id="mouth") to these four elements in your master SVG. This makes targeted edits much faster and enables JavaScript animation.</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1.2  How to Read an SVG Mouth Path</w:t>
      </w:r>
    </w:p>
    <w:p>
      <w:pPr>
        <w:spacing w:after="80" w:before="80"/>
      </w:pPr>
      <w:r>
        <w:rPr>
          <w:rFonts w:ascii="Arial" w:cs="Arial" w:eastAsia="Arial" w:hAnsi="Arial"/>
          <w:sz w:val="22"/>
          <w:szCs w:val="22"/>
        </w:rPr>
        <w:t xml:space="preserve">Mouth shapes are quadratic Bézier curves. The key formula is:</w:t>
      </w:r>
    </w:p>
    <w:p>
      <w:pPr>
        <w:spacing w:after="60" w:before="60"/>
        <w:ind w:left="720"/>
      </w:pPr>
      <w:r>
        <w:rPr>
          <w:rFonts w:ascii="Courier New" w:cs="Courier New" w:eastAsia="Courier New" w:hAnsi="Courier New"/>
          <w:color w:val="37474F"/>
          <w:sz w:val="18"/>
          <w:szCs w:val="18"/>
        </w:rPr>
        <w:t xml:space="preserve">M x1 y1  Q cx cy  x2 y2</w:t>
      </w:r>
    </w:p>
    <w:p>
      <w:pPr>
        <w:spacing w:after="80" w:before="80"/>
      </w:pPr>
      <w:r>
        <w:rPr>
          <w:rFonts w:ascii="Arial" w:cs="Arial" w:eastAsia="Arial" w:hAnsi="Arial"/>
          <w:sz w:val="22"/>
          <w:szCs w:val="22"/>
        </w:rPr>
        <w:t xml:space="preserve">Where:</w:t>
      </w:r>
    </w:p>
    <w:p>
      <w:pPr>
        <w:pStyle w:val="ListParagraph"/>
        <w:numPr>
          <w:ilvl w:val="0"/>
          <w:numId w:val="2"/>
        </w:numPr>
        <w:spacing w:after="40" w:before="40"/>
      </w:pPr>
      <w:r>
        <w:rPr>
          <w:rFonts w:ascii="Arial" w:cs="Arial" w:eastAsia="Arial" w:hAnsi="Arial"/>
          <w:sz w:val="22"/>
          <w:szCs w:val="22"/>
        </w:rPr>
        <w:t xml:space="preserve">(x1, y1) = left corner of mouth</w:t>
      </w:r>
    </w:p>
    <w:p>
      <w:pPr>
        <w:pStyle w:val="ListParagraph"/>
        <w:numPr>
          <w:ilvl w:val="0"/>
          <w:numId w:val="2"/>
        </w:numPr>
        <w:spacing w:after="40" w:before="40"/>
      </w:pPr>
      <w:r>
        <w:rPr>
          <w:rFonts w:ascii="Arial" w:cs="Arial" w:eastAsia="Arial" w:hAnsi="Arial"/>
          <w:sz w:val="22"/>
          <w:szCs w:val="22"/>
        </w:rPr>
        <w:t xml:space="preserve">(x2, y2) = right corner of mouth</w:t>
      </w:r>
    </w:p>
    <w:p>
      <w:pPr>
        <w:pStyle w:val="ListParagraph"/>
        <w:numPr>
          <w:ilvl w:val="0"/>
          <w:numId w:val="2"/>
        </w:numPr>
        <w:spacing w:after="40" w:before="40"/>
      </w:pPr>
      <w:r>
        <w:rPr>
          <w:rFonts w:ascii="Arial" w:cs="Arial" w:eastAsia="Arial" w:hAnsi="Arial"/>
          <w:sz w:val="22"/>
          <w:szCs w:val="22"/>
        </w:rPr>
        <w:t xml:space="preserve">(cx, cy) = control point. Moving cy UP creates a smile; moving it DOWN creates a frown.</w:t>
      </w:r>
    </w:p>
    <w:p>
      <w:pPr>
        <w:pStyle w:val="ListParagraph"/>
        <w:numPr>
          <w:ilvl w:val="0"/>
          <w:numId w:val="2"/>
        </w:numPr>
        <w:spacing w:after="40" w:before="40"/>
      </w:pPr>
      <w:r>
        <w:rPr>
          <w:rFonts w:ascii="Arial" w:cs="Arial" w:eastAsia="Arial" w:hAnsi="Arial"/>
          <w:sz w:val="22"/>
          <w:szCs w:val="22"/>
        </w:rPr>
        <w:t xml:space="preserve">The control point is NOT on the curve — it pulls the curve toward it.</w:t>
      </w:r>
    </w:p>
    <w:p>
      <w:pPr>
        <w:spacing w:after="60" w:before="60"/>
      </w:pPr>
      <w:r>
        <w:t xml:space="preserve"/>
      </w:r>
    </w:p>
    <w:p>
      <w:pPr>
        <w:spacing w:after="80" w:before="80"/>
      </w:pPr>
      <w:r>
        <w:rPr>
          <w:rFonts w:ascii="Arial" w:cs="Arial" w:eastAsia="Arial" w:hAnsi="Arial"/>
          <w:sz w:val="22"/>
          <w:szCs w:val="22"/>
        </w:rPr>
        <w:t xml:space="preserve">For an open mouth (surprised, excited), use an ellipse or a closed path:</w:t>
      </w:r>
    </w:p>
    <w:p>
      <w:pPr>
        <w:spacing w:after="60" w:before="60"/>
        <w:ind w:left="720"/>
      </w:pPr>
      <w:r>
        <w:rPr>
          <w:rFonts w:ascii="Courier New" w:cs="Courier New" w:eastAsia="Courier New" w:hAnsi="Courier New"/>
          <w:color w:val="37474F"/>
          <w:sz w:val="18"/>
          <w:szCs w:val="18"/>
        </w:rPr>
        <w:t xml:space="preserve">&lt;ellipse cx="{mouth-center-x}" cy="{mouth-center-y}" rx="{width}" ry="{height}" fill="#995200"/&gt;</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1.3  Emotion Reference Table</w:t>
      </w:r>
    </w:p>
    <w:p>
      <w:pPr>
        <w:spacing w:after="80" w:before="80"/>
      </w:pPr>
      <w:r>
        <w:rPr>
          <w:rFonts w:ascii="Arial" w:cs="Arial" w:eastAsia="Arial" w:hAnsi="Arial"/>
          <w:sz w:val="22"/>
          <w:szCs w:val="22"/>
        </w:rPr>
        <w:t xml:space="preserve">Each row below describes all four facial changes needed to create that emotion. The “Base” values refer to your character’s neutral/resting face.</w:t>
      </w:r>
    </w:p>
    <w:p>
      <w:pPr>
        <w:spacing w:after="60" w:before="60"/>
      </w:pPr>
      <w:r>
        <w:t xml:space="preserve"/>
      </w:r>
    </w:p>
    <w:p>
      <w:pPr>
        <w:pStyle w:val="Heading3"/>
        <w:spacing w:after="80" w:before="200"/>
      </w:pPr>
      <w:r>
        <w:rPr>
          <w:rFonts w:ascii="Arial" w:cs="Arial" w:eastAsia="Arial" w:hAnsi="Arial"/>
          <w:b/>
          <w:bCs/>
          <w:color w:val="3949AB"/>
          <w:sz w:val="24"/>
          <w:szCs w:val="24"/>
        </w:rPr>
        <w:t xml:space="preserve">Happy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Raise both upward; curve into gentle arcs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Increase Y by −15 to −20 from base; use Q curve arching upward</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Symmetric; both brows same height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Keep circular or slightly wider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Keep rx/ry same or increase ry slightly</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Wide-open eyes read as alert happiness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Look straight ahead or slightly up</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Keep cx centered; move cy up by 3–5px</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Upward gaze = positive emotion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Wide upward arc (smile)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cy of control point moves UP by 40–60px from lip-line</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The wider the arc span, the bigger the smile</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Add blush circles on cheeks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Two &lt;ellipse&gt; elements, fill #FF9966, fill-opacity=0.4</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Position at ~45° outside each eye</w:t>
            </w:r>
          </w:p>
        </w:tc>
      </w:tr>
    </w:tbl>
    <w:p>
      <w:pPr>
        <w:spacing w:after="60" w:before="60"/>
      </w:pPr>
      <w:r>
        <w:t xml:space="preserve"/>
      </w:r>
    </w:p>
    <w:p>
      <w:pPr>
        <w:pStyle w:val="Heading3"/>
        <w:spacing w:after="80" w:before="200"/>
      </w:pPr>
      <w:r>
        <w:rPr>
          <w:rFonts w:ascii="Arial" w:cs="Arial" w:eastAsia="Arial" w:hAnsi="Arial"/>
          <w:b/>
          <w:bCs/>
          <w:color w:val="3949AB"/>
          <w:sz w:val="24"/>
          <w:szCs w:val="24"/>
        </w:rPr>
        <w:t xml:space="preserve">Sad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Angle inward and downward toward center</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Rotate or re-draw so inner ends are lower than outer ends</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Opposite angle to angry — outer ends high, inner low</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Same size or slightly compressed vertically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Reduce ry by 5–10px to give a droopy look</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Look downward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Move cy DOWN by 5–8px</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Downward gaze signals sadness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Downward arc (frown)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Swap smile: cy of control point moves DOWN by 30–50px</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Mirror of the happy mouth path</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Add teardrop shapes below each eye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&lt;ellipse&gt; with ry roughly 1.5×rx, fill #87CEEB, opacity 0.8</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Place just below the lower eye edge</w:t>
            </w:r>
          </w:p>
        </w:tc>
      </w:tr>
    </w:tbl>
    <w:p>
      <w:pPr>
        <w:spacing w:after="60" w:before="60"/>
      </w:pPr>
      <w:r>
        <w:t xml:space="preserve"/>
      </w:r>
    </w:p>
    <w:p>
      <w:pPr>
        <w:pStyle w:val="Heading3"/>
        <w:spacing w:after="80" w:before="200"/>
      </w:pPr>
      <w:r>
        <w:rPr>
          <w:rFonts w:ascii="Arial" w:cs="Arial" w:eastAsia="Arial" w:hAnsi="Arial"/>
          <w:b/>
          <w:bCs/>
          <w:color w:val="3949AB"/>
          <w:sz w:val="24"/>
          <w:szCs w:val="24"/>
        </w:rPr>
        <w:t xml:space="preserve">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One raised high, one furrowed low</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Left brow: raise Y by −15; Right brow: lower Y and tilt inward</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Asymmetry is the key signal for confusion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One wide, one slightly squinted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Left eye: normal. Right eye: reduce ry by 6–10px</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Eyes looking in slightly different directions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Left iris: centered. Right iris: cx shifted left by 4–6px</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Subtle divergence; don’t overdo it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Wavy or sideways squiggle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Use an S-curve path: M x1 y1 C cx1 cy1 cx2 cy2 x2 y2</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 slight open gap can be added with a small ellipse</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Question mark floating above head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&lt;text&gt; element: ?, font-size 24–30px, bold, fill matching outline color</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
            </w:r>
          </w:p>
        </w:tc>
      </w:tr>
    </w:tbl>
    <w:p>
      <w:pPr>
        <w:spacing w:after="60" w:before="60"/>
      </w:pPr>
      <w:r>
        <w:t xml:space="preserve"/>
      </w:r>
    </w:p>
    <w:p>
      <w:pPr>
        <w:pStyle w:val="Heading3"/>
        <w:spacing w:after="80" w:before="200"/>
      </w:pPr>
      <w:r>
        <w:rPr>
          <w:rFonts w:ascii="Arial" w:cs="Arial" w:eastAsia="Arial" w:hAnsi="Arial"/>
          <w:b/>
          <w:bCs/>
          <w:color w:val="3949AB"/>
          <w:sz w:val="24"/>
          <w:szCs w:val="24"/>
        </w:rPr>
        <w:t xml:space="preserve">Surprised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Both raised very high, strongly arched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Move both brows up by 25–35px from base; increase arc curvature</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Higher than happy — maximum upward displacement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Very large / wide open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Increase ry and rx by 20–30% from base</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The large eye is the primary surprised signal</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Straight ahead, centered in the enlarged eye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Keep cx, cy centered within the new larger eye boundary</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Small iris in a big eye = shock effect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Round open O shape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&lt;ellipse&gt; centered at mouth position; rx 25–40, ry 35–50</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Fill with dark brown/interior color; no teeth needed</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Wavy motion lines or exclamation mark</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Short &lt;line&gt; elements radiating outward, or ! text element</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
            </w:r>
          </w:p>
        </w:tc>
      </w:tr>
    </w:tbl>
    <w:p>
      <w:pPr>
        <w:spacing w:after="60" w:before="60"/>
      </w:pPr>
      <w:r>
        <w:t xml:space="preserve"/>
      </w:r>
    </w:p>
    <w:p>
      <w:pPr>
        <w:pStyle w:val="Heading3"/>
        <w:spacing w:after="80" w:before="200"/>
      </w:pPr>
      <w:r>
        <w:rPr>
          <w:rFonts w:ascii="Arial" w:cs="Arial" w:eastAsia="Arial" w:hAnsi="Arial"/>
          <w:b/>
          <w:bCs/>
          <w:color w:val="3949AB"/>
          <w:sz w:val="24"/>
          <w:szCs w:val="24"/>
        </w:rPr>
        <w:t xml:space="preserve">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One raised high (the side with thought bubbles), one normal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Raise one brow Y by −15; leave the other at base position</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Asymmetric brow signals internal processing</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One eye slightly squinted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Reduce ry of one eye by 8–12px</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The squinted eye looks inward/focused</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Both irises shifted slightly to the side or upward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Move cx by +5 to +8px (toward thought bubble side)</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Side-glance = looking at an imagined thought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Small closed sideways smirk, tilted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Short Q curve, asymmetric: one side slightly higher</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Keep it subtle — small and barely curved</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Thought bubbles (3 circles, increasing size)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Three &lt;circle&gt; elements, sizes ~10, 16, 24px, rising diagonally</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See Part 3 for full thought bubble specification</w:t>
            </w:r>
          </w:p>
        </w:tc>
      </w:tr>
    </w:tbl>
    <w:p>
      <w:pPr>
        <w:spacing w:after="60" w:before="60"/>
      </w:pPr>
      <w:r>
        <w:t xml:space="preserve"/>
      </w:r>
    </w:p>
    <w:p>
      <w:pPr>
        <w:pStyle w:val="Heading3"/>
        <w:spacing w:after="80" w:before="200"/>
      </w:pPr>
      <w:r>
        <w:rPr>
          <w:rFonts w:ascii="Arial" w:cs="Arial" w:eastAsia="Arial" w:hAnsi="Arial"/>
          <w:b/>
          <w:bCs/>
          <w:color w:val="3949AB"/>
          <w:sz w:val="24"/>
          <w:szCs w:val="24"/>
        </w:rPr>
        <w:t xml:space="preserve">Angry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Both angled sharply downward toward the center (V-shape)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Redraw as diagonal lines: outer ends high, inner ends low and close together</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The inward-downward angle is the defining angry signal</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Narrow and squinted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Reduce ry significantly (by 30–40%); keep rx same</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The compression reinforces the brow angle</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Straight ahead or slightly downward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Keep cx centered; optionally move cy down by 3px</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Flat tight line, or grimace with teeth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Flat: M x1 y1 L x2 y1 (straight horizontal line). Grimace: add a &lt;rect&gt; for teeth showing</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Flat mouth = cold fury; open grimace = hot anger</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Body tint toward red/orange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Change body fill from default yellow to #FF8C00 or add red-orange overlay</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Cuemath characters use fill color shift for anger</w:t>
            </w:r>
          </w:p>
        </w:tc>
      </w:tr>
    </w:tbl>
    <w:p>
      <w:pPr>
        <w:spacing w:after="60" w:before="60"/>
      </w:pPr>
      <w:r>
        <w:t xml:space="preserve"/>
      </w:r>
    </w:p>
    <w:p>
      <w:pPr>
        <w:pStyle w:val="Heading3"/>
        <w:spacing w:after="80" w:before="200"/>
      </w:pPr>
      <w:r>
        <w:rPr>
          <w:rFonts w:ascii="Arial" w:cs="Arial" w:eastAsia="Arial" w:hAnsi="Arial"/>
          <w:b/>
          <w:bCs/>
          <w:color w:val="3949AB"/>
          <w:sz w:val="24"/>
          <w:szCs w:val="24"/>
        </w:rPr>
        <w:t xml:space="preserve">Excited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600"/>
        <w:gridCol w:w="2720"/>
      </w:tblGrid>
      <w:tr>
        <w:tc>
          <w:tcPr>
            <w:tcW w:type="dxa" w:w="144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260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SVG Technique</w:t>
            </w:r>
          </w:p>
        </w:tc>
        <w:tc>
          <w:tcPr>
            <w:tcW w:type="dxa" w:w="2720"/>
            <w:tcBorders>
              <w:top w:val="single" w:color="CCCCCC" w:sz="4"/>
              <w:left w:val="single" w:color="CCCCCC" w:sz="4"/>
              <w:bottom w:val="single" w:color="CCCCCC" w:sz="4"/>
              <w:right w:val="single" w:color="CCCCCC" w:sz="4"/>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Eyebrows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Both raised high, wider arcs than happy</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Raise Y by 30–40px from base; use wider flatter arcs</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Even higher than surprised, but smoother</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Very large; can use star shapes instead of circles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Option A: enlarge ellipse. Option B: replace with &lt;polygon&gt; star</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Star eyes = extreme delight/excitement</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Iris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If regular eyes: look up. If star: N/A</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Move cy up by 5–8px within enlarged eye</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Giant wide open grin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Very wide Q arc; add visible teeth: &lt;path&gt; filled white inside the smile arc</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Span the mouth wider than happy</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Optional</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Sparkle stars around head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&lt;polygon&gt; or ★ text elements, gold/yellow, scattered asymmetrically</w:t>
            </w:r>
          </w:p>
        </w:tc>
        <w:tc>
          <w:tcPr>
            <w:tcW w:type="dxa" w:w="2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19"/>
                <w:szCs w:val="19"/>
              </w:rPr>
              <w:t xml:space="preserve">2–4 sparkles; vary sizes for natural look</w:t>
            </w:r>
          </w:p>
        </w:tc>
      </w:tr>
    </w:tbl>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General Rule: Emotions are relative to the character’s neutral face. Before editing, document the base coordinates for each of the four elements. Emotions are then offsets from those base values.</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Part 2: SVG Animation Guide</w:t>
      </w:r>
    </w:p>
    <w:p>
      <w:pPr>
        <w:spacing w:after="80" w:before="80"/>
      </w:pPr>
      <w:r>
        <w:rPr>
          <w:rFonts w:ascii="Arial" w:cs="Arial" w:eastAsia="Arial" w:hAnsi="Arial"/>
          <w:sz w:val="22"/>
          <w:szCs w:val="22"/>
        </w:rPr>
        <w:t xml:space="preserve">This section documents how to animate SVG character parts using CSS animations and SMIL (SVG native animation). All animations use element IDs, so make sure your master SVG has id attributes on the parts to be animated.</w:t>
      </w:r>
    </w:p>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Generic note: The exact translate/rotate values depend on the character’s coordinate system. The patterns below describe the technique; adjust numeric values to match your specific character’s proportions.</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2.1  Animation Technique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200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Elements to Edit</w:t>
            </w:r>
          </w:p>
        </w:tc>
        <w:tc>
          <w:tcPr>
            <w:tcW w:type="dxa" w:w="278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80"/>
            <w:tcBorders>
              <w:top w:val="single" w:color="CCCCCC" w:sz="4"/>
              <w:left w:val="single" w:color="CCCCCC" w:sz="4"/>
              <w:bottom w:val="single" w:color="CCCCCC" w:sz="4"/>
              <w:right w:val="single" w:color="CCCCCC" w:sz="4"/>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Eye roll left</w:t>
            </w:r>
          </w:p>
        </w:tc>
        <w:tc>
          <w:tcPr>
            <w:tcW w:type="dxa" w:w="20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Iris circles (both)</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Animate cx attribute: center → left → center</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Shift cx by −10 to −15px; duration 1s; ease-in-out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roll center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Iris circles</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Animate cx: current → center cx of eye outline</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Used to snap gaze back to neutral after another animation</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Eye roll up</w:t>
            </w:r>
          </w:p>
        </w:tc>
        <w:tc>
          <w:tcPr>
            <w:tcW w:type="dxa" w:w="20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Iris circles</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Animate cy attribute: center → up → center</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Shift cy by −10 to −15px; pair with eyebrow raise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Blink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Eye outline ellipses</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Animate ry: full value → 2 → full value</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Duration 150ms; single cycle; easing: linear</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Wink</w:t>
            </w:r>
          </w:p>
        </w:tc>
        <w:tc>
          <w:tcPr>
            <w:tcW w:type="dxa" w:w="20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One eye outline ellipse only</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Same as blink but on one eye; other eye stays open</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Optionally raise the winking side brow slightly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Jump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Entire character &lt;g&gt; root</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Animate translateY: 0 → −50px → 0; add slight scale bounce on landing</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Use cubic-bezier(0.25, 0.46, 0.45, 0.94) for natural arc</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Wave</w:t>
            </w:r>
          </w:p>
        </w:tc>
        <w:tc>
          <w:tcPr>
            <w:tcW w:type="dxa" w:w="20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Arm/hand element &lt;path&gt; or &lt;g&gt;</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Animate rotate() around the shoulder joint</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Rotation: 0° → 30° → −15° → 0°; 3–4 cycles; transform-origin at shoulder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Head tilt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Head element &lt;g&gt;</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Animate rotate() around the neck/base of head</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Tilt 0° → 15° → 0°; smooth ease-in-out</w:t>
            </w:r>
          </w:p>
        </w:tc>
      </w:tr>
      <w:tr>
        <w:tc>
          <w:tcPr>
            <w:tcW w:type="dxa" w:w="18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Bounce idle</w:t>
            </w:r>
          </w:p>
        </w:tc>
        <w:tc>
          <w:tcPr>
            <w:tcW w:type="dxa" w:w="200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Whole character &lt;g&gt;</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Infinite slow translateY: 0 → −8px → 0</w:t>
            </w:r>
          </w:p>
        </w:tc>
        <w:tc>
          <w:tcPr>
            <w:tcW w:type="dxa" w:w="278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sz w:val="19"/>
                <w:szCs w:val="19"/>
              </w:rPr>
              <w:t xml:space="preserve">Duration 1.5–2s; ease-in-out; infinite; gives ‘breathing’ feel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Shake (no!)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Head &lt;g&gt;</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Animate translateX: 0 → 12 → −12 → 6 → −6 → 0</w:t>
            </w:r>
          </w:p>
        </w:tc>
        <w:tc>
          <w:tcPr>
            <w:tcW w:type="dxa" w:w="2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3–4 oscillations; duration 600ms; ease-out at end</w:t>
            </w:r>
          </w:p>
        </w:tc>
      </w:tr>
    </w:tbl>
    <w:p>
      <w:pPr>
        <w:spacing w:after="60" w:before="60"/>
      </w:pPr>
      <w:r>
        <w:t xml:space="preserve"/>
      </w:r>
    </w:p>
    <w:p>
      <w:pPr>
        <w:pStyle w:val="Heading2"/>
        <w:spacing w:after="100" w:before="280"/>
      </w:pPr>
      <w:r>
        <w:rPr>
          <w:rFonts w:ascii="Arial" w:cs="Arial" w:eastAsia="Arial" w:hAnsi="Arial"/>
          <w:b/>
          <w:bCs/>
          <w:color w:val="283593"/>
          <w:sz w:val="28"/>
          <w:szCs w:val="28"/>
        </w:rPr>
        <w:t xml:space="preserve">2.2  CSS Animation Pattern (Recommended Method)</w:t>
      </w:r>
    </w:p>
    <w:p>
      <w:pPr>
        <w:spacing w:after="80" w:before="80"/>
      </w:pPr>
      <w:r>
        <w:rPr>
          <w:rFonts w:ascii="Arial" w:cs="Arial" w:eastAsia="Arial" w:hAnsi="Arial"/>
          <w:sz w:val="22"/>
          <w:szCs w:val="22"/>
        </w:rPr>
        <w:t xml:space="preserve">Wrap the target element in a &lt;g&gt; with an id, then use @keyframes in a &lt;style&gt; block inside the SVG:</w:t>
      </w:r>
    </w:p>
    <w:p>
      <w:pPr>
        <w:spacing w:after="60" w:before="60"/>
      </w:pPr>
      <w:r>
        <w:t xml:space="preserve"/>
      </w:r>
    </w:p>
    <w:p>
      <w:pPr>
        <w:spacing w:after="60" w:before="60"/>
        <w:ind w:left="720"/>
      </w:pPr>
      <w:r>
        <w:rPr>
          <w:rFonts w:ascii="Courier New" w:cs="Courier New" w:eastAsia="Courier New" w:hAnsi="Courier New"/>
          <w:color w:val="37474F"/>
          <w:sz w:val="18"/>
          <w:szCs w:val="18"/>
        </w:rPr>
        <w:t xml:space="preserve">&lt;style&gt;</w:t>
      </w:r>
    </w:p>
    <w:p>
      <w:pPr>
        <w:spacing w:after="60" w:before="60"/>
        <w:ind w:left="720"/>
      </w:pPr>
      <w:r>
        <w:rPr>
          <w:rFonts w:ascii="Courier New" w:cs="Courier New" w:eastAsia="Courier New" w:hAnsi="Courier New"/>
          <w:color w:val="37474F"/>
          <w:sz w:val="18"/>
          <w:szCs w:val="18"/>
        </w:rPr>
        <w:t xml:space="preserve">  @keyframes eye-roll-left {</w:t>
      </w:r>
    </w:p>
    <w:p>
      <w:pPr>
        <w:spacing w:after="60" w:before="60"/>
        <w:ind w:left="720"/>
      </w:pPr>
      <w:r>
        <w:rPr>
          <w:rFonts w:ascii="Courier New" w:cs="Courier New" w:eastAsia="Courier New" w:hAnsi="Courier New"/>
          <w:color w:val="37474F"/>
          <w:sz w:val="18"/>
          <w:szCs w:val="18"/>
        </w:rPr>
        <w:t xml:space="preserve">    0%   { transform: translateX(0); }</w:t>
      </w:r>
    </w:p>
    <w:p>
      <w:pPr>
        <w:spacing w:after="60" w:before="60"/>
        <w:ind w:left="720"/>
      </w:pPr>
      <w:r>
        <w:rPr>
          <w:rFonts w:ascii="Courier New" w:cs="Courier New" w:eastAsia="Courier New" w:hAnsi="Courier New"/>
          <w:color w:val="37474F"/>
          <w:sz w:val="18"/>
          <w:szCs w:val="18"/>
        </w:rPr>
        <w:t xml:space="preserve">    40%  { transform: translateX(-12px); }</w:t>
      </w:r>
    </w:p>
    <w:p>
      <w:pPr>
        <w:spacing w:after="60" w:before="60"/>
        <w:ind w:left="720"/>
      </w:pPr>
      <w:r>
        <w:rPr>
          <w:rFonts w:ascii="Courier New" w:cs="Courier New" w:eastAsia="Courier New" w:hAnsi="Courier New"/>
          <w:color w:val="37474F"/>
          <w:sz w:val="18"/>
          <w:szCs w:val="18"/>
        </w:rPr>
        <w:t xml:space="preserve">    100% { transform: translateX(0); }</w:t>
      </w:r>
    </w:p>
    <w:p>
      <w:pPr>
        <w:spacing w:after="60" w:before="60"/>
        <w:ind w:left="720"/>
      </w:pPr>
      <w:r>
        <w:rPr>
          <w:rFonts w:ascii="Courier New" w:cs="Courier New" w:eastAsia="Courier New" w:hAnsi="Courier New"/>
          <w:color w:val="37474F"/>
          <w:sz w:val="18"/>
          <w:szCs w:val="18"/>
        </w:rPr>
        <w:t xml:space="preserve">  }</w:t>
      </w:r>
    </w:p>
    <w:p>
      <w:pPr>
        <w:spacing w:after="60" w:before="60"/>
        <w:ind w:left="720"/>
      </w:pPr>
      <w:r>
        <w:rPr>
          <w:rFonts w:ascii="Courier New" w:cs="Courier New" w:eastAsia="Courier New" w:hAnsi="Courier New"/>
          <w:color w:val="37474F"/>
          <w:sz w:val="18"/>
          <w:szCs w:val="18"/>
        </w:rPr>
        <w:t xml:space="preserve">  #left-iris, #right-iris {</w:t>
      </w:r>
    </w:p>
    <w:p>
      <w:pPr>
        <w:spacing w:after="60" w:before="60"/>
        <w:ind w:left="720"/>
      </w:pPr>
      <w:r>
        <w:rPr>
          <w:rFonts w:ascii="Courier New" w:cs="Courier New" w:eastAsia="Courier New" w:hAnsi="Courier New"/>
          <w:color w:val="37474F"/>
          <w:sz w:val="18"/>
          <w:szCs w:val="18"/>
        </w:rPr>
        <w:t xml:space="preserve">    animation: eye-roll-left 1s ease-in-out 1;</w:t>
      </w:r>
    </w:p>
    <w:p>
      <w:pPr>
        <w:spacing w:after="60" w:before="60"/>
        <w:ind w:left="720"/>
      </w:pPr>
      <w:r>
        <w:rPr>
          <w:rFonts w:ascii="Courier New" w:cs="Courier New" w:eastAsia="Courier New" w:hAnsi="Courier New"/>
          <w:color w:val="37474F"/>
          <w:sz w:val="18"/>
          <w:szCs w:val="18"/>
        </w:rPr>
        <w:t xml:space="preserve">  }</w:t>
      </w:r>
    </w:p>
    <w:p>
      <w:pPr>
        <w:spacing w:after="60" w:before="60"/>
        <w:ind w:left="720"/>
      </w:pPr>
      <w:r>
        <w:rPr>
          <w:rFonts w:ascii="Courier New" w:cs="Courier New" w:eastAsia="Courier New" w:hAnsi="Courier New"/>
          <w:color w:val="37474F"/>
          <w:sz w:val="18"/>
          <w:szCs w:val="18"/>
        </w:rPr>
        <w:t xml:space="preserve">&lt;/style&gt;</w:t>
      </w:r>
    </w:p>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Important: CSS transform on SVG elements uses the element’s own coordinate system. If your iris is at cx=480, a translateX(-12px) moves it 12 units in the SVG coordinate space, which may not equal 12 screen pixels if the SVG is scaled. Test at the final rendered size.</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2.3  Waving Arm — Special Case</w:t>
      </w:r>
    </w:p>
    <w:p>
      <w:pPr>
        <w:spacing w:after="80" w:before="80"/>
      </w:pPr>
      <w:r>
        <w:rPr>
          <w:rFonts w:ascii="Arial" w:cs="Arial" w:eastAsia="Arial" w:hAnsi="Arial"/>
          <w:sz w:val="22"/>
          <w:szCs w:val="22"/>
        </w:rPr>
        <w:t xml:space="preserve">Waving requires the arm path to rotate around its shoulder joint. Because SVG paths don’t have a built-in transform origin, you must:</w:t>
      </w:r>
    </w:p>
    <w:p>
      <w:pPr>
        <w:pStyle w:val="ListParagraph"/>
        <w:numPr>
          <w:ilvl w:val="0"/>
          <w:numId w:val="2"/>
        </w:numPr>
        <w:spacing w:after="40" w:before="40"/>
      </w:pPr>
      <w:r>
        <w:rPr>
          <w:rFonts w:ascii="Arial" w:cs="Arial" w:eastAsia="Arial" w:hAnsi="Arial"/>
          <w:sz w:val="22"/>
          <w:szCs w:val="22"/>
        </w:rPr>
        <w:t xml:space="preserve">Step 1: Identify the shoulder joint coordinate (e.g., x=720, y=530 for the Cuemath bee character)</w:t>
      </w:r>
    </w:p>
    <w:p>
      <w:pPr>
        <w:pStyle w:val="ListParagraph"/>
        <w:numPr>
          <w:ilvl w:val="0"/>
          <w:numId w:val="2"/>
        </w:numPr>
        <w:spacing w:after="40" w:before="40"/>
      </w:pPr>
      <w:r>
        <w:rPr>
          <w:rFonts w:ascii="Arial" w:cs="Arial" w:eastAsia="Arial" w:hAnsi="Arial"/>
          <w:sz w:val="22"/>
          <w:szCs w:val="22"/>
        </w:rPr>
        <w:t xml:space="preserve">Step 2: Wrap the arm path in a &lt;g&gt; element with id="right-arm"</w:t>
      </w:r>
    </w:p>
    <w:p>
      <w:pPr>
        <w:pStyle w:val="ListParagraph"/>
        <w:numPr>
          <w:ilvl w:val="0"/>
          <w:numId w:val="2"/>
        </w:numPr>
        <w:spacing w:after="40" w:before="40"/>
      </w:pPr>
      <w:r>
        <w:rPr>
          <w:rFonts w:ascii="Arial" w:cs="Arial" w:eastAsia="Arial" w:hAnsi="Arial"/>
          <w:sz w:val="22"/>
          <w:szCs w:val="22"/>
        </w:rPr>
        <w:t xml:space="preserve">Step 3: Set transform-origin to the shoulder coordinates in the CSS</w:t>
      </w:r>
    </w:p>
    <w:p>
      <w:pPr>
        <w:pStyle w:val="ListParagraph"/>
        <w:numPr>
          <w:ilvl w:val="0"/>
          <w:numId w:val="2"/>
        </w:numPr>
        <w:spacing w:after="40" w:before="40"/>
      </w:pPr>
      <w:r>
        <w:rPr>
          <w:rFonts w:ascii="Arial" w:cs="Arial" w:eastAsia="Arial" w:hAnsi="Arial"/>
          <w:sz w:val="22"/>
          <w:szCs w:val="22"/>
        </w:rPr>
        <w:t xml:space="preserve">Step 4: Animate rotation using @keyframes</w:t>
      </w:r>
    </w:p>
    <w:p>
      <w:pPr>
        <w:spacing w:after="60" w:before="60"/>
      </w:pPr>
      <w:r>
        <w:t xml:space="preserve"/>
      </w:r>
    </w:p>
    <w:p>
      <w:pPr>
        <w:spacing w:after="60" w:before="60"/>
        <w:ind w:left="720"/>
      </w:pPr>
      <w:r>
        <w:rPr>
          <w:rFonts w:ascii="Courier New" w:cs="Courier New" w:eastAsia="Courier New" w:hAnsi="Courier New"/>
          <w:color w:val="37474F"/>
          <w:sz w:val="18"/>
          <w:szCs w:val="18"/>
        </w:rPr>
        <w:t xml:space="preserve">#right-arm {</w:t>
      </w:r>
    </w:p>
    <w:p>
      <w:pPr>
        <w:spacing w:after="60" w:before="60"/>
        <w:ind w:left="720"/>
      </w:pPr>
      <w:r>
        <w:rPr>
          <w:rFonts w:ascii="Courier New" w:cs="Courier New" w:eastAsia="Courier New" w:hAnsi="Courier New"/>
          <w:color w:val="37474F"/>
          <w:sz w:val="18"/>
          <w:szCs w:val="18"/>
        </w:rPr>
        <w:t xml:space="preserve">  transform-origin: 720px 530px; /* shoulder joint coordinates */</w:t>
      </w:r>
    </w:p>
    <w:p>
      <w:pPr>
        <w:spacing w:after="60" w:before="60"/>
        <w:ind w:left="720"/>
      </w:pPr>
      <w:r>
        <w:rPr>
          <w:rFonts w:ascii="Courier New" w:cs="Courier New" w:eastAsia="Courier New" w:hAnsi="Courier New"/>
          <w:color w:val="37474F"/>
          <w:sz w:val="18"/>
          <w:szCs w:val="18"/>
        </w:rPr>
        <w:t xml:space="preserve">  animation: wave 0.5s ease-in-out 3 alternate;</w:t>
      </w:r>
    </w:p>
    <w:p>
      <w:pPr>
        <w:spacing w:after="60" w:before="60"/>
        <w:ind w:left="720"/>
      </w:pPr>
      <w:r>
        <w:rPr>
          <w:rFonts w:ascii="Courier New" w:cs="Courier New" w:eastAsia="Courier New" w:hAnsi="Courier New"/>
          <w:color w:val="37474F"/>
          <w:sz w:val="18"/>
          <w:szCs w:val="18"/>
        </w:rPr>
        <w:t xml:space="preserve">}</w:t>
      </w:r>
    </w:p>
    <w:p>
      <w:pPr>
        <w:spacing w:after="60" w:before="60"/>
        <w:ind w:left="720"/>
      </w:pPr>
      <w:r>
        <w:rPr>
          <w:rFonts w:ascii="Courier New" w:cs="Courier New" w:eastAsia="Courier New" w:hAnsi="Courier New"/>
          <w:color w:val="37474F"/>
          <w:sz w:val="18"/>
          <w:szCs w:val="18"/>
        </w:rPr>
        <w:t xml:space="preserve">@keyframes wave {</w:t>
      </w:r>
    </w:p>
    <w:p>
      <w:pPr>
        <w:spacing w:after="60" w:before="60"/>
        <w:ind w:left="720"/>
      </w:pPr>
      <w:r>
        <w:rPr>
          <w:rFonts w:ascii="Courier New" w:cs="Courier New" w:eastAsia="Courier New" w:hAnsi="Courier New"/>
          <w:color w:val="37474F"/>
          <w:sz w:val="18"/>
          <w:szCs w:val="18"/>
        </w:rPr>
        <w:t xml:space="preserve">  0%   { transform: rotate(0deg); }</w:t>
      </w:r>
    </w:p>
    <w:p>
      <w:pPr>
        <w:spacing w:after="60" w:before="60"/>
        <w:ind w:left="720"/>
      </w:pPr>
      <w:r>
        <w:rPr>
          <w:rFonts w:ascii="Courier New" w:cs="Courier New" w:eastAsia="Courier New" w:hAnsi="Courier New"/>
          <w:color w:val="37474F"/>
          <w:sz w:val="18"/>
          <w:szCs w:val="18"/>
        </w:rPr>
        <w:t xml:space="preserve">  100% { transform: rotate(-35deg); }</w:t>
      </w:r>
    </w:p>
    <w:p>
      <w:pPr>
        <w:spacing w:after="60" w:before="60"/>
        <w:ind w:left="720"/>
      </w:pPr>
      <w:r>
        <w:rPr>
          <w:rFonts w:ascii="Courier New" w:cs="Courier New" w:eastAsia="Courier New" w:hAnsi="Courier New"/>
          <w:color w:val="37474F"/>
          <w:sz w:val="18"/>
          <w:szCs w:val="18"/>
        </w:rPr>
        <w:t xml:space="preserve">}</w:t>
      </w:r>
    </w:p>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The shoulder coordinates must be measured in the SVG’s viewBox coordinate space. For characters with different arm shapes (sausage arms, stick arms, tube arms), only the shoulder joint coordinate changes — the animation keyframes stay the same.</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2.4  Jump Animation — Full Pattern</w:t>
      </w:r>
    </w:p>
    <w:p>
      <w:pPr>
        <w:spacing w:after="80" w:before="80"/>
      </w:pPr>
      <w:r>
        <w:rPr>
          <w:rFonts w:ascii="Arial" w:cs="Arial" w:eastAsia="Arial" w:hAnsi="Arial"/>
          <w:sz w:val="22"/>
          <w:szCs w:val="22"/>
        </w:rPr>
        <w:t xml:space="preserve">Jump animates the entire character group upward, with a slight squash on landing:</w:t>
      </w:r>
    </w:p>
    <w:p>
      <w:pPr>
        <w:spacing w:after="60" w:before="60"/>
        <w:ind w:left="720"/>
      </w:pPr>
      <w:r>
        <w:rPr>
          <w:rFonts w:ascii="Courier New" w:cs="Courier New" w:eastAsia="Courier New" w:hAnsi="Courier New"/>
          <w:color w:val="37474F"/>
          <w:sz w:val="18"/>
          <w:szCs w:val="18"/>
        </w:rPr>
        <w:t xml:space="preserve">@keyframes jump {</w:t>
      </w:r>
    </w:p>
    <w:p>
      <w:pPr>
        <w:spacing w:after="60" w:before="60"/>
        <w:ind w:left="720"/>
      </w:pPr>
      <w:r>
        <w:rPr>
          <w:rFonts w:ascii="Courier New" w:cs="Courier New" w:eastAsia="Courier New" w:hAnsi="Courier New"/>
          <w:color w:val="37474F"/>
          <w:sz w:val="18"/>
          <w:szCs w:val="18"/>
        </w:rPr>
        <w:t xml:space="preserve">  0%   { transform: translateY(0)   scaleY(1);    }</w:t>
      </w:r>
    </w:p>
    <w:p>
      <w:pPr>
        <w:spacing w:after="60" w:before="60"/>
        <w:ind w:left="720"/>
      </w:pPr>
      <w:r>
        <w:rPr>
          <w:rFonts w:ascii="Courier New" w:cs="Courier New" w:eastAsia="Courier New" w:hAnsi="Courier New"/>
          <w:color w:val="37474F"/>
          <w:sz w:val="18"/>
          <w:szCs w:val="18"/>
        </w:rPr>
        <w:t xml:space="preserve">  30%  { transform: translateY(-50px) scaleY(1.05); }</w:t>
      </w:r>
    </w:p>
    <w:p>
      <w:pPr>
        <w:spacing w:after="60" w:before="60"/>
        <w:ind w:left="720"/>
      </w:pPr>
      <w:r>
        <w:rPr>
          <w:rFonts w:ascii="Courier New" w:cs="Courier New" w:eastAsia="Courier New" w:hAnsi="Courier New"/>
          <w:color w:val="37474F"/>
          <w:sz w:val="18"/>
          <w:szCs w:val="18"/>
        </w:rPr>
        <w:t xml:space="preserve">  60%  { transform: translateY(-50px) scaleY(1);    }</w:t>
      </w:r>
    </w:p>
    <w:p>
      <w:pPr>
        <w:spacing w:after="60" w:before="60"/>
        <w:ind w:left="720"/>
      </w:pPr>
      <w:r>
        <w:rPr>
          <w:rFonts w:ascii="Courier New" w:cs="Courier New" w:eastAsia="Courier New" w:hAnsi="Courier New"/>
          <w:color w:val="37474F"/>
          <w:sz w:val="18"/>
          <w:szCs w:val="18"/>
        </w:rPr>
        <w:t xml:space="preserve">  80%  { transform: translateY(0)   scaleY(0.88); }  /* squash */</w:t>
      </w:r>
    </w:p>
    <w:p>
      <w:pPr>
        <w:spacing w:after="60" w:before="60"/>
        <w:ind w:left="720"/>
      </w:pPr>
      <w:r>
        <w:rPr>
          <w:rFonts w:ascii="Courier New" w:cs="Courier New" w:eastAsia="Courier New" w:hAnsi="Courier New"/>
          <w:color w:val="37474F"/>
          <w:sz w:val="18"/>
          <w:szCs w:val="18"/>
        </w:rPr>
        <w:t xml:space="preserve">  100% { transform: translateY(0)   scaleY(1);    }</w:t>
      </w:r>
    </w:p>
    <w:p>
      <w:pPr>
        <w:spacing w:after="60" w:before="60"/>
        <w:ind w:left="720"/>
      </w:pPr>
      <w:r>
        <w:rPr>
          <w:rFonts w:ascii="Courier New" w:cs="Courier New" w:eastAsia="Courier New" w:hAnsi="Courier New"/>
          <w:color w:val="37474F"/>
          <w:sz w:val="18"/>
          <w:szCs w:val="18"/>
        </w:rPr>
        <w:t xml:space="preserve">}</w:t>
      </w:r>
    </w:p>
    <w:p>
      <w:pPr>
        <w:spacing w:after="60" w:before="60"/>
      </w:pPr>
      <w:r>
        <w:t xml:space="preserve"/>
      </w:r>
    </w:p>
    <w:p>
      <w:pPr>
        <w:spacing w:after="80" w:before="80"/>
      </w:pPr>
      <w:r>
        <w:rPr>
          <w:rFonts w:ascii="Arial" w:cs="Arial" w:eastAsia="Arial" w:hAnsi="Arial"/>
          <w:sz w:val="22"/>
          <w:szCs w:val="22"/>
        </w:rPr>
        <w:t xml:space="preserve">Apply to the root character group:</w:t>
      </w:r>
    </w:p>
    <w:p>
      <w:pPr>
        <w:spacing w:after="60" w:before="60"/>
        <w:ind w:left="720"/>
      </w:pPr>
      <w:r>
        <w:rPr>
          <w:rFonts w:ascii="Courier New" w:cs="Courier New" w:eastAsia="Courier New" w:hAnsi="Courier New"/>
          <w:color w:val="37474F"/>
          <w:sz w:val="18"/>
          <w:szCs w:val="18"/>
        </w:rPr>
        <w:t xml:space="preserve">#character-root {</w:t>
      </w:r>
    </w:p>
    <w:p>
      <w:pPr>
        <w:spacing w:after="60" w:before="60"/>
        <w:ind w:left="720"/>
      </w:pPr>
      <w:r>
        <w:rPr>
          <w:rFonts w:ascii="Courier New" w:cs="Courier New" w:eastAsia="Courier New" w:hAnsi="Courier New"/>
          <w:color w:val="37474F"/>
          <w:sz w:val="18"/>
          <w:szCs w:val="18"/>
        </w:rPr>
        <w:t xml:space="preserve">  transform-origin: bottom center; /* squash compresses downward */</w:t>
      </w:r>
    </w:p>
    <w:p>
      <w:pPr>
        <w:spacing w:after="60" w:before="60"/>
        <w:ind w:left="720"/>
      </w:pPr>
      <w:r>
        <w:rPr>
          <w:rFonts w:ascii="Courier New" w:cs="Courier New" w:eastAsia="Courier New" w:hAnsi="Courier New"/>
          <w:color w:val="37474F"/>
          <w:sz w:val="18"/>
          <w:szCs w:val="18"/>
        </w:rPr>
        <w:t xml:space="preserve">  animation: jump 0.6s cubic-bezier(0.25,0.46,0.45,0.94) 1;</w:t>
      </w:r>
    </w:p>
    <w:p>
      <w:pPr>
        <w:spacing w:after="60" w:before="60"/>
        <w:ind w:left="720"/>
      </w:pPr>
      <w:r>
        <w:rPr>
          <w:rFonts w:ascii="Courier New" w:cs="Courier New" w:eastAsia="Courier New" w:hAnsi="Courier New"/>
          <w:color w:val="37474F"/>
          <w:sz w:val="18"/>
          <w:szCs w:val="18"/>
        </w:rPr>
        <w:t xml:space="preserve">}</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2.5  SMIL Alternative (No CSS Required)</w:t>
      </w:r>
    </w:p>
    <w:p>
      <w:pPr>
        <w:spacing w:after="80" w:before="80"/>
      </w:pPr>
      <w:r>
        <w:rPr>
          <w:rFonts w:ascii="Arial" w:cs="Arial" w:eastAsia="Arial" w:hAnsi="Arial"/>
          <w:sz w:val="22"/>
          <w:szCs w:val="22"/>
        </w:rPr>
        <w:t xml:space="preserve">For environments where CSS animations on SVG are unreliable, use SMIL &lt;animate&gt; directly inside the element:</w:t>
      </w:r>
    </w:p>
    <w:p>
      <w:pPr>
        <w:spacing w:after="60" w:before="60"/>
        <w:ind w:left="720"/>
      </w:pPr>
      <w:r>
        <w:rPr>
          <w:rFonts w:ascii="Courier New" w:cs="Courier New" w:eastAsia="Courier New" w:hAnsi="Courier New"/>
          <w:color w:val="37474F"/>
          <w:sz w:val="18"/>
          <w:szCs w:val="18"/>
        </w:rPr>
        <w:t xml:space="preserve">&lt;circle id="left-iris" cx="482" cy="390" r="18"&gt;</w:t>
      </w:r>
    </w:p>
    <w:p>
      <w:pPr>
        <w:spacing w:after="60" w:before="60"/>
        <w:ind w:left="720"/>
      </w:pPr>
      <w:r>
        <w:rPr>
          <w:rFonts w:ascii="Courier New" w:cs="Courier New" w:eastAsia="Courier New" w:hAnsi="Courier New"/>
          <w:color w:val="37474F"/>
          <w:sz w:val="18"/>
          <w:szCs w:val="18"/>
        </w:rPr>
        <w:t xml:space="preserve">  &lt;animate attributeName="cx"</w:t>
      </w:r>
    </w:p>
    <w:p>
      <w:pPr>
        <w:spacing w:after="60" w:before="60"/>
        <w:ind w:left="720"/>
      </w:pPr>
      <w:r>
        <w:rPr>
          <w:rFonts w:ascii="Courier New" w:cs="Courier New" w:eastAsia="Courier New" w:hAnsi="Courier New"/>
          <w:color w:val="37474F"/>
          <w:sz w:val="18"/>
          <w:szCs w:val="18"/>
        </w:rPr>
        <w:t xml:space="preserve">           values="482;470;482"</w:t>
      </w:r>
    </w:p>
    <w:p>
      <w:pPr>
        <w:spacing w:after="60" w:before="60"/>
        <w:ind w:left="720"/>
      </w:pPr>
      <w:r>
        <w:rPr>
          <w:rFonts w:ascii="Courier New" w:cs="Courier New" w:eastAsia="Courier New" w:hAnsi="Courier New"/>
          <w:color w:val="37474F"/>
          <w:sz w:val="18"/>
          <w:szCs w:val="18"/>
        </w:rPr>
        <w:t xml:space="preserve">           dur="1s"</w:t>
      </w:r>
    </w:p>
    <w:p>
      <w:pPr>
        <w:spacing w:after="60" w:before="60"/>
        <w:ind w:left="720"/>
      </w:pPr>
      <w:r>
        <w:rPr>
          <w:rFonts w:ascii="Courier New" w:cs="Courier New" w:eastAsia="Courier New" w:hAnsi="Courier New"/>
          <w:color w:val="37474F"/>
          <w:sz w:val="18"/>
          <w:szCs w:val="18"/>
        </w:rPr>
        <w:t xml:space="preserve">           repeatCount="1"</w:t>
      </w:r>
    </w:p>
    <w:p>
      <w:pPr>
        <w:spacing w:after="60" w:before="60"/>
        <w:ind w:left="720"/>
      </w:pPr>
      <w:r>
        <w:rPr>
          <w:rFonts w:ascii="Courier New" w:cs="Courier New" w:eastAsia="Courier New" w:hAnsi="Courier New"/>
          <w:color w:val="37474F"/>
          <w:sz w:val="18"/>
          <w:szCs w:val="18"/>
        </w:rPr>
        <w:t xml:space="preserve">           begin="click" /&gt;</w:t>
      </w:r>
    </w:p>
    <w:p>
      <w:pPr>
        <w:spacing w:after="60" w:before="60"/>
        <w:ind w:left="720"/>
      </w:pPr>
      <w:r>
        <w:rPr>
          <w:rFonts w:ascii="Courier New" w:cs="Courier New" w:eastAsia="Courier New" w:hAnsi="Courier New"/>
          <w:color w:val="37474F"/>
          <w:sz w:val="18"/>
          <w:szCs w:val="18"/>
        </w:rPr>
        <w:t xml:space="preserve">&lt;/circle&gt;</w:t>
      </w:r>
    </w:p>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SMIL is supported in all modern browsers except Internet Explorer. It is the most reliable method for SVG files opened directly (not embedded in HTML).</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Part 3: Dialog Box &amp; Thought Bubble Guide</w:t>
      </w:r>
    </w:p>
    <w:p>
      <w:pPr>
        <w:spacing w:after="80" w:before="80"/>
      </w:pPr>
      <w:r>
        <w:rPr>
          <w:rFonts w:ascii="Arial" w:cs="Arial" w:eastAsia="Arial" w:hAnsi="Arial"/>
          <w:sz w:val="22"/>
          <w:szCs w:val="22"/>
        </w:rPr>
        <w:t xml:space="preserve">This section documents the exact visual specification of the dialog boxes shown in the Cuemath reference image, and provides instructions for creating both speech bubbles and thought bubbles in SVG.</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3.1  Observed Dialog Box Specification (from Reference Image)</w:t>
      </w:r>
    </w:p>
    <w:p>
      <w:pPr>
        <w:spacing w:after="80" w:before="80"/>
      </w:pPr>
      <w:r>
        <w:rPr>
          <w:rFonts w:ascii="Arial" w:cs="Arial" w:eastAsia="Arial" w:hAnsi="Arial"/>
          <w:sz w:val="22"/>
          <w:szCs w:val="22"/>
        </w:rPr>
        <w:t xml:space="preserve">The following properties were measured and observed from the reference image containing characters Jiggi and Bob: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Box shape</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Rounded rectangle. Corner radius approximately 8–12px. The box does NOT have a pointed comic-book bubble shape — it is a clean pill-corner rect.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Fill color</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White (#FFFFFF) with no visible gradient. Fully opaque.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Stroke / border</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Thin stroke, approximately 1.5–2px, color #CCCCCC or very light gray. Subtle — barely visible against white backgrounds.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Drop shadow</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very soft, low-opacity drop shadow (approx. offset: 2px right, 2px down; blur: 6px; color: rgba(0,0,0,0.12)). Gives depth without being harsh.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Arrow (tail) shape</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short, straight triangular pointer. NOT a curved tail. It is a simple isoceles triangle approximately 10–12px wide at base and 12–16px long.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Arrow placement</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Bottom-left corner of the dialog box for the left character (Jiggi); bottom-right corner for the right character (Bob). The arrow points down-left or down-right toward the speaking character’s head.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Arrow angle</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Approximately 45° outward from the corner of the box. Points toward the character’s head area.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Box placement</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Above and slightly to the side of the character’s head. Never overlapping the character. Left-side characters get boxes to their upper-left; right-side characters to their upper-right.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Font</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Sans-serif, medium weight (500). Observed as approximately Nunito or Rounded sans. Size: ~14–16px at standard rendering. Color: #333333 (dark gray, not pure black). Negative values use a minus sign, not an em dash.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Padding</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Approximately 12px top/bottom, 16–20px left/right. Text is centered vertically and horizontally within the box.</w:t>
            </w:r>
          </w:p>
        </w:tc>
      </w:tr>
    </w:tbl>
    <w:p>
      <w:pPr>
        <w:spacing w:after="60" w:before="60"/>
      </w:pPr>
      <w:r>
        <w:t xml:space="preserve"/>
      </w:r>
    </w:p>
    <w:p>
      <w:pPr>
        <w:pStyle w:val="Heading2"/>
        <w:spacing w:after="100" w:before="280"/>
      </w:pPr>
      <w:r>
        <w:rPr>
          <w:rFonts w:ascii="Arial" w:cs="Arial" w:eastAsia="Arial" w:hAnsi="Arial"/>
          <w:b/>
          <w:bCs/>
          <w:color w:val="283593"/>
          <w:sz w:val="28"/>
          <w:szCs w:val="28"/>
        </w:rPr>
        <w:t xml:space="preserve">3.2  SVG Code: Speech Dialog Box</w:t>
      </w:r>
    </w:p>
    <w:p>
      <w:pPr>
        <w:spacing w:after="80" w:before="80"/>
      </w:pPr>
      <w:r>
        <w:rPr>
          <w:rFonts w:ascii="Arial" w:cs="Arial" w:eastAsia="Arial" w:hAnsi="Arial"/>
          <w:sz w:val="22"/>
          <w:szCs w:val="22"/>
        </w:rPr>
        <w:t xml:space="preserve">Complete self-contained SVG template for a speech bubble. Replace the placeholder values with your character’s actual coordinates:</w:t>
      </w:r>
    </w:p>
    <w:p>
      <w:pPr>
        <w:spacing w:after="60" w:before="60"/>
      </w:pPr>
      <w:r>
        <w:t xml:space="preserve"/>
      </w:r>
    </w:p>
    <w:p>
      <w:pPr>
        <w:spacing w:after="60" w:before="60"/>
        <w:ind w:left="720"/>
      </w:pPr>
      <w:r>
        <w:rPr>
          <w:rFonts w:ascii="Courier New" w:cs="Courier New" w:eastAsia="Courier New" w:hAnsi="Courier New"/>
          <w:color w:val="37474F"/>
          <w:sz w:val="18"/>
          <w:szCs w:val="18"/>
        </w:rPr>
        <w:t xml:space="preserve">&lt;!-- Speech bubble with bottom-left pointer (for left-side characters) --&gt;</w:t>
      </w:r>
    </w:p>
    <w:p>
      <w:pPr>
        <w:spacing w:after="60" w:before="60"/>
        <w:ind w:left="720"/>
      </w:pPr>
      <w:r>
        <w:rPr>
          <w:rFonts w:ascii="Courier New" w:cs="Courier New" w:eastAsia="Courier New" w:hAnsi="Courier New"/>
          <w:color w:val="37474F"/>
          <w:sz w:val="18"/>
          <w:szCs w:val="18"/>
        </w:rPr>
        <w:t xml:space="preserve">&lt;g id="speech-bubble"&gt;</w:t>
      </w:r>
    </w:p>
    <w:p>
      <w:pPr>
        <w:spacing w:after="60" w:before="60"/>
        <w:ind w:left="720"/>
      </w:pPr>
      <w:r>
        <w:rPr>
          <w:rFonts w:ascii="Courier New" w:cs="Courier New" w:eastAsia="Courier New" w:hAnsi="Courier New"/>
          <w:color w:val="37474F"/>
          <w:sz w:val="18"/>
          <w:szCs w:val="18"/>
        </w:rPr>
        <w:t xml:space="preserve">  &lt;!-- Drop shadow: render first (behind) --&gt;</w:t>
      </w:r>
    </w:p>
    <w:p>
      <w:pPr>
        <w:spacing w:after="60" w:before="60"/>
        <w:ind w:left="720"/>
      </w:pPr>
      <w:r>
        <w:rPr>
          <w:rFonts w:ascii="Courier New" w:cs="Courier New" w:eastAsia="Courier New" w:hAnsi="Courier New"/>
          <w:color w:val="37474F"/>
          <w:sz w:val="18"/>
          <w:szCs w:val="18"/>
        </w:rPr>
        <w:t xml:space="preserve">  &lt;rect x="22" y="22" width="180" height="52"</w:t>
      </w:r>
    </w:p>
    <w:p>
      <w:pPr>
        <w:spacing w:after="60" w:before="60"/>
        <w:ind w:left="720"/>
      </w:pPr>
      <w:r>
        <w:rPr>
          <w:rFonts w:ascii="Courier New" w:cs="Courier New" w:eastAsia="Courier New" w:hAnsi="Courier New"/>
          <w:color w:val="37474F"/>
          <w:sz w:val="18"/>
          <w:szCs w:val="18"/>
        </w:rPr>
        <w:t xml:space="preserve">        rx="10" ry="10"</w:t>
      </w:r>
    </w:p>
    <w:p>
      <w:pPr>
        <w:spacing w:after="60" w:before="60"/>
        <w:ind w:left="720"/>
      </w:pPr>
      <w:r>
        <w:rPr>
          <w:rFonts w:ascii="Courier New" w:cs="Courier New" w:eastAsia="Courier New" w:hAnsi="Courier New"/>
          <w:color w:val="37474F"/>
          <w:sz w:val="18"/>
          <w:szCs w:val="18"/>
        </w:rPr>
        <w:t xml:space="preserve">        fill="rgba(0,0,0,0.10)" stroke="none"/&gt;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Box fill --&gt;</w:t>
      </w:r>
    </w:p>
    <w:p>
      <w:pPr>
        <w:spacing w:after="60" w:before="60"/>
        <w:ind w:left="720"/>
      </w:pPr>
      <w:r>
        <w:rPr>
          <w:rFonts w:ascii="Courier New" w:cs="Courier New" w:eastAsia="Courier New" w:hAnsi="Courier New"/>
          <w:color w:val="37474F"/>
          <w:sz w:val="18"/>
          <w:szCs w:val="18"/>
        </w:rPr>
        <w:t xml:space="preserve">  &lt;rect x="20" y="20" width="180" height="52"</w:t>
      </w:r>
    </w:p>
    <w:p>
      <w:pPr>
        <w:spacing w:after="60" w:before="60"/>
        <w:ind w:left="720"/>
      </w:pPr>
      <w:r>
        <w:rPr>
          <w:rFonts w:ascii="Courier New" w:cs="Courier New" w:eastAsia="Courier New" w:hAnsi="Courier New"/>
          <w:color w:val="37474F"/>
          <w:sz w:val="18"/>
          <w:szCs w:val="18"/>
        </w:rPr>
        <w:t xml:space="preserve">        rx="10" ry="10"</w:t>
      </w:r>
    </w:p>
    <w:p>
      <w:pPr>
        <w:spacing w:after="60" w:before="60"/>
        <w:ind w:left="720"/>
      </w:pPr>
      <w:r>
        <w:rPr>
          <w:rFonts w:ascii="Courier New" w:cs="Courier New" w:eastAsia="Courier New" w:hAnsi="Courier New"/>
          <w:color w:val="37474F"/>
          <w:sz w:val="18"/>
          <w:szCs w:val="18"/>
        </w:rPr>
        <w:t xml:space="preserve">        fill="#FFFFFF" stroke="#CCCCCC" stroke-width="1.5"/&gt;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Arrow: bottom-left pointer --&gt;</w:t>
      </w:r>
    </w:p>
    <w:p>
      <w:pPr>
        <w:spacing w:after="60" w:before="60"/>
        <w:ind w:left="720"/>
      </w:pPr>
      <w:r>
        <w:rPr>
          <w:rFonts w:ascii="Courier New" w:cs="Courier New" w:eastAsia="Courier New" w:hAnsi="Courier New"/>
          <w:color w:val="37474F"/>
          <w:sz w:val="18"/>
          <w:szCs w:val="18"/>
        </w:rPr>
        <w:t xml:space="preserve">  &lt;!-- Triangle tip points toward character head --&gt;</w:t>
      </w:r>
    </w:p>
    <w:p>
      <w:pPr>
        <w:spacing w:after="60" w:before="60"/>
        <w:ind w:left="720"/>
      </w:pPr>
      <w:r>
        <w:rPr>
          <w:rFonts w:ascii="Courier New" w:cs="Courier New" w:eastAsia="Courier New" w:hAnsi="Courier New"/>
          <w:color w:val="37474F"/>
          <w:sz w:val="18"/>
          <w:szCs w:val="18"/>
        </w:rPr>
        <w:t xml:space="preserve">  &lt;polygon points="30,72  44,72  24,90"</w:t>
      </w:r>
    </w:p>
    <w:p>
      <w:pPr>
        <w:spacing w:after="60" w:before="60"/>
        <w:ind w:left="720"/>
      </w:pPr>
      <w:r>
        <w:rPr>
          <w:rFonts w:ascii="Courier New" w:cs="Courier New" w:eastAsia="Courier New" w:hAnsi="Courier New"/>
          <w:color w:val="37474F"/>
          <w:sz w:val="18"/>
          <w:szCs w:val="18"/>
        </w:rPr>
        <w:t xml:space="preserve">           fill="#FFFFFF" stroke="#CCCCCC" stroke-width="1.5"/&gt;</w:t>
      </w:r>
    </w:p>
    <w:p>
      <w:pPr>
        <w:spacing w:after="60" w:before="60"/>
        <w:ind w:left="720"/>
      </w:pPr>
      <w:r>
        <w:rPr>
          <w:rFonts w:ascii="Courier New" w:cs="Courier New" w:eastAsia="Courier New" w:hAnsi="Courier New"/>
          <w:color w:val="37474F"/>
          <w:sz w:val="18"/>
          <w:szCs w:val="18"/>
        </w:rPr>
        <w:t xml:space="preserve">  &lt;!-- Cover the arrow-box seam with a white line --&gt;</w:t>
      </w:r>
    </w:p>
    <w:p>
      <w:pPr>
        <w:spacing w:after="60" w:before="60"/>
        <w:ind w:left="720"/>
      </w:pPr>
      <w:r>
        <w:rPr>
          <w:rFonts w:ascii="Courier New" w:cs="Courier New" w:eastAsia="Courier New" w:hAnsi="Courier New"/>
          <w:color w:val="37474F"/>
          <w:sz w:val="18"/>
          <w:szCs w:val="18"/>
        </w:rPr>
        <w:t xml:space="preserve">  &lt;line x1="30" y1="71" x2="44" y2="71"</w:t>
      </w:r>
    </w:p>
    <w:p>
      <w:pPr>
        <w:spacing w:after="60" w:before="60"/>
        <w:ind w:left="720"/>
      </w:pPr>
      <w:r>
        <w:rPr>
          <w:rFonts w:ascii="Courier New" w:cs="Courier New" w:eastAsia="Courier New" w:hAnsi="Courier New"/>
          <w:color w:val="37474F"/>
          <w:sz w:val="18"/>
          <w:szCs w:val="18"/>
        </w:rPr>
        <w:t xml:space="preserve">        stroke="#FFFFFF" stroke-width="2.5"/&gt;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Text label --&gt;</w:t>
      </w:r>
    </w:p>
    <w:p>
      <w:pPr>
        <w:spacing w:after="60" w:before="60"/>
        <w:ind w:left="720"/>
      </w:pPr>
      <w:r>
        <w:rPr>
          <w:rFonts w:ascii="Courier New" w:cs="Courier New" w:eastAsia="Courier New" w:hAnsi="Courier New"/>
          <w:color w:val="37474F"/>
          <w:sz w:val="18"/>
          <w:szCs w:val="18"/>
        </w:rPr>
        <w:t xml:space="preserve">  &lt;text x="110" y="51"</w:t>
      </w:r>
    </w:p>
    <w:p>
      <w:pPr>
        <w:spacing w:after="60" w:before="60"/>
        <w:ind w:left="720"/>
      </w:pPr>
      <w:r>
        <w:rPr>
          <w:rFonts w:ascii="Courier New" w:cs="Courier New" w:eastAsia="Courier New" w:hAnsi="Courier New"/>
          <w:color w:val="37474F"/>
          <w:sz w:val="18"/>
          <w:szCs w:val="18"/>
        </w:rPr>
        <w:t xml:space="preserve">        font-family="'Nunito','Arial Rounded MT Bold',Arial,sans-serif"</w:t>
      </w:r>
    </w:p>
    <w:p>
      <w:pPr>
        <w:spacing w:after="60" w:before="60"/>
        <w:ind w:left="720"/>
      </w:pPr>
      <w:r>
        <w:rPr>
          <w:rFonts w:ascii="Courier New" w:cs="Courier New" w:eastAsia="Courier New" w:hAnsi="Courier New"/>
          <w:color w:val="37474F"/>
          <w:sz w:val="18"/>
          <w:szCs w:val="18"/>
        </w:rPr>
        <w:t xml:space="preserve">        font-size="14" font-weight="500"</w:t>
      </w:r>
    </w:p>
    <w:p>
      <w:pPr>
        <w:spacing w:after="60" w:before="60"/>
        <w:ind w:left="720"/>
      </w:pPr>
      <w:r>
        <w:rPr>
          <w:rFonts w:ascii="Courier New" w:cs="Courier New" w:eastAsia="Courier New" w:hAnsi="Courier New"/>
          <w:color w:val="37474F"/>
          <w:sz w:val="18"/>
          <w:szCs w:val="18"/>
        </w:rPr>
        <w:t xml:space="preserve">        fill="#333333"</w:t>
      </w:r>
    </w:p>
    <w:p>
      <w:pPr>
        <w:spacing w:after="60" w:before="60"/>
        <w:ind w:left="720"/>
      </w:pPr>
      <w:r>
        <w:rPr>
          <w:rFonts w:ascii="Courier New" w:cs="Courier New" w:eastAsia="Courier New" w:hAnsi="Courier New"/>
          <w:color w:val="37474F"/>
          <w:sz w:val="18"/>
          <w:szCs w:val="18"/>
        </w:rPr>
        <w:t xml:space="preserve">        text-anchor="middle" dominant-baseline="central"&gt;</w:t>
      </w:r>
    </w:p>
    <w:p>
      <w:pPr>
        <w:spacing w:after="60" w:before="60"/>
        <w:ind w:left="720"/>
      </w:pPr>
      <w:r>
        <w:rPr>
          <w:rFonts w:ascii="Courier New" w:cs="Courier New" w:eastAsia="Courier New" w:hAnsi="Courier New"/>
          <w:color w:val="37474F"/>
          <w:sz w:val="18"/>
          <w:szCs w:val="18"/>
        </w:rPr>
        <w:t xml:space="preserve">    −300 feet below seal level</w:t>
      </w:r>
    </w:p>
    <w:p>
      <w:pPr>
        <w:spacing w:after="60" w:before="60"/>
        <w:ind w:left="720"/>
      </w:pPr>
      <w:r>
        <w:rPr>
          <w:rFonts w:ascii="Courier New" w:cs="Courier New" w:eastAsia="Courier New" w:hAnsi="Courier New"/>
          <w:color w:val="37474F"/>
          <w:sz w:val="18"/>
          <w:szCs w:val="18"/>
        </w:rPr>
        <w:t xml:space="preserve">  &lt;/text&gt;</w:t>
      </w:r>
    </w:p>
    <w:p>
      <w:pPr>
        <w:spacing w:after="60" w:before="60"/>
        <w:ind w:left="720"/>
      </w:pPr>
      <w:r>
        <w:rPr>
          <w:rFonts w:ascii="Courier New" w:cs="Courier New" w:eastAsia="Courier New" w:hAnsi="Courier New"/>
          <w:color w:val="37474F"/>
          <w:sz w:val="18"/>
          <w:szCs w:val="18"/>
        </w:rPr>
        <w:t xml:space="preserve">&lt;/g&gt;</w:t>
      </w:r>
    </w:p>
    <w:p>
      <w:pPr>
        <w:spacing w:after="60" w:before="60"/>
      </w:pPr>
      <w:r>
        <w:t xml:space="preserve"/>
      </w:r>
    </w:p>
    <w:p>
      <w:pPr>
        <w:spacing w:after="80" w:before="80"/>
      </w:pPr>
      <w:r>
        <w:rPr>
          <w:rFonts w:ascii="Arial" w:cs="Arial" w:eastAsia="Arial" w:hAnsi="Arial"/>
          <w:sz w:val="22"/>
          <w:szCs w:val="22"/>
        </w:rPr>
        <w:t xml:space="preserve">For a right-side character (arrow at bottom-right), mirror the arrow:</w:t>
      </w:r>
    </w:p>
    <w:p>
      <w:pPr>
        <w:spacing w:after="60" w:before="60"/>
        <w:ind w:left="720"/>
      </w:pPr>
      <w:r>
        <w:rPr>
          <w:rFonts w:ascii="Courier New" w:cs="Courier New" w:eastAsia="Courier New" w:hAnsi="Courier New"/>
          <w:color w:val="37474F"/>
          <w:sz w:val="18"/>
          <w:szCs w:val="18"/>
        </w:rPr>
        <w:t xml:space="preserve">&lt;!-- Arrow: bottom-right pointer --&gt;</w:t>
      </w:r>
    </w:p>
    <w:p>
      <w:pPr>
        <w:spacing w:after="60" w:before="60"/>
        <w:ind w:left="720"/>
      </w:pPr>
      <w:r>
        <w:rPr>
          <w:rFonts w:ascii="Courier New" w:cs="Courier New" w:eastAsia="Courier New" w:hAnsi="Courier New"/>
          <w:color w:val="37474F"/>
          <w:sz w:val="18"/>
          <w:szCs w:val="18"/>
        </w:rPr>
        <w:t xml:space="preserve">&lt;polygon points="{boxRight-14},{boxBottom}  {boxRight},{boxBottom}  {boxRight+16},{boxBottom+18}"</w:t>
      </w:r>
    </w:p>
    <w:p>
      <w:pPr>
        <w:spacing w:after="60" w:before="60"/>
        <w:ind w:left="720"/>
      </w:pPr>
      <w:r>
        <w:rPr>
          <w:rFonts w:ascii="Courier New" w:cs="Courier New" w:eastAsia="Courier New" w:hAnsi="Courier New"/>
          <w:color w:val="37474F"/>
          <w:sz w:val="18"/>
          <w:szCs w:val="18"/>
        </w:rPr>
        <w:t xml:space="preserve">         fill="#FFFFFF" stroke="#CCCCCC" stroke-width="1.5"/&gt;</w:t>
      </w:r>
    </w:p>
    <w:p>
      <w:pPr>
        <w:spacing w:after="60" w:before="60"/>
        <w:ind w:left="720"/>
      </w:pPr>
      <w:r>
        <w:rPr>
          <w:rFonts w:ascii="Courier New" w:cs="Courier New" w:eastAsia="Courier New" w:hAnsi="Courier New"/>
          <w:color w:val="37474F"/>
          <w:sz w:val="18"/>
          <w:szCs w:val="18"/>
        </w:rPr>
        <w:t xml:space="preserve">&lt;!-- Seam cover --&gt;</w:t>
      </w:r>
    </w:p>
    <w:p>
      <w:pPr>
        <w:spacing w:after="60" w:before="60"/>
        <w:ind w:left="720"/>
      </w:pPr>
      <w:r>
        <w:rPr>
          <w:rFonts w:ascii="Courier New" w:cs="Courier New" w:eastAsia="Courier New" w:hAnsi="Courier New"/>
          <w:color w:val="37474F"/>
          <w:sz w:val="18"/>
          <w:szCs w:val="18"/>
        </w:rPr>
        <w:t xml:space="preserve">&lt;line x1="{boxRight-14}" y1="{boxBottom-1}" x2="{boxRight}" y2="{boxBottom-1}"</w:t>
      </w:r>
    </w:p>
    <w:p>
      <w:pPr>
        <w:spacing w:after="60" w:before="60"/>
        <w:ind w:left="720"/>
      </w:pPr>
      <w:r>
        <w:rPr>
          <w:rFonts w:ascii="Courier New" w:cs="Courier New" w:eastAsia="Courier New" w:hAnsi="Courier New"/>
          <w:color w:val="37474F"/>
          <w:sz w:val="18"/>
          <w:szCs w:val="18"/>
        </w:rPr>
        <w:t xml:space="preserve">      stroke="#FFFFFF" stroke-width="2.5"/&gt;</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3.3  Dialog Box Sizing Rules</w:t>
      </w:r>
    </w:p>
    <w:p>
      <w:pPr>
        <w:pStyle w:val="ListParagraph"/>
        <w:numPr>
          <w:ilvl w:val="0"/>
          <w:numId w:val="2"/>
        </w:numPr>
        <w:spacing w:after="40" w:before="40"/>
      </w:pPr>
      <w:r>
        <w:rPr>
          <w:rFonts w:ascii="Arial" w:cs="Arial" w:eastAsia="Arial" w:hAnsi="Arial"/>
          <w:sz w:val="22"/>
          <w:szCs w:val="22"/>
        </w:rPr>
        <w:t xml:space="preserve">Minimum width: 120px. Maximum width: 280px.</w:t>
      </w:r>
    </w:p>
    <w:p>
      <w:pPr>
        <w:pStyle w:val="ListParagraph"/>
        <w:numPr>
          <w:ilvl w:val="0"/>
          <w:numId w:val="2"/>
        </w:numPr>
        <w:spacing w:after="40" w:before="40"/>
      </w:pPr>
      <w:r>
        <w:rPr>
          <w:rFonts w:ascii="Arial" w:cs="Arial" w:eastAsia="Arial" w:hAnsi="Arial"/>
          <w:sz w:val="22"/>
          <w:szCs w:val="22"/>
        </w:rPr>
        <w:t xml:space="preserve">Height auto-sizes: single line = 44–52px; two lines = 68–76px.</w:t>
      </w:r>
    </w:p>
    <w:p>
      <w:pPr>
        <w:pStyle w:val="ListParagraph"/>
        <w:numPr>
          <w:ilvl w:val="0"/>
          <w:numId w:val="2"/>
        </w:numPr>
        <w:spacing w:after="40" w:before="40"/>
      </w:pPr>
      <w:r>
        <w:rPr>
          <w:rFonts w:ascii="Arial" w:cs="Arial" w:eastAsia="Arial" w:hAnsi="Arial"/>
          <w:sz w:val="22"/>
          <w:szCs w:val="22"/>
        </w:rPr>
        <w:t xml:space="preserve">For multi-line text: use &lt;tspan&gt; elements with dy="1.4em" for line spacing.</w:t>
      </w:r>
    </w:p>
    <w:p>
      <w:pPr>
        <w:pStyle w:val="ListParagraph"/>
        <w:numPr>
          <w:ilvl w:val="0"/>
          <w:numId w:val="2"/>
        </w:numPr>
        <w:spacing w:after="40" w:before="40"/>
      </w:pPr>
      <w:r>
        <w:rPr>
          <w:rFonts w:ascii="Arial" w:cs="Arial" w:eastAsia="Arial" w:hAnsi="Arial"/>
          <w:sz w:val="22"/>
          <w:szCs w:val="22"/>
        </w:rPr>
        <w:t xml:space="preserve">Arrow base width: 14–16px. Arrow length (height): 16–20px.</w:t>
      </w:r>
    </w:p>
    <w:p>
      <w:pPr>
        <w:pStyle w:val="ListParagraph"/>
        <w:numPr>
          <w:ilvl w:val="0"/>
          <w:numId w:val="2"/>
        </w:numPr>
        <w:spacing w:after="40" w:before="40"/>
      </w:pPr>
      <w:r>
        <w:rPr>
          <w:rFonts w:ascii="Arial" w:cs="Arial" w:eastAsia="Arial" w:hAnsi="Arial"/>
          <w:sz w:val="22"/>
          <w:szCs w:val="22"/>
        </w:rPr>
        <w:t xml:space="preserve">Arrow base is flush with the box edge; tip extends beyond the box corner.</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3.4  Thought Bubble Specification</w:t>
      </w:r>
    </w:p>
    <w:p>
      <w:pPr>
        <w:spacing w:after="80" w:before="80"/>
      </w:pPr>
      <w:r>
        <w:rPr>
          <w:rFonts w:ascii="Arial" w:cs="Arial" w:eastAsia="Arial" w:hAnsi="Arial"/>
          <w:sz w:val="22"/>
          <w:szCs w:val="22"/>
        </w:rPr>
        <w:t xml:space="preserve">Thought bubbles use a chain of circles rising from the character’s head, ending in a large cloud-shaped bubble. They suggest internal thinking rather than spoken words.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Dot chain</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3–4 circles of increasing size, spaced diagonally upward. Sizes: ~6px, 10px, 14px radius. Color: white fill with the same border stroke as the main bubble.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Main bubble shape</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cloud shape made of 4–5 overlapping circles arranged to form a lumpy oval. Alternatively, a rounded rectangle with 2–3 small bump arcs on the top/left edge.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Fill &amp; stroke</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White fill (#FFFFFF), stroke #CCCCCC at 1.5–2px. Same as speech bubble.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Shadow</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soft shadow as speech bubble: rgba(0,0,0,0.10), offset 2/2, blur ~6px.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Arrow direction</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 hard pointer. The dot chain starts near the character’s head (temple area) and rises at a 30–45° angle.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E8EAF6" w:val="clear"/>
            <w:tcMar>
              <w:top w:type="dxa" w:w="80"/>
              <w:left w:type="dxa" w:w="120"/>
              <w:bottom w:type="dxa" w:w="80"/>
              <w:right w:type="dxa" w:w="120"/>
            </w:tcMar>
          </w:tcPr>
          <w:p>
            <w:r>
              <w:rPr>
                <w:rFonts w:ascii="Arial" w:cs="Arial" w:eastAsia="Arial" w:hAnsi="Arial"/>
                <w:b/>
                <w:bCs/>
                <w:color w:val="283593"/>
                <w:sz w:val="20"/>
                <w:szCs w:val="20"/>
              </w:rPr>
              <w:t xml:space="preserve">Content</w:t>
            </w:r>
          </w:p>
        </w:tc>
        <w:tc>
          <w:tcPr>
            <w:tcW w:type="dxa" w:w="68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Can contain text (same font as speech bubble) or a small icon/symbol representing the thought (‘?’, ‘!’, a math symbol, etc.)</w:t>
            </w:r>
          </w:p>
        </w:tc>
      </w:tr>
    </w:tbl>
    <w:p>
      <w:pPr>
        <w:spacing w:after="60" w:before="60"/>
      </w:pPr>
      <w:r>
        <w:t xml:space="preserve"/>
      </w:r>
    </w:p>
    <w:p>
      <w:pPr>
        <w:pStyle w:val="Heading2"/>
        <w:spacing w:after="100" w:before="280"/>
      </w:pPr>
      <w:r>
        <w:rPr>
          <w:rFonts w:ascii="Arial" w:cs="Arial" w:eastAsia="Arial" w:hAnsi="Arial"/>
          <w:b/>
          <w:bCs/>
          <w:color w:val="283593"/>
          <w:sz w:val="28"/>
          <w:szCs w:val="28"/>
        </w:rPr>
        <w:t xml:space="preserve">3.5  SVG Code: Thought Bubble</w:t>
      </w:r>
    </w:p>
    <w:p>
      <w:pPr>
        <w:spacing w:after="60" w:before="60"/>
        <w:ind w:left="720"/>
      </w:pPr>
      <w:r>
        <w:rPr>
          <w:rFonts w:ascii="Courier New" w:cs="Courier New" w:eastAsia="Courier New" w:hAnsi="Courier New"/>
          <w:color w:val="37474F"/>
          <w:sz w:val="18"/>
          <w:szCs w:val="18"/>
        </w:rPr>
        <w:t xml:space="preserve">&lt;!-- Thought bubble: rising dots + cloud --&gt;</w:t>
      </w:r>
    </w:p>
    <w:p>
      <w:pPr>
        <w:spacing w:after="60" w:before="60"/>
        <w:ind w:left="720"/>
      </w:pPr>
      <w:r>
        <w:rPr>
          <w:rFonts w:ascii="Courier New" w:cs="Courier New" w:eastAsia="Courier New" w:hAnsi="Courier New"/>
          <w:color w:val="37474F"/>
          <w:sz w:val="18"/>
          <w:szCs w:val="18"/>
        </w:rPr>
        <w:t xml:space="preserve">&lt;g id="thought-bubble"&gt;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Rising dot chain (start near character temple) --&gt;</w:t>
      </w:r>
    </w:p>
    <w:p>
      <w:pPr>
        <w:spacing w:after="60" w:before="60"/>
        <w:ind w:left="720"/>
      </w:pPr>
      <w:r>
        <w:rPr>
          <w:rFonts w:ascii="Courier New" w:cs="Courier New" w:eastAsia="Courier New" w:hAnsi="Courier New"/>
          <w:color w:val="37474F"/>
          <w:sz w:val="18"/>
          <w:szCs w:val="18"/>
        </w:rPr>
        <w:t xml:space="preserve">  &lt;circle cx="580" cy="310" r="5"  fill="#FFFFFF" stroke="#CCCCCC" stroke-width="1.5"/&gt;</w:t>
      </w:r>
    </w:p>
    <w:p>
      <w:pPr>
        <w:spacing w:after="60" w:before="60"/>
        <w:ind w:left="720"/>
      </w:pPr>
      <w:r>
        <w:rPr>
          <w:rFonts w:ascii="Courier New" w:cs="Courier New" w:eastAsia="Courier New" w:hAnsi="Courier New"/>
          <w:color w:val="37474F"/>
          <w:sz w:val="18"/>
          <w:szCs w:val="18"/>
        </w:rPr>
        <w:t xml:space="preserve">  &lt;circle cx="600" cy="285" r="8"  fill="#FFFFFF" stroke="#CCCCCC" stroke-width="1.5"/&gt;</w:t>
      </w:r>
    </w:p>
    <w:p>
      <w:pPr>
        <w:spacing w:after="60" w:before="60"/>
        <w:ind w:left="720"/>
      </w:pPr>
      <w:r>
        <w:rPr>
          <w:rFonts w:ascii="Courier New" w:cs="Courier New" w:eastAsia="Courier New" w:hAnsi="Courier New"/>
          <w:color w:val="37474F"/>
          <w:sz w:val="18"/>
          <w:szCs w:val="18"/>
        </w:rPr>
        <w:t xml:space="preserve">  &lt;circle cx="622" cy="255" r="12" fill="#FFFFFF" stroke="#CCCCCC" stroke-width="1.5"/&gt;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Cloud body: 5 overlapping circles --&gt;</w:t>
      </w:r>
    </w:p>
    <w:p>
      <w:pPr>
        <w:spacing w:after="60" w:before="60"/>
        <w:ind w:left="720"/>
      </w:pPr>
      <w:r>
        <w:rPr>
          <w:rFonts w:ascii="Courier New" w:cs="Courier New" w:eastAsia="Courier New" w:hAnsi="Courier New"/>
          <w:color w:val="37474F"/>
          <w:sz w:val="18"/>
          <w:szCs w:val="18"/>
        </w:rPr>
        <w:t xml:space="preserve">  &lt;!-- Adjust cx/cy values to position the cloud above the character --&gt;</w:t>
      </w:r>
    </w:p>
    <w:p>
      <w:pPr>
        <w:spacing w:after="60" w:before="60"/>
        <w:ind w:left="720"/>
      </w:pPr>
      <w:r>
        <w:rPr>
          <w:rFonts w:ascii="Courier New" w:cs="Courier New" w:eastAsia="Courier New" w:hAnsi="Courier New"/>
          <w:color w:val="37474F"/>
          <w:sz w:val="18"/>
          <w:szCs w:val="18"/>
        </w:rPr>
        <w:t xml:space="preserve">  &lt;circle cx="650" cy="210" r="28" fill="#FFFFFF" stroke="#CCCCCC" stroke-width="1.5"/&gt;</w:t>
      </w:r>
    </w:p>
    <w:p>
      <w:pPr>
        <w:spacing w:after="60" w:before="60"/>
        <w:ind w:left="720"/>
      </w:pPr>
      <w:r>
        <w:rPr>
          <w:rFonts w:ascii="Courier New" w:cs="Courier New" w:eastAsia="Courier New" w:hAnsi="Courier New"/>
          <w:color w:val="37474F"/>
          <w:sz w:val="18"/>
          <w:szCs w:val="18"/>
        </w:rPr>
        <w:t xml:space="preserve">  &lt;circle cx="680" cy="200" r="32" fill="#FFFFFF" stroke="#CCCCCC" stroke-width="1.5"/&gt;</w:t>
      </w:r>
    </w:p>
    <w:p>
      <w:pPr>
        <w:spacing w:after="60" w:before="60"/>
        <w:ind w:left="720"/>
      </w:pPr>
      <w:r>
        <w:rPr>
          <w:rFonts w:ascii="Courier New" w:cs="Courier New" w:eastAsia="Courier New" w:hAnsi="Courier New"/>
          <w:color w:val="37474F"/>
          <w:sz w:val="18"/>
          <w:szCs w:val="18"/>
        </w:rPr>
        <w:t xml:space="preserve">  &lt;circle cx="710" cy="210" r="28" fill="#FFFFFF" stroke="#CCCCCC" stroke-width="1.5"/&gt;</w:t>
      </w:r>
    </w:p>
    <w:p>
      <w:pPr>
        <w:spacing w:after="60" w:before="60"/>
        <w:ind w:left="720"/>
      </w:pPr>
      <w:r>
        <w:rPr>
          <w:rFonts w:ascii="Courier New" w:cs="Courier New" w:eastAsia="Courier New" w:hAnsi="Courier New"/>
          <w:color w:val="37474F"/>
          <w:sz w:val="18"/>
          <w:szCs w:val="18"/>
        </w:rPr>
        <w:t xml:space="preserve">  &lt;circle cx="660" cy="230" r="25" fill="#FFFFFF" stroke="#CCCCCC" stroke-width="1.5"/&gt;</w:t>
      </w:r>
    </w:p>
    <w:p>
      <w:pPr>
        <w:spacing w:after="60" w:before="60"/>
        <w:ind w:left="720"/>
      </w:pPr>
      <w:r>
        <w:rPr>
          <w:rFonts w:ascii="Courier New" w:cs="Courier New" w:eastAsia="Courier New" w:hAnsi="Courier New"/>
          <w:color w:val="37474F"/>
          <w:sz w:val="18"/>
          <w:szCs w:val="18"/>
        </w:rPr>
        <w:t xml:space="preserve">  &lt;circle cx="700" cy="230" r="25" fill="#FFFFFF" stroke="#CCCCCC" stroke-width="1.5"/&gt;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Interior white fill to cover seams between circles --&gt;</w:t>
      </w:r>
    </w:p>
    <w:p>
      <w:pPr>
        <w:spacing w:after="60" w:before="60"/>
        <w:ind w:left="720"/>
      </w:pPr>
      <w:r>
        <w:rPr>
          <w:rFonts w:ascii="Courier New" w:cs="Courier New" w:eastAsia="Courier New" w:hAnsi="Courier New"/>
          <w:color w:val="37474F"/>
          <w:sz w:val="18"/>
          <w:szCs w:val="18"/>
        </w:rPr>
        <w:t xml:space="preserve">  &lt;ellipse cx="683" cy="218" rx="52" ry="32"</w:t>
      </w:r>
    </w:p>
    <w:p>
      <w:pPr>
        <w:spacing w:after="60" w:before="60"/>
        <w:ind w:left="720"/>
      </w:pPr>
      <w:r>
        <w:rPr>
          <w:rFonts w:ascii="Courier New" w:cs="Courier New" w:eastAsia="Courier New" w:hAnsi="Courier New"/>
          <w:color w:val="37474F"/>
          <w:sz w:val="18"/>
          <w:szCs w:val="18"/>
        </w:rPr>
        <w:t xml:space="preserve">           fill="#FFFFFF" stroke="none"/&gt;</w:t>
      </w:r>
    </w:p>
    <w:p>
      <w:pPr>
        <w:spacing w:after="60" w:before="60"/>
        <w:ind w:left="720"/>
      </w:pPr>
      <w:r>
        <w:rPr>
          <w:rFonts w:ascii="Courier New" w:cs="Courier New" w:eastAsia="Courier New" w:hAnsi="Courier New"/>
          <w:color w:val="37474F"/>
          <w:sz w:val="18"/>
          <w:szCs w:val="18"/>
        </w:rPr>
        <w:t xml:space="preserve"/>
      </w:r>
    </w:p>
    <w:p>
      <w:pPr>
        <w:spacing w:after="60" w:before="60"/>
        <w:ind w:left="720"/>
      </w:pPr>
      <w:r>
        <w:rPr>
          <w:rFonts w:ascii="Courier New" w:cs="Courier New" w:eastAsia="Courier New" w:hAnsi="Courier New"/>
          <w:color w:val="37474F"/>
          <w:sz w:val="18"/>
          <w:szCs w:val="18"/>
        </w:rPr>
        <w:t xml:space="preserve">  &lt;!-- Thought content text --&gt;</w:t>
      </w:r>
    </w:p>
    <w:p>
      <w:pPr>
        <w:spacing w:after="60" w:before="60"/>
        <w:ind w:left="720"/>
      </w:pPr>
      <w:r>
        <w:rPr>
          <w:rFonts w:ascii="Courier New" w:cs="Courier New" w:eastAsia="Courier New" w:hAnsi="Courier New"/>
          <w:color w:val="37474F"/>
          <w:sz w:val="18"/>
          <w:szCs w:val="18"/>
        </w:rPr>
        <w:t xml:space="preserve">  &lt;text x="683" y="220"</w:t>
      </w:r>
    </w:p>
    <w:p>
      <w:pPr>
        <w:spacing w:after="60" w:before="60"/>
        <w:ind w:left="720"/>
      </w:pPr>
      <w:r>
        <w:rPr>
          <w:rFonts w:ascii="Courier New" w:cs="Courier New" w:eastAsia="Courier New" w:hAnsi="Courier New"/>
          <w:color w:val="37474F"/>
          <w:sz w:val="18"/>
          <w:szCs w:val="18"/>
        </w:rPr>
        <w:t xml:space="preserve">        font-family="'Nunito','Arial Rounded MT Bold',Arial,sans-serif"</w:t>
      </w:r>
    </w:p>
    <w:p>
      <w:pPr>
        <w:spacing w:after="60" w:before="60"/>
        <w:ind w:left="720"/>
      </w:pPr>
      <w:r>
        <w:rPr>
          <w:rFonts w:ascii="Courier New" w:cs="Courier New" w:eastAsia="Courier New" w:hAnsi="Courier New"/>
          <w:color w:val="37474F"/>
          <w:sz w:val="18"/>
          <w:szCs w:val="18"/>
        </w:rPr>
        <w:t xml:space="preserve">        font-size="22" font-weight="700"</w:t>
      </w:r>
    </w:p>
    <w:p>
      <w:pPr>
        <w:spacing w:after="60" w:before="60"/>
        <w:ind w:left="720"/>
      </w:pPr>
      <w:r>
        <w:rPr>
          <w:rFonts w:ascii="Courier New" w:cs="Courier New" w:eastAsia="Courier New" w:hAnsi="Courier New"/>
          <w:color w:val="37474F"/>
          <w:sz w:val="18"/>
          <w:szCs w:val="18"/>
        </w:rPr>
        <w:t xml:space="preserve">        fill="#5C6BC0"</w:t>
      </w:r>
    </w:p>
    <w:p>
      <w:pPr>
        <w:spacing w:after="60" w:before="60"/>
        <w:ind w:left="720"/>
      </w:pPr>
      <w:r>
        <w:rPr>
          <w:rFonts w:ascii="Courier New" w:cs="Courier New" w:eastAsia="Courier New" w:hAnsi="Courier New"/>
          <w:color w:val="37474F"/>
          <w:sz w:val="18"/>
          <w:szCs w:val="18"/>
        </w:rPr>
        <w:t xml:space="preserve">        text-anchor="middle" dominant-baseline="central"&gt;</w:t>
      </w:r>
    </w:p>
    <w:p>
      <w:pPr>
        <w:spacing w:after="60" w:before="60"/>
        <w:ind w:left="720"/>
      </w:pPr>
      <w:r>
        <w:rPr>
          <w:rFonts w:ascii="Courier New" w:cs="Courier New" w:eastAsia="Courier New" w:hAnsi="Courier New"/>
          <w:color w:val="37474F"/>
          <w:sz w:val="18"/>
          <w:szCs w:val="18"/>
        </w:rPr>
        <w:t xml:space="preserve">    ?</w:t>
      </w:r>
    </w:p>
    <w:p>
      <w:pPr>
        <w:spacing w:after="60" w:before="60"/>
        <w:ind w:left="720"/>
      </w:pPr>
      <w:r>
        <w:rPr>
          <w:rFonts w:ascii="Courier New" w:cs="Courier New" w:eastAsia="Courier New" w:hAnsi="Courier New"/>
          <w:color w:val="37474F"/>
          <w:sz w:val="18"/>
          <w:szCs w:val="18"/>
        </w:rPr>
        <w:t xml:space="preserve">  &lt;/text&gt;</w:t>
      </w:r>
    </w:p>
    <w:p>
      <w:pPr>
        <w:spacing w:after="60" w:before="60"/>
        <w:ind w:left="720"/>
      </w:pPr>
      <w:r>
        <w:rPr>
          <w:rFonts w:ascii="Courier New" w:cs="Courier New" w:eastAsia="Courier New" w:hAnsi="Courier New"/>
          <w:color w:val="37474F"/>
          <w:sz w:val="18"/>
          <w:szCs w:val="18"/>
        </w:rPr>
        <w:t xml:space="preserve">&lt;/g&gt;</w:t>
      </w:r>
    </w:p>
    <w:p>
      <w:pPr>
        <w:spacing w:after="60" w:before="60"/>
      </w:pPr>
      <w:r>
        <w:t xml:space="preserve"/>
      </w:r>
    </w:p>
    <w:p>
      <w:pPr>
        <w:pStyle w:val="Heading2"/>
        <w:spacing w:after="100" w:before="280"/>
      </w:pPr>
      <w:r>
        <w:rPr>
          <w:rFonts w:ascii="Arial" w:cs="Arial" w:eastAsia="Arial" w:hAnsi="Arial"/>
          <w:b/>
          <w:bCs/>
          <w:color w:val="283593"/>
          <w:sz w:val="28"/>
          <w:szCs w:val="28"/>
        </w:rPr>
        <w:t xml:space="preserve">3.6  Placement Rules for Both Box Types</w:t>
      </w:r>
    </w:p>
    <w:p>
      <w:pPr>
        <w:pStyle w:val="ListParagraph"/>
        <w:numPr>
          <w:ilvl w:val="0"/>
          <w:numId w:val="2"/>
        </w:numPr>
        <w:spacing w:after="40" w:before="40"/>
      </w:pPr>
      <w:r>
        <w:rPr>
          <w:rFonts w:ascii="Arial" w:cs="Arial" w:eastAsia="Arial" w:hAnsi="Arial"/>
          <w:sz w:val="22"/>
          <w:szCs w:val="22"/>
        </w:rPr>
        <w:t xml:space="preserve">Speech bubble: place above the character’s head, with the arrow tip ending ~10–20px above the top of the head.</w:t>
      </w:r>
    </w:p>
    <w:p>
      <w:pPr>
        <w:pStyle w:val="ListParagraph"/>
        <w:numPr>
          <w:ilvl w:val="0"/>
          <w:numId w:val="2"/>
        </w:numPr>
        <w:spacing w:after="40" w:before="40"/>
      </w:pPr>
      <w:r>
        <w:rPr>
          <w:rFonts w:ascii="Arial" w:cs="Arial" w:eastAsia="Arial" w:hAnsi="Arial"/>
          <w:sz w:val="22"/>
          <w:szCs w:val="22"/>
        </w:rPr>
        <w:t xml:space="preserve">Thought bubble: the first dot starts at the temple (side of the head at eye level); the cloud rises at ~35° angle.</w:t>
      </w:r>
    </w:p>
    <w:p>
      <w:pPr>
        <w:pStyle w:val="ListParagraph"/>
        <w:numPr>
          <w:ilvl w:val="0"/>
          <w:numId w:val="2"/>
        </w:numPr>
        <w:spacing w:after="40" w:before="40"/>
      </w:pPr>
      <w:r>
        <w:rPr>
          <w:rFonts w:ascii="Arial" w:cs="Arial" w:eastAsia="Arial" w:hAnsi="Arial"/>
          <w:sz w:val="22"/>
          <w:szCs w:val="22"/>
        </w:rPr>
        <w:t xml:space="preserve">For left-facing or left-positioned characters: bubble goes upper-left; pointer/dots go bottom-right of bubble.</w:t>
      </w:r>
    </w:p>
    <w:p>
      <w:pPr>
        <w:pStyle w:val="ListParagraph"/>
        <w:numPr>
          <w:ilvl w:val="0"/>
          <w:numId w:val="2"/>
        </w:numPr>
        <w:spacing w:after="40" w:before="40"/>
      </w:pPr>
      <w:r>
        <w:rPr>
          <w:rFonts w:ascii="Arial" w:cs="Arial" w:eastAsia="Arial" w:hAnsi="Arial"/>
          <w:sz w:val="22"/>
          <w:szCs w:val="22"/>
        </w:rPr>
        <w:t xml:space="preserve">For right-facing or right-positioned characters: bubble goes upper-right; pointer/dots go bottom-left of bubble.</w:t>
      </w:r>
    </w:p>
    <w:p>
      <w:pPr>
        <w:pStyle w:val="ListParagraph"/>
        <w:numPr>
          <w:ilvl w:val="0"/>
          <w:numId w:val="2"/>
        </w:numPr>
        <w:spacing w:after="40" w:before="40"/>
      </w:pPr>
      <w:r>
        <w:rPr>
          <w:rFonts w:ascii="Arial" w:cs="Arial" w:eastAsia="Arial" w:hAnsi="Arial"/>
          <w:sz w:val="22"/>
          <w:szCs w:val="22"/>
        </w:rPr>
        <w:t xml:space="preserve">Never overlap the bubble with the character’s eyes or key body details.</w:t>
      </w:r>
    </w:p>
    <w:p>
      <w:pPr>
        <w:pStyle w:val="ListParagraph"/>
        <w:numPr>
          <w:ilvl w:val="0"/>
          <w:numId w:val="2"/>
        </w:numPr>
        <w:spacing w:after="40" w:before="40"/>
      </w:pPr>
      <w:r>
        <w:rPr>
          <w:rFonts w:ascii="Arial" w:cs="Arial" w:eastAsia="Arial" w:hAnsi="Arial"/>
          <w:sz w:val="22"/>
          <w:szCs w:val="22"/>
        </w:rPr>
        <w:t xml:space="preserve">Leave at least 15–25px of breathing space between the bubble’s edge and the character’s body.</w:t>
      </w:r>
    </w:p>
    <w:p>
      <w:pPr>
        <w:spacing w:after="60" w:before="60"/>
      </w:pPr>
      <w:r>
        <w:t xml:space="preserve"/>
      </w:r>
    </w:p>
    <w:p>
      <w:pPr>
        <w:pBdr>
          <w:left w:val="single" w:color="FF8F00" w:sz="12" w:space="12"/>
        </w:pBdr>
        <w:spacing w:after="80" w:before="80"/>
        <w:ind w:left="360"/>
      </w:pPr>
      <w:r>
        <w:rPr>
          <w:rFonts w:ascii="Arial" w:cs="Arial" w:eastAsia="Arial" w:hAnsi="Arial"/>
          <w:i/>
          <w:iCs/>
          <w:color w:val="4E342E"/>
          <w:sz w:val="20"/>
          <w:szCs w:val="20"/>
        </w:rPr>
        <w:t xml:space="preserve">Consistency tip: Create the dialog box as a reusable SVG &lt;symbol&gt; element in &lt;defs&gt;, then instantiate it with &lt;use&gt; and set x/y for each character. This ensures identical styling across all scenes.</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Part 4: Troubleshooting — Preventing Black Regions in SVG</w:t>
      </w:r>
    </w:p>
    <w:p>
      <w:pPr>
        <w:spacing w:after="80" w:before="80"/>
      </w:pPr>
      <w:r>
        <w:rPr>
          <w:rFonts w:ascii="Arial" w:cs="Arial" w:eastAsia="Arial" w:hAnsi="Arial"/>
          <w:sz w:val="22"/>
          <w:szCs w:val="22"/>
        </w:rPr>
        <w:t xml:space="preserve">Black fill regions in SVG output are almost always caused by one of three issues. Check these before rendering any new character variant: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68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c>
          <w:tcPr>
            <w:tcW w:type="dxa" w:w="348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Courier New" w:cs="Courier New" w:eastAsia="Courier New" w:hAnsi="Courier New"/>
                <w:sz w:val="19"/>
                <w:szCs w:val="19"/>
              </w:rPr>
              <w:t xml:space="preserve">Path with no fill="none"</w:t>
            </w:r>
          </w:p>
        </w:tc>
        <w:tc>
          <w:tcPr>
            <w:tcW w:type="dxa" w:w="3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sz w:val="19"/>
                <w:szCs w:val="19"/>
              </w:rPr>
              <w:t xml:space="preserve">SVG paths default to fill: black. Any &lt;path&gt; used as a line/stroke without fill="none" renders as a filled black shape.</w:t>
            </w:r>
          </w:p>
        </w:tc>
        <w:tc>
          <w:tcPr>
            <w:tcW w:type="dxa" w:w="34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sz w:val="19"/>
                <w:szCs w:val="19"/>
              </w:rPr>
              <w:t xml:space="preserve">Add fill="none" to every &lt;path&gt; that is intended as a stroke/outline only.</w:t>
            </w:r>
          </w:p>
        </w:tc>
      </w:tr>
      <w:tr>
        <w:tc>
          <w:tcPr>
            <w:tcW w:type="dxa" w:w="2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sz w:val="19"/>
                <w:szCs w:val="19"/>
              </w:rPr>
              <w:t xml:space="preserve">Overlapping body layers</w:t>
            </w:r>
          </w:p>
        </w:tc>
        <w:tc>
          <w:tcPr>
            <w:tcW w:type="dxa" w:w="3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sz w:val="19"/>
                <w:szCs w:val="19"/>
              </w:rPr>
              <w:t xml:space="preserve">When body sections (e.g. chest panel, arm) are drawn on top of the main body without matching fill, the default black shows through.</w:t>
            </w:r>
          </w:p>
        </w:tc>
        <w:tc>
          <w:tcPr>
            <w:tcW w:type="dxa" w:w="34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sz w:val="19"/>
                <w:szCs w:val="19"/>
              </w:rPr>
              <w:t xml:space="preserve">Ensure every body region has an explicit fill color matching the character palette.</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Courier New" w:cs="Courier New" w:eastAsia="Courier New" w:hAnsi="Courier New"/>
                <w:sz w:val="19"/>
                <w:szCs w:val="19"/>
              </w:rPr>
              <w:t xml:space="preserve">fill-rule="evenodd" with nested paths</w:t>
            </w:r>
          </w:p>
        </w:tc>
        <w:tc>
          <w:tcPr>
            <w:tcW w:type="dxa" w:w="3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sz w:val="19"/>
                <w:szCs w:val="19"/>
              </w:rPr>
              <w:t xml:space="preserve">The evenodd fill rule toggles fill for nested path regions. Overlapping areas within one path can become transparent or black.</w:t>
            </w:r>
          </w:p>
        </w:tc>
        <w:tc>
          <w:tcPr>
            <w:tcW w:type="dxa" w:w="34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sz w:val="19"/>
                <w:szCs w:val="19"/>
              </w:rPr>
              <w:t xml:space="preserve">Use fill-rule="nonzero" (default) unless evenodd is specifically needed. Check complex paths for interior voids.</w:t>
            </w:r>
          </w:p>
        </w:tc>
      </w:tr>
    </w:tbl>
    <w:p>
      <w:pPr>
        <w:spacing w:after="60" w:before="60"/>
      </w:pPr>
      <w:r>
        <w:t xml:space="preserve"/>
      </w:r>
    </w:p>
    <w:p>
      <w:pPr>
        <w:spacing w:after="80" w:before="80"/>
      </w:pPr>
      <w:r>
        <w:rPr>
          <w:rFonts w:ascii="Arial" w:cs="Arial" w:eastAsia="Arial" w:hAnsi="Arial"/>
          <w:sz w:val="22"/>
          <w:szCs w:val="22"/>
        </w:rPr>
        <w:t xml:space="preserve">Quick diagnostic: Open the SVG in a browser, right-click a black region, and Inspect Element. Check the computed fill value. If it shows fill: rgb(0,0,0) and you did not set it, the element is missing an explicit fill attribute.</w:t>
      </w:r>
    </w:p>
    <w:p>
      <w:pPr>
        <w:spacing w:after="60" w:before="60"/>
      </w:pPr>
      <w:r>
        <w:t xml:space="preserve"/>
      </w:r>
    </w:p>
    <w:p>
      <w:pPr>
        <w:pBdr>
          <w:top w:val="single" w:color="283593" w:sz="6" w:space="12"/>
        </w:pBdr>
        <w:spacing w:after="0" w:before="480"/>
        <w:jc w:val="center"/>
      </w:pPr>
      <w:r>
        <w:rPr>
          <w:rFonts w:ascii="Arial" w:cs="Arial" w:eastAsia="Arial" w:hAnsi="Arial"/>
          <w:i/>
          <w:iCs/>
          <w:color w:val="78909C"/>
          <w:sz w:val="18"/>
          <w:szCs w:val="18"/>
        </w:rPr>
        <w:t xml:space="preserve">Cuemath SVG Character Expression Guide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2026-05-10T17:51:01.276Z</dcterms:created>
  <dcterms:modified xsi:type="dcterms:W3CDTF">2026-05-10T17:51:01.279Z</dcterms:modified>
</cp:coreProperties>
</file>

<file path=docProps/custom.xml><?xml version="1.0" encoding="utf-8"?>
<Properties xmlns="http://schemas.openxmlformats.org/officeDocument/2006/custom-properties" xmlns:vt="http://schemas.openxmlformats.org/officeDocument/2006/docPropsVTypes"/>
</file>