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aashish-nyk.vercel.app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SEO / GEO / AEO Comprehensive Audit &amp; Action Plan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FULL AUDIT &amp; IMPLEMENTATION STRATEGY FOR SOFTWARE ENGINEER BRANDING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C2626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3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Critical Issues (Noindex)</w:t>
            </w:r>
          </w:p>
        </w:tc>
        <w:tc>
          <w:tcPr>
            <w:tcW w:type="dxa" w:w="3120"/>
            <w:shd w:fill="D97706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4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Missing Entity Graph</w:t>
            </w:r>
          </w:p>
        </w:tc>
        <w:tc>
          <w:tcPr>
            <w:tcW w:type="dxa" w:w="3120"/>
            <w:shd w:fill="DC2626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3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Zero Structured Q&amp;A</w:t>
            </w:r>
          </w:p>
        </w:tc>
      </w:tr>
    </w:tbl>
    <w:p>
      <w:pPr>
        <w:spacing w:after="100" w:before="2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 Date: 2026-10-27 • Target: Personal Brand &amp; Client Acquisition</w:t>
      </w:r>
    </w:p>
    <w:p>
      <w:pPr>
        <w:jc w:val="center"/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Audited &amp; Prepared for Aashish Nayak — Software Engineer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1. Executive Summary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Aashish Nayak's portfolio showcases exceptional genuine engineering work (5+ years in Laravel, API integrations, real-time WebSockets, WebAssembly, and AI applications), a clean aesthetic, and great responsiveness. However, the production deployment is currently completely invisible to search engines due to a hardcoded or fallback 'noindex, follow' tag and a robots.txt 'Disallow: /' directive caused by an unconfigured SITE_URL environment variable.</w:t>
            </w:r>
          </w:p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Furthermore, the site is under-optimized for modern AI search engines (Perplexity, ChatGPT Search, Gemini) and featured answers (AEO). By setting the proper canonical URL, fixing crawler directives, publishing an XML sitemap, embedding comprehensive JSON-LD schemas (Person, WebSite, ProfessionalService, ProfilePage, SoftwareApplication, and FAQ), and adding high-impact technical keywords tailored to hiring managers and client founders, this portfolio will become an authoritative digital brand asset that attracts both recruiters and freelance clients.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(Search Engines)</w:t>
            </w:r>
          </w:p>
        </w:tc>
        <w:tc>
          <w:tcPr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/ 10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Urgent Fix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by robots.txt Disallow and noindex tag; sitemap.xml 404.</w:t>
            </w:r>
          </w:p>
        </w:tc>
      </w:tr>
      <w:tr>
        <w:tc>
          <w:tcPr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 (Generative Engines)</w:t>
            </w:r>
          </w:p>
        </w:tc>
        <w:tc>
          <w:tcPr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/ 10</w:t>
            </w:r>
          </w:p>
        </w:tc>
        <w:tc>
          <w:tcPr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Average</w:t>
            </w:r>
          </w:p>
        </w:tc>
        <w:tc>
          <w:tcPr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entity graph, service offerings, and citation-friendly factual data.</w:t>
            </w:r>
          </w:p>
        </w:tc>
      </w:tr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AEO (Answer Engines &amp; Voice)</w:t>
            </w:r>
          </w:p>
        </w:tc>
        <w:tc>
          <w:tcPr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/ 10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Work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question-phrased headings, direct answer paragraphs, or FAQ schema.</w:t>
            </w:r>
          </w:p>
        </w:tc>
      </w:tr>
      <w:tr>
        <w:tc>
          <w:tcPr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Index</w:t>
            </w:r>
          </w:p>
        </w:tc>
        <w:tc>
          <w:tcPr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/ 30</w:t>
            </w:r>
          </w:p>
        </w:tc>
        <w:tc>
          <w:tcPr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Significant Opportunity</w:t>
            </w:r>
          </w:p>
        </w:tc>
        <w:tc>
          <w:tcPr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3x upside upon executing the implementation plan.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2. Pages Audited Across the Property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Route</w:t>
            </w:r>
          </w:p>
        </w:tc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 &amp; Signal Observations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Rich experience &amp; skills info; blocked by noindex; lacks services &amp; FAQ section.</w:t>
            </w:r>
          </w:p>
        </w:tc>
      </w:tr>
      <w:tr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/about/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&amp; E-E-A-T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biography and timeline; needs client service clarity and expanded credentials.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/projects/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Studies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documented projects with filtering; lacks SoftwareApplication structured data.</w:t>
            </w:r>
          </w:p>
        </w:tc>
      </w:tr>
      <w:tr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/projects/[slug]/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Project Pages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engineering depth (InterPrep, Worldlytic, Wickto); need breadcrumb &amp; tech tags.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/experience/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 History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verifiable roles (Fondos Tech, AddWeb, Scrum Digital); needs schema worksFor.</w:t>
            </w:r>
          </w:p>
        </w:tc>
      </w:tr>
      <w:tr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/resume/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Recruiter Resume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Concise summary of experience, education, skills, and contact points.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/contact/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Inquiries &amp; Leads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clipboard copy &amp; email CTA; needs service inquiry guidance &amp; ContactPoint.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3. Technical SEO Deep Dive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Finding</w:t>
            </w:r>
          </w:p>
        </w:tc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Robots Crawlability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Robots.txt returns 'Disallow: /' and layout renders 'noindex, follow' on all pages because SITE_URL defaults to undefined.</w:t>
            </w:r>
          </w:p>
        </w:tc>
        <w:tc>
          <w:tcPr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XML Sitemap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Sitemap returns 404 Not Found on Vercel because Astro sitemap integration was conditional on site config.</w:t>
            </w:r>
          </w:p>
        </w:tc>
        <w:tc>
          <w:tcPr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Canonical Tags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Canonical link tag omitted when site origin is not defined.</w:t>
            </w:r>
          </w:p>
        </w:tc>
        <w:tc>
          <w:tcPr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OpenGraph &amp; Twitter Card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og:image and og:url omitted; twitter:card is generic 'summary' without rich image preview or creator handle.</w:t>
            </w:r>
          </w:p>
        </w:tc>
        <w:tc>
          <w:tcPr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Keyword Targeting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Mentions 'software engineer' but misses high-intent hiring &amp; client terms ('Freelance Full-Stack Developer', 'Hire Laravel Consultant', 'Jaipur Software Engineer').</w:t>
            </w:r>
          </w:p>
        </w:tc>
        <w:tc>
          <w:tcPr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4. GEO (Generative Engine Optimization) Assessment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AI engines like Perplexity, ChatGPT Search, and Google Gemini do not just match strings—they resolve entities. To position Aashish Nayak as an authoritative answer when someone queries "Who is a top Laravel developer for contract work in Jaipur?" or "Full-stack engineer with real-time WebSocket experience", the site must express structured entity relations.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 Pillar</w:t>
            </w:r>
          </w:p>
        </w:tc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Fix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E-E-A-T &amp; Authority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'Person' schema with name and GitHub/LinkedIn only.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JSON-LD with 'alumniOf', 'knowsAbout', 'worksFor', 'award', and geo coordinates for Jaipur, India.</w:t>
            </w:r>
          </w:p>
        </w:tc>
      </w:tr>
      <w:tr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Factual Density &amp; Proof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 are described qualitatively without citable production statistics.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 concrete benchmarks (e.g. 137 questions, 5+ yrs experience, BillDesk JWS signing, Sub-100ms real-time latency).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Offer Catalog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reads predominantly as a resume; unclear what a business or founder can hire Aashish for.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structured 'hasOfferCatalog' / ProfessionalService definition highlighting MVP engineering, API architecture, and AI integrations.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5. AEO (Answer Engine Optimization) Assessment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Answer Engines (Google Featured Snippets, Siri, Google Assistant, Voice Queries) pull 40-60 word definitive paragraphs following question-phrased headers. Adding an explicit FAQ section with FAQPage schema unlocks direct featured answers.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Opportunity (AEO Target)</w:t>
            </w:r>
          </w:p>
        </w:tc>
        <w:tc>
          <w:tcPr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Answer Snippet Target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services does Aashish Nayak offer?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Aashish Nayak provides backend engineering (PHP/Laravel), full-stack web application development (Vue.js, React, TypeScript), third-party API integrations (payments, insurance), and AI engineering (Gemini API, LLM workflows).</w:t>
            </w:r>
          </w:p>
        </w:tc>
      </w:tr>
      <w:tr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Aashish Nayak available for freelance or contract roles?</w:t>
            </w:r>
          </w:p>
        </w:tc>
        <w:tc>
          <w:tcPr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Yes, Aashish is available for selective contract consulting, MVP builds for founders, backend system optimizations, and full-time senior software engineering opportunities globally.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is Aashish Nayak’s tech stack?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backend stack: PHP, Laravel, REST APIs, SQL query optimization, WebSockets. Frontend: Vue.js, React 19, TypeScript, Astro, Tailwind CSS. Cloud &amp; AI: Vercel, Firebase, Google Gemini API, WebAssembly.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6. Priority Recommendations &amp; Action Plan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 site origin default to https://aashish-nyk.vercel.app in astro.config.mjs to unlock sitemap &amp; robots.txt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Massive</w:t>
            </w:r>
          </w:p>
        </w:tc>
      </w:tr>
      <w:tr>
        <w:tc>
          <w:tcPr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robots meta tag to index, follow on all public pages; verify sitemap generation in dist output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 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Massive</w:t>
            </w:r>
          </w:p>
        </w:tc>
      </w:tr>
      <w:tr>
        <w:tc>
          <w:tcPr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Inject comprehensive JSON-LD schemas: Person, ProfessionalService, WebSite, Breadcrumbs, and FAQs</w:t>
            </w:r>
          </w:p>
        </w:tc>
        <w:tc>
          <w:tcPr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 / AEO</w:t>
            </w:r>
          </w:p>
        </w:tc>
        <w:tc>
          <w:tcPr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Social Sharing OpenGraph &amp; Twitter Cards with 1200x630 preview image and rich titles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Optimize desktop &amp; mobile performance: preconnect fonts, optimize image decoding, font-display swap, and touch targets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7. What's Working Well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• Outstanding Authentic Engineering Portfolio: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Projects like InterPrep (@php-wasm WebAssembly runner), Worldlytic, Wickto (real-time scoring), and TuCO2 prove deep full-stack mastery.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• Clean HTML5 &amp; Semantic Landmark Elements: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&lt;header&gt;, &lt;nav&gt;, &lt;main&gt;, &lt;article&gt;, &lt;figure&gt;, &lt;footer&gt; are used correctly across all routes.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• Modern Static Site Architecture (Astro):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Zero JavaScript hydration overhead on static pages, resulting in instantaneous server responses and tiny payload weights.</w:t>
            </w:r>
          </w:p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• Responsive Handcrafted Design System: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Distinctive polaroid, notebook, and sticky-note theme with dark/light mode toggle and accessible contrast.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</w:r>
    <w:r>
      <w:rPr>
        <w:rFonts w:ascii="Arial" w:cs="Arial" w:eastAsia="Arial" w:hAnsi="Arial"/>
        <w:color w:val="94A3B8"/>
        <w:sz w:val="18"/>
        <w:szCs w:val="18"/>
      </w:rPr>
      <w:instrText xml:space="preserve">PAGE</w:instrText>
    </w:r>
    <w:r>
      <w:rPr>
        <w:rFonts w:ascii="Arial" w:cs="Arial" w:eastAsia="Arial" w:hAnsi="Arial"/>
        <w:color w:val="94A3B8"/>
        <w:sz w:val="18"/>
        <w:szCs w:val="18"/>
      </w:rPr>
      <w:fldChar w:fldCharType="separate"/>
    </w:r>
    <w:r>
      <w:rPr>
        <w:rFonts w:ascii="Arial" w:cs="Arial" w:eastAsia="Arial" w:hAnsi="Arial"/>
        <w:color w:val="94A3B8"/>
        <w:sz w:val="18"/>
        <w:szCs w:val="18"/>
      </w:rPr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</w:r>
    <w:r>
      <w:rPr>
        <w:rFonts w:ascii="Arial" w:cs="Arial" w:eastAsia="Arial" w:hAnsi="Arial"/>
        <w:color w:val="94A3B8"/>
        <w:sz w:val="18"/>
        <w:szCs w:val="18"/>
      </w:rPr>
      <w:instrText xml:space="preserve">NUMPAGES</w:instrText>
    </w:r>
    <w:r>
      <w:rPr>
        <w:rFonts w:ascii="Arial" w:cs="Arial" w:eastAsia="Arial" w:hAnsi="Arial"/>
        <w:color w:val="94A3B8"/>
        <w:sz w:val="18"/>
        <w:szCs w:val="18"/>
      </w:rPr>
      <w:fldChar w:fldCharType="separate"/>
    </w:r>
    <w:r>
      <w:rPr>
        <w:rFonts w:ascii="Arial" w:cs="Arial" w:eastAsia="Arial" w:hAnsi="Arial"/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aashish-nyk.vercel.app  |  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2026-10-26T19:35:15.078Z</dcterms:created>
  <dcterms:modified xsi:type="dcterms:W3CDTF">2026-10-26T19:35:15.079Z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