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0804" w14:textId="77777777" w:rsidR="00255AF4" w:rsidRPr="00B323FB" w:rsidRDefault="00B323FB" w:rsidP="00B323FB">
      <w:pPr>
        <w:spacing w:before="76"/>
        <w:ind w:left="-270" w:right="-190"/>
        <w:jc w:val="center"/>
        <w:rPr>
          <w:sz w:val="48"/>
        </w:rPr>
      </w:pPr>
      <w:bookmarkStart w:id="0" w:name="_Hlk514853230"/>
      <w:bookmarkEnd w:id="0"/>
      <w:r w:rsidRPr="00B323FB">
        <w:rPr>
          <w:sz w:val="48"/>
        </w:rPr>
        <w:t xml:space="preserve">Nutrient </w:t>
      </w:r>
      <w:r w:rsidR="002A22AF">
        <w:rPr>
          <w:sz w:val="48"/>
        </w:rPr>
        <w:t>I</w:t>
      </w:r>
      <w:r w:rsidRPr="00B323FB">
        <w:rPr>
          <w:sz w:val="48"/>
        </w:rPr>
        <w:t xml:space="preserve">ntake </w:t>
      </w:r>
      <w:r w:rsidR="002A22AF">
        <w:rPr>
          <w:sz w:val="48"/>
        </w:rPr>
        <w:t>P</w:t>
      </w:r>
      <w:r w:rsidRPr="00B323FB">
        <w:rPr>
          <w:sz w:val="48"/>
        </w:rPr>
        <w:t>r</w:t>
      </w:r>
      <w:r>
        <w:rPr>
          <w:sz w:val="48"/>
        </w:rPr>
        <w:t xml:space="preserve">ofile </w:t>
      </w:r>
      <w:r w:rsidRPr="00B323FB">
        <w:rPr>
          <w:sz w:val="48"/>
        </w:rPr>
        <w:t xml:space="preserve">and </w:t>
      </w:r>
      <w:r w:rsidR="002A22AF">
        <w:rPr>
          <w:sz w:val="48"/>
        </w:rPr>
        <w:t>P</w:t>
      </w:r>
      <w:r w:rsidRPr="00B323FB">
        <w:rPr>
          <w:sz w:val="48"/>
        </w:rPr>
        <w:t xml:space="preserve">atterns with </w:t>
      </w:r>
      <w:r w:rsidR="002A22AF">
        <w:rPr>
          <w:sz w:val="48"/>
        </w:rPr>
        <w:t>R</w:t>
      </w:r>
      <w:r w:rsidRPr="00B323FB">
        <w:rPr>
          <w:sz w:val="48"/>
        </w:rPr>
        <w:t xml:space="preserve">espect to </w:t>
      </w:r>
      <w:r w:rsidR="002A22AF">
        <w:rPr>
          <w:sz w:val="48"/>
        </w:rPr>
        <w:t>G</w:t>
      </w:r>
      <w:r w:rsidRPr="00B323FB">
        <w:rPr>
          <w:sz w:val="48"/>
        </w:rPr>
        <w:t xml:space="preserve">ender and </w:t>
      </w:r>
      <w:r w:rsidR="002A22AF">
        <w:rPr>
          <w:sz w:val="48"/>
        </w:rPr>
        <w:t>I</w:t>
      </w:r>
      <w:r w:rsidRPr="00B323FB">
        <w:rPr>
          <w:sz w:val="48"/>
        </w:rPr>
        <w:t>ncome(NHANES)</w:t>
      </w:r>
      <w:r>
        <w:rPr>
          <w:rFonts w:ascii="Times" w:eastAsiaTheme="minorHAnsi" w:hAnsi="Times" w:cs="Times"/>
          <w:color w:val="000000"/>
          <w:sz w:val="24"/>
          <w:szCs w:val="24"/>
        </w:rPr>
        <w:t xml:space="preserve"> </w:t>
      </w:r>
    </w:p>
    <w:p w14:paraId="3A1C71EC" w14:textId="77777777" w:rsidR="00255AF4" w:rsidRDefault="00897D1E">
      <w:pPr>
        <w:rPr>
          <w:sz w:val="23"/>
        </w:rPr>
        <w:sectPr w:rsidR="00255AF4">
          <w:type w:val="continuous"/>
          <w:pgSz w:w="12240" w:h="15840"/>
          <w:pgMar w:top="900" w:right="860" w:bottom="280" w:left="860" w:header="720" w:footer="720" w:gutter="0"/>
          <w:cols w:space="720"/>
        </w:sectPr>
      </w:pPr>
      <w:r>
        <w:rPr>
          <w:sz w:val="23"/>
          <w:szCs w:val="20"/>
        </w:rPr>
        <w:tab/>
      </w:r>
      <w:r>
        <w:rPr>
          <w:sz w:val="23"/>
          <w:szCs w:val="20"/>
        </w:rPr>
        <w:tab/>
      </w:r>
      <w:r>
        <w:rPr>
          <w:sz w:val="23"/>
          <w:szCs w:val="20"/>
        </w:rPr>
        <w:tab/>
      </w:r>
      <w:r>
        <w:rPr>
          <w:sz w:val="23"/>
          <w:szCs w:val="20"/>
        </w:rPr>
        <w:tab/>
      </w:r>
    </w:p>
    <w:p w14:paraId="704B36EF" w14:textId="27E18A35" w:rsidR="00897D1E" w:rsidRDefault="00DB5E54" w:rsidP="00897D1E">
      <w:pPr>
        <w:pStyle w:val="Heading1"/>
        <w:spacing w:before="101"/>
        <w:ind w:left="0"/>
        <w:jc w:val="center"/>
      </w:pPr>
      <w:r>
        <w:t>Venkat</w:t>
      </w:r>
      <w:bookmarkStart w:id="1" w:name="_GoBack"/>
      <w:bookmarkEnd w:id="1"/>
      <w:r>
        <w:t xml:space="preserve"> </w:t>
      </w:r>
      <w:r w:rsidR="00B323FB">
        <w:t>Aashish Mathsyaraja</w:t>
      </w:r>
    </w:p>
    <w:p w14:paraId="1087649D" w14:textId="77777777" w:rsidR="00B323FB" w:rsidRPr="00897D1E" w:rsidRDefault="00B323FB" w:rsidP="00897D1E">
      <w:pPr>
        <w:pStyle w:val="Heading1"/>
        <w:spacing w:before="101"/>
        <w:ind w:left="0"/>
        <w:jc w:val="center"/>
      </w:pPr>
      <w:r>
        <w:rPr>
          <w:i/>
          <w:sz w:val="20"/>
        </w:rPr>
        <w:t>Computer and Information Sciences</w:t>
      </w:r>
    </w:p>
    <w:p w14:paraId="352BA331" w14:textId="77777777" w:rsidR="00255AF4" w:rsidRDefault="00897D1E" w:rsidP="00897D1E">
      <w:pPr>
        <w:spacing w:before="15" w:line="256" w:lineRule="auto"/>
        <w:ind w:left="591" w:right="18"/>
        <w:rPr>
          <w:i/>
          <w:sz w:val="20"/>
        </w:rPr>
      </w:pPr>
      <w:r>
        <w:rPr>
          <w:i/>
          <w:sz w:val="20"/>
        </w:rPr>
        <w:t xml:space="preserve">    </w:t>
      </w:r>
      <w:r w:rsidR="00B323FB">
        <w:rPr>
          <w:i/>
          <w:sz w:val="20"/>
        </w:rPr>
        <w:t>University of Delaware</w:t>
      </w:r>
    </w:p>
    <w:p w14:paraId="66206591" w14:textId="77777777" w:rsidR="00255AF4" w:rsidRDefault="00897D1E" w:rsidP="00897D1E">
      <w:pPr>
        <w:pStyle w:val="BodyText"/>
        <w:spacing w:before="1" w:line="256" w:lineRule="auto"/>
        <w:ind w:left="232" w:right="859" w:firstLine="601"/>
      </w:pPr>
      <w:r>
        <w:t xml:space="preserve">         </w:t>
      </w:r>
      <w:proofErr w:type="spellStart"/>
      <w:proofErr w:type="gramStart"/>
      <w:r w:rsidR="00B323FB">
        <w:t>Newark,DE</w:t>
      </w:r>
      <w:proofErr w:type="spellEnd"/>
      <w:proofErr w:type="gramEnd"/>
    </w:p>
    <w:p w14:paraId="03E5528E" w14:textId="77777777" w:rsidR="00B323FB" w:rsidRDefault="00897D1E" w:rsidP="00897D1E">
      <w:pPr>
        <w:pStyle w:val="BodyText"/>
        <w:spacing w:before="1" w:line="256" w:lineRule="auto"/>
        <w:ind w:left="833" w:right="859"/>
        <w:jc w:val="center"/>
      </w:pPr>
      <w:r>
        <w:t>aashishm@udel.edu</w:t>
      </w:r>
    </w:p>
    <w:p w14:paraId="0F9CD420" w14:textId="77777777" w:rsidR="00255AF4" w:rsidRDefault="00255AF4" w:rsidP="00B323FB">
      <w:pPr>
        <w:pStyle w:val="BodyText"/>
        <w:spacing w:before="7"/>
        <w:ind w:left="0"/>
        <w:jc w:val="center"/>
        <w:rPr>
          <w:sz w:val="19"/>
        </w:rPr>
      </w:pPr>
    </w:p>
    <w:p w14:paraId="0E828E7E" w14:textId="77777777" w:rsidR="00897D1E" w:rsidRDefault="009E7B03" w:rsidP="00897D1E">
      <w:pPr>
        <w:pStyle w:val="Heading1"/>
        <w:spacing w:before="101"/>
        <w:ind w:left="0"/>
        <w:jc w:val="center"/>
      </w:pPr>
      <w:r>
        <w:br w:type="column"/>
      </w:r>
      <w:r w:rsidR="00897D1E">
        <w:t xml:space="preserve">       Abhay Hemanth</w:t>
      </w:r>
    </w:p>
    <w:p w14:paraId="41A13A76" w14:textId="77777777" w:rsidR="00897D1E" w:rsidRPr="00897D1E" w:rsidRDefault="00897D1E" w:rsidP="00897D1E">
      <w:pPr>
        <w:pStyle w:val="Heading1"/>
        <w:spacing w:before="101"/>
        <w:ind w:left="0"/>
        <w:jc w:val="center"/>
      </w:pPr>
      <w:r>
        <w:rPr>
          <w:i/>
          <w:sz w:val="20"/>
        </w:rPr>
        <w:t xml:space="preserve">        Computer and Information Sciences</w:t>
      </w:r>
    </w:p>
    <w:p w14:paraId="614C8DAB" w14:textId="77777777" w:rsidR="00897D1E" w:rsidRDefault="00897D1E" w:rsidP="00897D1E">
      <w:pPr>
        <w:spacing w:before="15" w:line="256" w:lineRule="auto"/>
        <w:ind w:left="591" w:right="18"/>
        <w:rPr>
          <w:i/>
          <w:sz w:val="20"/>
        </w:rPr>
      </w:pPr>
      <w:r>
        <w:rPr>
          <w:i/>
          <w:sz w:val="20"/>
        </w:rPr>
        <w:t xml:space="preserve">       University of Delaware</w:t>
      </w:r>
    </w:p>
    <w:p w14:paraId="50E3B9EE" w14:textId="77777777" w:rsidR="00897D1E" w:rsidRDefault="00897D1E" w:rsidP="00897D1E">
      <w:pPr>
        <w:pStyle w:val="BodyText"/>
        <w:spacing w:before="1" w:line="256" w:lineRule="auto"/>
        <w:ind w:left="232" w:right="859" w:firstLine="601"/>
      </w:pPr>
      <w:r>
        <w:t xml:space="preserve">          </w:t>
      </w:r>
      <w:proofErr w:type="spellStart"/>
      <w:proofErr w:type="gramStart"/>
      <w:r>
        <w:t>Newark,DE</w:t>
      </w:r>
      <w:proofErr w:type="spellEnd"/>
      <w:proofErr w:type="gramEnd"/>
    </w:p>
    <w:p w14:paraId="4B60AD03" w14:textId="77777777" w:rsidR="00897D1E" w:rsidRDefault="00897D1E" w:rsidP="00897D1E">
      <w:pPr>
        <w:pStyle w:val="BodyText"/>
        <w:spacing w:before="1" w:line="256" w:lineRule="auto"/>
        <w:ind w:left="833" w:right="859"/>
        <w:jc w:val="center"/>
      </w:pPr>
      <w:r>
        <w:t xml:space="preserve">     abhayh@udel.edu</w:t>
      </w:r>
    </w:p>
    <w:p w14:paraId="56DA25DA" w14:textId="77777777" w:rsidR="00255AF4" w:rsidRDefault="00255AF4" w:rsidP="00897D1E">
      <w:pPr>
        <w:pStyle w:val="Heading1"/>
        <w:spacing w:before="101"/>
        <w:ind w:left="804"/>
        <w:rPr>
          <w:sz w:val="19"/>
        </w:rPr>
      </w:pPr>
    </w:p>
    <w:p w14:paraId="09EB0D44" w14:textId="77777777" w:rsidR="00897D1E" w:rsidRDefault="009E7B03" w:rsidP="00897D1E">
      <w:pPr>
        <w:pStyle w:val="Heading1"/>
        <w:spacing w:before="101"/>
      </w:pPr>
      <w:r>
        <w:br w:type="column"/>
      </w:r>
      <w:r w:rsidR="00897D1E">
        <w:t xml:space="preserve">             </w:t>
      </w:r>
      <w:r w:rsidR="00E66D0E">
        <w:t xml:space="preserve"> </w:t>
      </w:r>
      <w:r w:rsidR="00897D1E">
        <w:t xml:space="preserve"> Michela </w:t>
      </w:r>
      <w:proofErr w:type="spellStart"/>
      <w:r w:rsidR="00897D1E">
        <w:t>Taufer</w:t>
      </w:r>
      <w:proofErr w:type="spellEnd"/>
    </w:p>
    <w:p w14:paraId="1968A0DA" w14:textId="77777777" w:rsidR="00897D1E" w:rsidRPr="00897D1E" w:rsidRDefault="00897D1E" w:rsidP="00897D1E">
      <w:pPr>
        <w:pStyle w:val="Heading1"/>
        <w:spacing w:before="101"/>
        <w:ind w:left="0" w:firstLine="591"/>
      </w:pPr>
      <w:r>
        <w:rPr>
          <w:i/>
          <w:sz w:val="20"/>
        </w:rPr>
        <w:t>Computer and Information Sciences</w:t>
      </w:r>
    </w:p>
    <w:p w14:paraId="5DEF990B" w14:textId="77777777" w:rsidR="00897D1E" w:rsidRDefault="00897D1E" w:rsidP="00897D1E">
      <w:pPr>
        <w:spacing w:before="15" w:line="256" w:lineRule="auto"/>
        <w:ind w:left="591" w:right="18"/>
        <w:rPr>
          <w:i/>
          <w:sz w:val="20"/>
        </w:rPr>
      </w:pPr>
      <w:r>
        <w:rPr>
          <w:i/>
          <w:sz w:val="20"/>
        </w:rPr>
        <w:t xml:space="preserve">      University of Delaware</w:t>
      </w:r>
    </w:p>
    <w:p w14:paraId="4BCF30A2" w14:textId="77777777" w:rsidR="00897D1E" w:rsidRDefault="00897D1E" w:rsidP="00897D1E">
      <w:pPr>
        <w:pStyle w:val="BodyText"/>
        <w:spacing w:before="1" w:line="256" w:lineRule="auto"/>
        <w:ind w:right="859"/>
      </w:pPr>
      <w:r>
        <w:t xml:space="preserve">                        </w:t>
      </w:r>
      <w:proofErr w:type="spellStart"/>
      <w:proofErr w:type="gramStart"/>
      <w:r>
        <w:t>Newark,DE</w:t>
      </w:r>
      <w:proofErr w:type="spellEnd"/>
      <w:proofErr w:type="gramEnd"/>
    </w:p>
    <w:p w14:paraId="6689976F" w14:textId="77777777" w:rsidR="00897D1E" w:rsidRDefault="00897D1E" w:rsidP="00897D1E">
      <w:pPr>
        <w:pStyle w:val="BodyText"/>
        <w:spacing w:before="1" w:line="256" w:lineRule="auto"/>
        <w:ind w:left="833" w:right="859"/>
      </w:pPr>
      <w:r>
        <w:t xml:space="preserve">        taufer@udel.edu</w:t>
      </w:r>
    </w:p>
    <w:p w14:paraId="47835C55" w14:textId="77777777" w:rsidR="00897D1E" w:rsidRDefault="00897D1E" w:rsidP="00897D1E">
      <w:pPr>
        <w:pStyle w:val="BodyText"/>
        <w:spacing w:before="7"/>
        <w:ind w:left="0"/>
        <w:jc w:val="center"/>
        <w:rPr>
          <w:sz w:val="19"/>
        </w:rPr>
      </w:pPr>
    </w:p>
    <w:p w14:paraId="157A0F02" w14:textId="77777777" w:rsidR="00255AF4" w:rsidRDefault="00255AF4" w:rsidP="00897D1E">
      <w:pPr>
        <w:spacing w:before="101"/>
        <w:ind w:left="817"/>
        <w:sectPr w:rsidR="00255AF4">
          <w:type w:val="continuous"/>
          <w:pgSz w:w="12240" w:h="15840"/>
          <w:pgMar w:top="900" w:right="860" w:bottom="280" w:left="860" w:header="720" w:footer="720" w:gutter="0"/>
          <w:cols w:num="3" w:space="720" w:equalWidth="0">
            <w:col w:w="3477" w:space="40"/>
            <w:col w:w="3388" w:space="39"/>
            <w:col w:w="3576"/>
          </w:cols>
        </w:sectPr>
      </w:pPr>
    </w:p>
    <w:p w14:paraId="069E894F" w14:textId="77777777" w:rsidR="00255AF4" w:rsidRDefault="00255AF4">
      <w:pPr>
        <w:pStyle w:val="BodyText"/>
        <w:ind w:left="0"/>
        <w:jc w:val="left"/>
      </w:pPr>
    </w:p>
    <w:p w14:paraId="0B065D6A" w14:textId="77777777" w:rsidR="00255AF4" w:rsidRDefault="00255AF4">
      <w:pPr>
        <w:rPr>
          <w:sz w:val="25"/>
        </w:rPr>
        <w:sectPr w:rsidR="00255AF4">
          <w:type w:val="continuous"/>
          <w:pgSz w:w="12240" w:h="15840"/>
          <w:pgMar w:top="900" w:right="860" w:bottom="280" w:left="860" w:header="720" w:footer="720" w:gutter="0"/>
          <w:cols w:space="720"/>
        </w:sectPr>
      </w:pPr>
    </w:p>
    <w:p w14:paraId="0E3A6A73" w14:textId="77777777" w:rsidR="00255AF4" w:rsidRPr="002E3B0B" w:rsidRDefault="009E7B03" w:rsidP="004802AD">
      <w:pPr>
        <w:spacing w:before="124" w:line="200" w:lineRule="exact"/>
        <w:ind w:right="38" w:firstLine="199"/>
        <w:jc w:val="both"/>
        <w:rPr>
          <w:b/>
          <w:sz w:val="20"/>
          <w:szCs w:val="20"/>
        </w:rPr>
      </w:pPr>
      <w:r w:rsidRPr="00585F8A">
        <w:rPr>
          <w:b/>
          <w:i/>
          <w:sz w:val="24"/>
          <w:szCs w:val="24"/>
        </w:rPr>
        <w:t>Abstract</w:t>
      </w:r>
      <w:r w:rsidRPr="002E3B0B">
        <w:rPr>
          <w:b/>
          <w:sz w:val="20"/>
          <w:szCs w:val="20"/>
        </w:rPr>
        <w:t>—</w:t>
      </w:r>
      <w:r w:rsidR="00AC50B2" w:rsidRPr="002E3B0B">
        <w:rPr>
          <w:b/>
          <w:sz w:val="20"/>
          <w:szCs w:val="20"/>
        </w:rPr>
        <w:t>The NHANES dietary dataset captures data from a large diverse demograp</w:t>
      </w:r>
      <w:r w:rsidR="00956DD2" w:rsidRPr="002E3B0B">
        <w:rPr>
          <w:b/>
          <w:sz w:val="20"/>
          <w:szCs w:val="20"/>
        </w:rPr>
        <w:t xml:space="preserve">hic. We use this useful data to </w:t>
      </w:r>
      <w:r w:rsidR="00AC50B2" w:rsidRPr="002E3B0B">
        <w:rPr>
          <w:b/>
          <w:sz w:val="20"/>
          <w:szCs w:val="20"/>
        </w:rPr>
        <w:t xml:space="preserve">capture nutrient intake profiles with respect to key </w:t>
      </w:r>
      <w:r w:rsidR="0017640C" w:rsidRPr="002E3B0B">
        <w:rPr>
          <w:b/>
          <w:sz w:val="20"/>
          <w:szCs w:val="20"/>
        </w:rPr>
        <w:t xml:space="preserve">demographic </w:t>
      </w:r>
      <w:r w:rsidR="00956DD2" w:rsidRPr="002E3B0B">
        <w:rPr>
          <w:b/>
          <w:sz w:val="20"/>
          <w:szCs w:val="20"/>
        </w:rPr>
        <w:t>attributes</w:t>
      </w:r>
      <w:r w:rsidR="00F25C17" w:rsidRPr="002E3B0B">
        <w:rPr>
          <w:b/>
          <w:sz w:val="20"/>
          <w:szCs w:val="20"/>
        </w:rPr>
        <w:t xml:space="preserve"> such as gender and</w:t>
      </w:r>
      <w:r w:rsidR="00AC50B2" w:rsidRPr="002E3B0B">
        <w:rPr>
          <w:b/>
          <w:sz w:val="20"/>
          <w:szCs w:val="20"/>
        </w:rPr>
        <w:t xml:space="preserve"> income to poverty ratio. Through a series of steps involving preprocessing, clustering and visualizing </w:t>
      </w:r>
      <w:proofErr w:type="gramStart"/>
      <w:r w:rsidR="00AC50B2" w:rsidRPr="002E3B0B">
        <w:rPr>
          <w:b/>
          <w:sz w:val="20"/>
          <w:szCs w:val="20"/>
        </w:rPr>
        <w:t>by the use of</w:t>
      </w:r>
      <w:proofErr w:type="gramEnd"/>
      <w:r w:rsidR="00AC50B2" w:rsidRPr="002E3B0B">
        <w:rPr>
          <w:b/>
          <w:sz w:val="20"/>
          <w:szCs w:val="20"/>
        </w:rPr>
        <w:t xml:space="preserve"> plots, we successfully show the excess consumption of harmful macronutrients and the deficiency of useful macronutrients.</w:t>
      </w:r>
    </w:p>
    <w:p w14:paraId="7212876E" w14:textId="2AE00BFE" w:rsidR="00255AF4" w:rsidRPr="00AC50B2" w:rsidRDefault="00AC50B2" w:rsidP="004802AD">
      <w:pPr>
        <w:spacing w:before="3"/>
        <w:ind w:left="199"/>
        <w:jc w:val="both"/>
        <w:rPr>
          <w:b/>
          <w:sz w:val="18"/>
          <w:szCs w:val="18"/>
        </w:rPr>
      </w:pPr>
      <w:r w:rsidRPr="00585F8A">
        <w:rPr>
          <w:b/>
          <w:i/>
          <w:sz w:val="24"/>
          <w:szCs w:val="24"/>
        </w:rPr>
        <w:t>Keywords</w:t>
      </w:r>
      <w:r w:rsidR="009E7B03" w:rsidRPr="00585F8A">
        <w:rPr>
          <w:b/>
          <w:sz w:val="24"/>
          <w:szCs w:val="24"/>
        </w:rPr>
        <w:t>—</w:t>
      </w:r>
      <w:r w:rsidRPr="002E3B0B">
        <w:rPr>
          <w:b/>
          <w:sz w:val="20"/>
          <w:szCs w:val="20"/>
        </w:rPr>
        <w:t>NHANES</w:t>
      </w:r>
      <w:r w:rsidR="009E7B03" w:rsidRPr="002E3B0B">
        <w:rPr>
          <w:b/>
          <w:sz w:val="20"/>
          <w:szCs w:val="20"/>
        </w:rPr>
        <w:t>,</w:t>
      </w:r>
      <w:r w:rsidR="00585F8A">
        <w:rPr>
          <w:b/>
          <w:sz w:val="20"/>
          <w:szCs w:val="20"/>
        </w:rPr>
        <w:t xml:space="preserve"> </w:t>
      </w:r>
      <w:r w:rsidR="00956DD2" w:rsidRPr="002E3B0B">
        <w:rPr>
          <w:b/>
          <w:sz w:val="20"/>
          <w:szCs w:val="20"/>
        </w:rPr>
        <w:t>clustering</w:t>
      </w:r>
      <w:r w:rsidR="009E7B03" w:rsidRPr="002E3B0B">
        <w:rPr>
          <w:b/>
          <w:sz w:val="20"/>
          <w:szCs w:val="20"/>
        </w:rPr>
        <w:t xml:space="preserve">, </w:t>
      </w:r>
      <w:r w:rsidR="00956DD2" w:rsidRPr="002E3B0B">
        <w:rPr>
          <w:b/>
          <w:sz w:val="20"/>
          <w:szCs w:val="20"/>
        </w:rPr>
        <w:t>preprocessing</w:t>
      </w:r>
      <w:r w:rsidR="009E7B03" w:rsidRPr="002E3B0B">
        <w:rPr>
          <w:b/>
          <w:sz w:val="20"/>
          <w:szCs w:val="20"/>
        </w:rPr>
        <w:t xml:space="preserve">, </w:t>
      </w:r>
      <w:r w:rsidR="00956DD2" w:rsidRPr="002E3B0B">
        <w:rPr>
          <w:b/>
          <w:sz w:val="20"/>
          <w:szCs w:val="20"/>
        </w:rPr>
        <w:t>visualizing</w:t>
      </w:r>
    </w:p>
    <w:p w14:paraId="4BE27601" w14:textId="77777777" w:rsidR="00255AF4" w:rsidRDefault="00255AF4">
      <w:pPr>
        <w:pStyle w:val="BodyText"/>
        <w:spacing w:before="2"/>
        <w:ind w:left="0"/>
        <w:jc w:val="left"/>
        <w:rPr>
          <w:b/>
          <w:sz w:val="28"/>
        </w:rPr>
      </w:pPr>
    </w:p>
    <w:p w14:paraId="49D5E5B2" w14:textId="77777777" w:rsidR="00255AF4" w:rsidRPr="00585F8A" w:rsidRDefault="00F25C17">
      <w:pPr>
        <w:pStyle w:val="ListParagraph"/>
        <w:numPr>
          <w:ilvl w:val="0"/>
          <w:numId w:val="3"/>
        </w:numPr>
        <w:tabs>
          <w:tab w:val="left" w:pos="2089"/>
        </w:tabs>
        <w:spacing w:before="1"/>
        <w:ind w:firstLine="1534"/>
        <w:jc w:val="left"/>
        <w:rPr>
          <w:szCs w:val="20"/>
        </w:rPr>
      </w:pPr>
      <w:r w:rsidRPr="00585F8A">
        <w:rPr>
          <w:spacing w:val="7"/>
          <w:szCs w:val="20"/>
        </w:rPr>
        <w:t>I</w:t>
      </w:r>
      <w:r w:rsidR="009E7B03" w:rsidRPr="00585F8A">
        <w:rPr>
          <w:spacing w:val="7"/>
          <w:szCs w:val="20"/>
        </w:rPr>
        <w:t>NTRODUCTION</w:t>
      </w:r>
    </w:p>
    <w:p w14:paraId="2DD9B5A2" w14:textId="77777777" w:rsidR="0017640C" w:rsidRPr="002E3B0B" w:rsidRDefault="0017640C" w:rsidP="004802AD">
      <w:pPr>
        <w:pStyle w:val="BodyText"/>
        <w:spacing w:before="173" w:line="213" w:lineRule="auto"/>
        <w:ind w:left="0" w:right="38" w:firstLine="199"/>
        <w:rPr>
          <w:sz w:val="22"/>
          <w:szCs w:val="22"/>
        </w:rPr>
      </w:pPr>
      <w:r w:rsidRPr="002E3B0B">
        <w:rPr>
          <w:sz w:val="22"/>
          <w:szCs w:val="22"/>
        </w:rPr>
        <w:t>Nutrient intake is a key aspect in the health of a human being.</w:t>
      </w:r>
      <w:r w:rsidR="00FF5FC1" w:rsidRPr="002E3B0B">
        <w:rPr>
          <w:sz w:val="22"/>
          <w:szCs w:val="22"/>
        </w:rPr>
        <w:t xml:space="preserve"> A balanced diet can go a long way in terms of staying healthy and thereby clear of diseases. The</w:t>
      </w:r>
      <w:r w:rsidRPr="002E3B0B">
        <w:rPr>
          <w:sz w:val="22"/>
          <w:szCs w:val="22"/>
        </w:rPr>
        <w:t xml:space="preserve"> NHANES dietary dataset is a large, diverse dataset which captures dietary intake and other general demographic information. In this work, we examine the nutrient intake profiles of the</w:t>
      </w:r>
      <w:r w:rsidR="00F25C17" w:rsidRPr="002E3B0B">
        <w:rPr>
          <w:sz w:val="22"/>
          <w:szCs w:val="22"/>
        </w:rPr>
        <w:t xml:space="preserve"> surveyed</w:t>
      </w:r>
      <w:r w:rsidRPr="002E3B0B">
        <w:rPr>
          <w:sz w:val="22"/>
          <w:szCs w:val="22"/>
        </w:rPr>
        <w:t xml:space="preserve"> population and determine the harmful macronutrients which are being consumed in excess and the useful macronutrients which are being consumed in deficient amounts. We capture this information with respect to features such as gender, income to poverty ratio and </w:t>
      </w:r>
      <w:proofErr w:type="gramStart"/>
      <w:r w:rsidR="002A22AF" w:rsidRPr="002E3B0B">
        <w:rPr>
          <w:sz w:val="22"/>
          <w:szCs w:val="22"/>
        </w:rPr>
        <w:t>compare and contrast</w:t>
      </w:r>
      <w:proofErr w:type="gramEnd"/>
      <w:r w:rsidR="002A22AF" w:rsidRPr="002E3B0B">
        <w:rPr>
          <w:sz w:val="22"/>
          <w:szCs w:val="22"/>
        </w:rPr>
        <w:t xml:space="preserve"> the key differences</w:t>
      </w:r>
      <w:r w:rsidRPr="002E3B0B">
        <w:rPr>
          <w:sz w:val="22"/>
          <w:szCs w:val="22"/>
        </w:rPr>
        <w:t>.</w:t>
      </w:r>
    </w:p>
    <w:p w14:paraId="1419C4C5" w14:textId="77777777" w:rsidR="004802AD" w:rsidRPr="002E3B0B" w:rsidRDefault="004802AD" w:rsidP="004802AD">
      <w:pPr>
        <w:pStyle w:val="BodyText"/>
        <w:spacing w:before="173" w:line="213" w:lineRule="auto"/>
        <w:ind w:right="38"/>
        <w:rPr>
          <w:sz w:val="22"/>
          <w:szCs w:val="22"/>
        </w:rPr>
      </w:pPr>
      <w:r w:rsidRPr="002E3B0B">
        <w:rPr>
          <w:sz w:val="22"/>
          <w:szCs w:val="22"/>
        </w:rPr>
        <w:t>The tasks accomplished are:</w:t>
      </w:r>
    </w:p>
    <w:p w14:paraId="3B9E86E5" w14:textId="77777777" w:rsidR="0017640C" w:rsidRPr="002E3B0B" w:rsidRDefault="004802AD" w:rsidP="004802AD">
      <w:pPr>
        <w:pStyle w:val="BodyText"/>
        <w:numPr>
          <w:ilvl w:val="0"/>
          <w:numId w:val="6"/>
        </w:numPr>
        <w:spacing w:before="173" w:line="213" w:lineRule="auto"/>
        <w:ind w:right="38"/>
        <w:rPr>
          <w:sz w:val="22"/>
          <w:szCs w:val="22"/>
        </w:rPr>
      </w:pPr>
      <w:r w:rsidRPr="002E3B0B">
        <w:rPr>
          <w:sz w:val="22"/>
          <w:szCs w:val="22"/>
        </w:rPr>
        <w:t xml:space="preserve">Preprocessing and </w:t>
      </w:r>
      <w:r w:rsidR="002A22AF" w:rsidRPr="002E3B0B">
        <w:rPr>
          <w:sz w:val="22"/>
          <w:szCs w:val="22"/>
        </w:rPr>
        <w:t>handling the</w:t>
      </w:r>
      <w:r w:rsidRPr="002E3B0B">
        <w:rPr>
          <w:sz w:val="22"/>
          <w:szCs w:val="22"/>
        </w:rPr>
        <w:t xml:space="preserve"> missin</w:t>
      </w:r>
      <w:r w:rsidR="002A22AF" w:rsidRPr="002E3B0B">
        <w:rPr>
          <w:sz w:val="22"/>
          <w:szCs w:val="22"/>
        </w:rPr>
        <w:t>g</w:t>
      </w:r>
      <w:r w:rsidRPr="002E3B0B">
        <w:rPr>
          <w:sz w:val="22"/>
          <w:szCs w:val="22"/>
        </w:rPr>
        <w:t xml:space="preserve"> data</w:t>
      </w:r>
      <w:r w:rsidR="00FF5FC1" w:rsidRPr="002E3B0B">
        <w:rPr>
          <w:sz w:val="22"/>
          <w:szCs w:val="22"/>
        </w:rPr>
        <w:t>.</w:t>
      </w:r>
    </w:p>
    <w:p w14:paraId="4BA9C40D" w14:textId="77777777" w:rsidR="004802AD" w:rsidRPr="002E3B0B" w:rsidRDefault="004802AD" w:rsidP="004802AD">
      <w:pPr>
        <w:pStyle w:val="BodyText"/>
        <w:numPr>
          <w:ilvl w:val="0"/>
          <w:numId w:val="6"/>
        </w:numPr>
        <w:spacing w:before="173" w:line="213" w:lineRule="auto"/>
        <w:ind w:right="38"/>
        <w:rPr>
          <w:sz w:val="22"/>
          <w:szCs w:val="22"/>
        </w:rPr>
      </w:pPr>
      <w:r w:rsidRPr="002E3B0B">
        <w:rPr>
          <w:sz w:val="22"/>
          <w:szCs w:val="22"/>
        </w:rPr>
        <w:t>Clustering</w:t>
      </w:r>
      <w:r w:rsidR="002A22AF" w:rsidRPr="002E3B0B">
        <w:rPr>
          <w:sz w:val="22"/>
          <w:szCs w:val="22"/>
        </w:rPr>
        <w:t xml:space="preserve"> </w:t>
      </w:r>
      <w:r w:rsidRPr="002E3B0B">
        <w:rPr>
          <w:sz w:val="22"/>
          <w:szCs w:val="22"/>
        </w:rPr>
        <w:t>with DBSCAN</w:t>
      </w:r>
      <w:r w:rsidR="002A22AF" w:rsidRPr="002E3B0B">
        <w:rPr>
          <w:sz w:val="22"/>
          <w:szCs w:val="22"/>
        </w:rPr>
        <w:t xml:space="preserve"> </w:t>
      </w:r>
      <w:r w:rsidRPr="002E3B0B">
        <w:rPr>
          <w:sz w:val="22"/>
          <w:szCs w:val="22"/>
        </w:rPr>
        <w:t>and KMEANS</w:t>
      </w:r>
      <w:r w:rsidR="002A22AF" w:rsidRPr="002E3B0B">
        <w:rPr>
          <w:sz w:val="22"/>
          <w:szCs w:val="22"/>
        </w:rPr>
        <w:t xml:space="preserve"> for patterns</w:t>
      </w:r>
    </w:p>
    <w:p w14:paraId="4AD2FDCA" w14:textId="77777777" w:rsidR="004802AD" w:rsidRDefault="004802AD" w:rsidP="004802AD">
      <w:pPr>
        <w:pStyle w:val="BodyText"/>
        <w:numPr>
          <w:ilvl w:val="0"/>
          <w:numId w:val="6"/>
        </w:numPr>
        <w:spacing w:before="173" w:line="213" w:lineRule="auto"/>
        <w:ind w:right="38"/>
      </w:pPr>
      <w:r w:rsidRPr="002E3B0B">
        <w:rPr>
          <w:sz w:val="22"/>
          <w:szCs w:val="22"/>
        </w:rPr>
        <w:t>Visualizing and observing results</w:t>
      </w:r>
      <w:r>
        <w:t>.</w:t>
      </w:r>
    </w:p>
    <w:p w14:paraId="1B5F0AC6" w14:textId="77777777" w:rsidR="00255AF4" w:rsidRDefault="00255AF4">
      <w:pPr>
        <w:pStyle w:val="BodyText"/>
        <w:spacing w:before="5"/>
        <w:ind w:left="0"/>
        <w:jc w:val="left"/>
        <w:rPr>
          <w:sz w:val="23"/>
        </w:rPr>
      </w:pPr>
    </w:p>
    <w:p w14:paraId="282CFFFC" w14:textId="77777777" w:rsidR="00255AF4" w:rsidRPr="00585F8A" w:rsidRDefault="00F25C17" w:rsidP="009E7B03">
      <w:pPr>
        <w:pStyle w:val="ListParagraph"/>
        <w:numPr>
          <w:ilvl w:val="0"/>
          <w:numId w:val="3"/>
        </w:numPr>
        <w:tabs>
          <w:tab w:val="left" w:pos="2219"/>
        </w:tabs>
        <w:spacing w:line="480" w:lineRule="auto"/>
        <w:ind w:left="2218" w:hanging="312"/>
        <w:jc w:val="left"/>
      </w:pPr>
      <w:r w:rsidRPr="00585F8A">
        <w:t>WORKFLOW</w:t>
      </w:r>
    </w:p>
    <w:p w14:paraId="616526E9" w14:textId="77777777" w:rsidR="00255AF4" w:rsidRPr="002E3B0B" w:rsidRDefault="009E7B03">
      <w:pPr>
        <w:spacing w:before="158"/>
        <w:ind w:left="119"/>
        <w:rPr>
          <w:i/>
        </w:rPr>
      </w:pPr>
      <w:r w:rsidRPr="002E3B0B">
        <w:rPr>
          <w:i/>
        </w:rPr>
        <w:t xml:space="preserve">A. </w:t>
      </w:r>
      <w:r w:rsidR="00F25C17" w:rsidRPr="002E3B0B">
        <w:rPr>
          <w:i/>
        </w:rPr>
        <w:t>Preprocessing and handling missing data</w:t>
      </w:r>
    </w:p>
    <w:p w14:paraId="0092939D" w14:textId="77777777" w:rsidR="00255AF4" w:rsidRPr="002E3B0B" w:rsidRDefault="00FF5FC1" w:rsidP="00FF5FC1">
      <w:pPr>
        <w:pStyle w:val="BodyText"/>
        <w:spacing w:before="122" w:line="249" w:lineRule="auto"/>
        <w:ind w:right="38"/>
        <w:rPr>
          <w:sz w:val="22"/>
          <w:szCs w:val="22"/>
        </w:rPr>
      </w:pPr>
      <w:r w:rsidRPr="002E3B0B">
        <w:rPr>
          <w:sz w:val="22"/>
          <w:szCs w:val="22"/>
        </w:rPr>
        <w:t xml:space="preserve">    First, the raw nutrient data and demographic data are cleaned by splitting header information and acquiring the necessary features. Next, missing data is removed from both datasets as</w:t>
      </w:r>
      <w:r w:rsidR="002A22AF" w:rsidRPr="002E3B0B">
        <w:rPr>
          <w:sz w:val="22"/>
          <w:szCs w:val="22"/>
        </w:rPr>
        <w:t xml:space="preserve"> we have copious amounts of data which is not </w:t>
      </w:r>
      <w:proofErr w:type="gramStart"/>
      <w:r w:rsidR="002A22AF" w:rsidRPr="002E3B0B">
        <w:rPr>
          <w:sz w:val="22"/>
          <w:szCs w:val="22"/>
        </w:rPr>
        <w:t>missing</w:t>
      </w:r>
      <w:proofErr w:type="gramEnd"/>
      <w:r w:rsidR="002A22AF" w:rsidRPr="002E3B0B">
        <w:rPr>
          <w:sz w:val="22"/>
          <w:szCs w:val="22"/>
        </w:rPr>
        <w:t xml:space="preserve"> and</w:t>
      </w:r>
      <w:r w:rsidRPr="002E3B0B">
        <w:rPr>
          <w:sz w:val="22"/>
          <w:szCs w:val="22"/>
        </w:rPr>
        <w:t xml:space="preserve"> it can add complexity</w:t>
      </w:r>
      <w:r w:rsidR="002A22AF" w:rsidRPr="002E3B0B">
        <w:rPr>
          <w:sz w:val="22"/>
          <w:szCs w:val="22"/>
        </w:rPr>
        <w:t xml:space="preserve"> for the analysis</w:t>
      </w:r>
      <w:r w:rsidRPr="002E3B0B">
        <w:rPr>
          <w:sz w:val="22"/>
          <w:szCs w:val="22"/>
        </w:rPr>
        <w:t xml:space="preserve">. Next, we split the cleaned demographic data with respect to whether an instance is above or below poverty line </w:t>
      </w:r>
      <w:proofErr w:type="gramStart"/>
      <w:r w:rsidRPr="002E3B0B">
        <w:rPr>
          <w:sz w:val="22"/>
          <w:szCs w:val="22"/>
        </w:rPr>
        <w:t xml:space="preserve">and </w:t>
      </w:r>
      <w:r w:rsidRPr="002E3B0B">
        <w:rPr>
          <w:sz w:val="22"/>
          <w:szCs w:val="22"/>
        </w:rPr>
        <w:t>also</w:t>
      </w:r>
      <w:proofErr w:type="gramEnd"/>
      <w:r w:rsidRPr="002E3B0B">
        <w:rPr>
          <w:sz w:val="22"/>
          <w:szCs w:val="22"/>
        </w:rPr>
        <w:t xml:space="preserve"> with respect to a gender. Next this data is joined with the cleaned nutrient data</w:t>
      </w:r>
      <w:r w:rsidR="002A22AF" w:rsidRPr="002E3B0B">
        <w:rPr>
          <w:sz w:val="22"/>
          <w:szCs w:val="22"/>
        </w:rPr>
        <w:t xml:space="preserve"> to give us the </w:t>
      </w:r>
      <w:r w:rsidR="00F67D98" w:rsidRPr="002E3B0B">
        <w:rPr>
          <w:sz w:val="22"/>
          <w:szCs w:val="22"/>
        </w:rPr>
        <w:t>nutrition information of people above poverty line and below</w:t>
      </w:r>
      <w:r w:rsidR="00F67D98">
        <w:t xml:space="preserve"> </w:t>
      </w:r>
      <w:r w:rsidR="00F67D98" w:rsidRPr="002E3B0B">
        <w:rPr>
          <w:sz w:val="22"/>
          <w:szCs w:val="22"/>
        </w:rPr>
        <w:t>poverty line separately. This is used for clustering and then to draw out some statistics.</w:t>
      </w:r>
    </w:p>
    <w:p w14:paraId="12358EC8" w14:textId="77777777" w:rsidR="00F67D98" w:rsidRPr="002E3B0B" w:rsidRDefault="00F67D98" w:rsidP="00F25C17">
      <w:pPr>
        <w:spacing w:before="158"/>
        <w:ind w:left="119"/>
        <w:rPr>
          <w:i/>
        </w:rPr>
      </w:pPr>
    </w:p>
    <w:p w14:paraId="2BB35099" w14:textId="77777777" w:rsidR="00F25C17" w:rsidRPr="002E3B0B" w:rsidRDefault="00FF5FC1" w:rsidP="00F25C17">
      <w:pPr>
        <w:spacing w:before="158"/>
        <w:ind w:left="119"/>
        <w:rPr>
          <w:i/>
        </w:rPr>
      </w:pPr>
      <w:r w:rsidRPr="002E3B0B">
        <w:rPr>
          <w:i/>
        </w:rPr>
        <w:t>B</w:t>
      </w:r>
      <w:r w:rsidR="00F25C17" w:rsidRPr="002E3B0B">
        <w:rPr>
          <w:i/>
        </w:rPr>
        <w:t xml:space="preserve">. </w:t>
      </w:r>
      <w:r w:rsidRPr="002E3B0B">
        <w:rPr>
          <w:i/>
        </w:rPr>
        <w:t>Clustering and Visualizing the Joined datasets</w:t>
      </w:r>
    </w:p>
    <w:p w14:paraId="1927B691" w14:textId="77777777" w:rsidR="00F25C17" w:rsidRPr="002E3B0B" w:rsidRDefault="00FF5FC1" w:rsidP="00FF5FC1">
      <w:pPr>
        <w:pStyle w:val="BodyText"/>
        <w:spacing w:before="122" w:line="249" w:lineRule="auto"/>
        <w:ind w:right="38"/>
        <w:rPr>
          <w:sz w:val="22"/>
          <w:szCs w:val="22"/>
        </w:rPr>
      </w:pPr>
      <w:r w:rsidRPr="002E3B0B">
        <w:rPr>
          <w:sz w:val="22"/>
          <w:szCs w:val="22"/>
        </w:rPr>
        <w:t xml:space="preserve">    </w:t>
      </w:r>
      <w:r w:rsidR="009117D2" w:rsidRPr="002E3B0B">
        <w:rPr>
          <w:sz w:val="22"/>
          <w:szCs w:val="22"/>
        </w:rPr>
        <w:t xml:space="preserve">The previously cleaned and joined data is clustered first using DBSCAN, where all the macronutrients and the sequence number are clustered. Next, the carbohydrates and fats are clustered using K-means. </w:t>
      </w:r>
      <w:r w:rsidR="004F03E6" w:rsidRPr="002E3B0B">
        <w:rPr>
          <w:sz w:val="22"/>
          <w:szCs w:val="22"/>
        </w:rPr>
        <w:t xml:space="preserve">The clusters are observed and finally the nutrient intake profile </w:t>
      </w:r>
      <w:proofErr w:type="gramStart"/>
      <w:r w:rsidR="004F03E6" w:rsidRPr="002E3B0B">
        <w:rPr>
          <w:sz w:val="22"/>
          <w:szCs w:val="22"/>
        </w:rPr>
        <w:t>are</w:t>
      </w:r>
      <w:proofErr w:type="gramEnd"/>
      <w:r w:rsidR="006B3F24" w:rsidRPr="002E3B0B">
        <w:rPr>
          <w:sz w:val="22"/>
          <w:szCs w:val="22"/>
        </w:rPr>
        <w:t xml:space="preserve"> plotted using bar-plots and pie-charts.</w:t>
      </w:r>
    </w:p>
    <w:p w14:paraId="2393A49E" w14:textId="77777777" w:rsidR="006B3F24" w:rsidRDefault="006B3F24" w:rsidP="00FF5FC1">
      <w:pPr>
        <w:pStyle w:val="BodyText"/>
        <w:spacing w:before="122" w:line="249" w:lineRule="auto"/>
        <w:ind w:right="38"/>
      </w:pPr>
    </w:p>
    <w:p w14:paraId="721F0B9D" w14:textId="77777777" w:rsidR="006B3F24" w:rsidRDefault="002A22AF" w:rsidP="006B3F24">
      <w:pPr>
        <w:pStyle w:val="BodyText"/>
        <w:spacing w:before="122" w:line="249" w:lineRule="auto"/>
        <w:ind w:right="38"/>
      </w:pPr>
      <w:r>
        <w:rPr>
          <w:noProof/>
        </w:rPr>
        <w:drawing>
          <wp:inline distT="0" distB="0" distL="0" distR="0" wp14:anchorId="2DC9CD3C" wp14:editId="31D348B2">
            <wp:extent cx="3519170" cy="263842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8473" cy="2645400"/>
                    </a:xfrm>
                    <a:prstGeom prst="rect">
                      <a:avLst/>
                    </a:prstGeom>
                  </pic:spPr>
                </pic:pic>
              </a:graphicData>
            </a:graphic>
          </wp:inline>
        </w:drawing>
      </w:r>
    </w:p>
    <w:p w14:paraId="2C0D6FCC" w14:textId="77777777" w:rsidR="006B3F24" w:rsidRPr="00E66D0E" w:rsidRDefault="005B067E" w:rsidP="005B067E">
      <w:pPr>
        <w:pStyle w:val="BodyText"/>
        <w:spacing w:before="122" w:line="249" w:lineRule="auto"/>
        <w:ind w:right="38"/>
        <w:jc w:val="center"/>
        <w:rPr>
          <w:sz w:val="16"/>
          <w:szCs w:val="16"/>
        </w:rPr>
      </w:pPr>
      <w:r w:rsidRPr="00E66D0E">
        <w:rPr>
          <w:sz w:val="16"/>
          <w:szCs w:val="16"/>
        </w:rPr>
        <w:t>Fig 1: Workflow diagram</w:t>
      </w:r>
    </w:p>
    <w:p w14:paraId="1A86BA9B" w14:textId="77777777" w:rsidR="0099492F" w:rsidRPr="00585F8A" w:rsidRDefault="0099492F" w:rsidP="009E7B03">
      <w:pPr>
        <w:pStyle w:val="ListParagraph"/>
        <w:numPr>
          <w:ilvl w:val="0"/>
          <w:numId w:val="3"/>
        </w:numPr>
        <w:tabs>
          <w:tab w:val="left" w:pos="1074"/>
        </w:tabs>
        <w:spacing w:before="105" w:line="480" w:lineRule="auto"/>
        <w:ind w:right="38" w:firstLine="367"/>
        <w:jc w:val="left"/>
        <w:rPr>
          <w:sz w:val="18"/>
          <w:szCs w:val="16"/>
        </w:rPr>
      </w:pPr>
      <w:r w:rsidRPr="00585F8A">
        <w:rPr>
          <w:spacing w:val="5"/>
          <w:sz w:val="18"/>
          <w:szCs w:val="16"/>
        </w:rPr>
        <w:t>CLUSTERING</w:t>
      </w:r>
      <w:r w:rsidR="009E7B03" w:rsidRPr="00585F8A">
        <w:rPr>
          <w:spacing w:val="5"/>
          <w:sz w:val="18"/>
          <w:szCs w:val="16"/>
        </w:rPr>
        <w:t xml:space="preserve"> </w:t>
      </w:r>
      <w:r w:rsidR="00BE16E9" w:rsidRPr="00585F8A">
        <w:rPr>
          <w:spacing w:val="5"/>
          <w:sz w:val="18"/>
          <w:szCs w:val="16"/>
        </w:rPr>
        <w:t>USING DBSCAN AND K-MEANS</w:t>
      </w:r>
    </w:p>
    <w:p w14:paraId="3DB18973" w14:textId="77777777" w:rsidR="002E3B0B" w:rsidRDefault="00BE16E9" w:rsidP="00BE16E9">
      <w:pPr>
        <w:pStyle w:val="BodyText"/>
        <w:spacing w:before="17" w:line="249" w:lineRule="auto"/>
        <w:ind w:left="318" w:right="38"/>
      </w:pPr>
      <w:r w:rsidRPr="002E3B0B">
        <w:rPr>
          <w:sz w:val="22"/>
          <w:szCs w:val="22"/>
        </w:rPr>
        <w:t>The 6</w:t>
      </w:r>
      <w:r w:rsidR="0099492F" w:rsidRPr="002E3B0B">
        <w:rPr>
          <w:sz w:val="22"/>
          <w:szCs w:val="22"/>
        </w:rPr>
        <w:t>-dimensional</w:t>
      </w:r>
      <w:r w:rsidRPr="002E3B0B">
        <w:rPr>
          <w:sz w:val="22"/>
          <w:szCs w:val="22"/>
        </w:rPr>
        <w:t xml:space="preserve"> </w:t>
      </w:r>
      <w:r w:rsidR="0099492F" w:rsidRPr="002E3B0B">
        <w:rPr>
          <w:sz w:val="22"/>
          <w:szCs w:val="22"/>
        </w:rPr>
        <w:t>(Seq</w:t>
      </w:r>
      <w:r w:rsidR="00E66D0E" w:rsidRPr="002E3B0B">
        <w:rPr>
          <w:sz w:val="22"/>
          <w:szCs w:val="22"/>
        </w:rPr>
        <w:t>uence number</w:t>
      </w:r>
      <w:r w:rsidR="0099492F" w:rsidRPr="002E3B0B">
        <w:rPr>
          <w:sz w:val="22"/>
          <w:szCs w:val="22"/>
        </w:rPr>
        <w:t xml:space="preserve"> and 5 macro nutrients) cleaned data is clustered with respect to income to poverty </w:t>
      </w:r>
      <w:proofErr w:type="gramStart"/>
      <w:r w:rsidR="0099492F" w:rsidRPr="002E3B0B">
        <w:rPr>
          <w:sz w:val="22"/>
          <w:szCs w:val="22"/>
        </w:rPr>
        <w:t xml:space="preserve">ratio </w:t>
      </w:r>
      <w:r w:rsidRPr="002E3B0B">
        <w:rPr>
          <w:sz w:val="22"/>
          <w:szCs w:val="22"/>
        </w:rPr>
        <w:t xml:space="preserve"> using</w:t>
      </w:r>
      <w:proofErr w:type="gramEnd"/>
      <w:r w:rsidRPr="002E3B0B">
        <w:rPr>
          <w:sz w:val="22"/>
          <w:szCs w:val="22"/>
        </w:rPr>
        <w:t xml:space="preserve"> DBSCAN. </w:t>
      </w:r>
      <w:r w:rsidR="00F67D98" w:rsidRPr="002E3B0B">
        <w:rPr>
          <w:sz w:val="22"/>
          <w:szCs w:val="22"/>
        </w:rPr>
        <w:t>The DBSCAN parameters</w:t>
      </w:r>
      <w:r w:rsidR="00E66D0E" w:rsidRPr="002E3B0B">
        <w:rPr>
          <w:sz w:val="22"/>
          <w:szCs w:val="22"/>
        </w:rPr>
        <w:t xml:space="preserve"> epsilon is taken as 10 and minimum points as 4. These optimal parameters were chosen by making a trade off between the number of clusters and amount </w:t>
      </w:r>
      <w:r w:rsidR="00E66D0E" w:rsidRPr="002E3B0B">
        <w:rPr>
          <w:sz w:val="22"/>
          <w:szCs w:val="22"/>
        </w:rPr>
        <w:lastRenderedPageBreak/>
        <w:t>of points that are clustered</w:t>
      </w:r>
      <w:r w:rsidR="00E66D0E">
        <w:t xml:space="preserve">. </w:t>
      </w:r>
    </w:p>
    <w:p w14:paraId="5EF2E302" w14:textId="77777777" w:rsidR="00E66D0E" w:rsidRDefault="002E3B0B" w:rsidP="00A309BE">
      <w:pPr>
        <w:pStyle w:val="BodyText"/>
        <w:spacing w:before="17" w:line="249" w:lineRule="auto"/>
        <w:ind w:left="318" w:right="144"/>
      </w:pPr>
      <w:r w:rsidRPr="002E3B0B">
        <w:rPr>
          <w:sz w:val="22"/>
          <w:szCs w:val="22"/>
        </w:rPr>
        <w:t>With the parameters mentioned, for above poverty 40 clusters were obtained with 53.39% of the data points clustered and 25 clusters for below poverty with 52.3% of the data points clustered</w:t>
      </w:r>
    </w:p>
    <w:p w14:paraId="26FBA296" w14:textId="77777777" w:rsidR="00E66D0E" w:rsidRDefault="00E66D0E" w:rsidP="00BE16E9">
      <w:pPr>
        <w:pStyle w:val="BodyText"/>
        <w:spacing w:before="17" w:line="249" w:lineRule="auto"/>
        <w:ind w:left="318" w:right="38"/>
      </w:pPr>
      <w:r w:rsidRPr="00BE16E9">
        <w:rPr>
          <w:noProof/>
        </w:rPr>
        <w:drawing>
          <wp:inline distT="0" distB="0" distL="0" distR="0" wp14:anchorId="11989C99" wp14:editId="26BC5B72">
            <wp:extent cx="1508256" cy="1143000"/>
            <wp:effectExtent l="0" t="0" r="0" b="0"/>
            <wp:docPr id="6" name="Content Placeholder 5">
              <a:extLst xmlns:a="http://schemas.openxmlformats.org/drawingml/2006/main">
                <a:ext uri="{FF2B5EF4-FFF2-40B4-BE49-F238E27FC236}">
                  <a16:creationId xmlns:a16="http://schemas.microsoft.com/office/drawing/2014/main" id="{E1BAC46E-5F4F-494B-939F-4E3B4AFFFDF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1BAC46E-5F4F-494B-939F-4E3B4AFFFDFE}"/>
                        </a:ext>
                      </a:extLst>
                    </pic:cNvPr>
                    <pic:cNvPicPr>
                      <a:picLocks noGrp="1" noChangeAspect="1"/>
                    </pic:cNvPicPr>
                  </pic:nvPicPr>
                  <pic:blipFill>
                    <a:blip r:embed="rId6"/>
                    <a:stretch>
                      <a:fillRect/>
                    </a:stretch>
                  </pic:blipFill>
                  <pic:spPr>
                    <a:xfrm>
                      <a:off x="0" y="0"/>
                      <a:ext cx="1675556" cy="1269784"/>
                    </a:xfrm>
                    <a:prstGeom prst="rect">
                      <a:avLst/>
                    </a:prstGeom>
                  </pic:spPr>
                </pic:pic>
              </a:graphicData>
            </a:graphic>
          </wp:inline>
        </w:drawing>
      </w:r>
      <w:r w:rsidRPr="00BE16E9">
        <w:rPr>
          <w:noProof/>
        </w:rPr>
        <w:drawing>
          <wp:inline distT="0" distB="0" distL="0" distR="0" wp14:anchorId="230CF14B" wp14:editId="42918BA9">
            <wp:extent cx="1497151" cy="1135380"/>
            <wp:effectExtent l="0" t="0" r="8255" b="7620"/>
            <wp:docPr id="8" name="Picture 7">
              <a:extLst xmlns:a="http://schemas.openxmlformats.org/drawingml/2006/main">
                <a:ext uri="{FF2B5EF4-FFF2-40B4-BE49-F238E27FC236}">
                  <a16:creationId xmlns:a16="http://schemas.microsoft.com/office/drawing/2014/main" id="{FF9F6E29-00AC-124C-AEC1-35D7B295E6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F9F6E29-00AC-124C-AEC1-35D7B295E641}"/>
                        </a:ext>
                      </a:extLst>
                    </pic:cNvPr>
                    <pic:cNvPicPr>
                      <a:picLocks noChangeAspect="1"/>
                    </pic:cNvPicPr>
                  </pic:nvPicPr>
                  <pic:blipFill>
                    <a:blip r:embed="rId7"/>
                    <a:stretch>
                      <a:fillRect/>
                    </a:stretch>
                  </pic:blipFill>
                  <pic:spPr>
                    <a:xfrm>
                      <a:off x="0" y="0"/>
                      <a:ext cx="1689410" cy="1281181"/>
                    </a:xfrm>
                    <a:prstGeom prst="rect">
                      <a:avLst/>
                    </a:prstGeom>
                  </pic:spPr>
                </pic:pic>
              </a:graphicData>
            </a:graphic>
          </wp:inline>
        </w:drawing>
      </w:r>
    </w:p>
    <w:p w14:paraId="1E992CAF" w14:textId="77777777" w:rsidR="00E66D0E" w:rsidRDefault="00E66D0E" w:rsidP="00E66D0E">
      <w:pPr>
        <w:pStyle w:val="BodyText"/>
        <w:spacing w:before="17" w:line="249" w:lineRule="auto"/>
        <w:ind w:right="38"/>
        <w:rPr>
          <w:sz w:val="13"/>
          <w:szCs w:val="13"/>
        </w:rPr>
      </w:pPr>
      <w:r>
        <w:t xml:space="preserve">     </w:t>
      </w:r>
      <w:r>
        <w:rPr>
          <w:sz w:val="13"/>
          <w:szCs w:val="13"/>
        </w:rPr>
        <w:t xml:space="preserve">Fig </w:t>
      </w:r>
      <w:r w:rsidR="00CB2DED">
        <w:rPr>
          <w:sz w:val="13"/>
          <w:szCs w:val="13"/>
        </w:rPr>
        <w:t>2</w:t>
      </w:r>
      <w:r>
        <w:rPr>
          <w:sz w:val="13"/>
          <w:szCs w:val="13"/>
        </w:rPr>
        <w:t xml:space="preserve">: DBSCAN intake - above poverty line.   Fig </w:t>
      </w:r>
      <w:r w:rsidR="00CB2DED">
        <w:rPr>
          <w:sz w:val="13"/>
          <w:szCs w:val="13"/>
        </w:rPr>
        <w:t>3</w:t>
      </w:r>
      <w:r>
        <w:rPr>
          <w:sz w:val="13"/>
          <w:szCs w:val="13"/>
        </w:rPr>
        <w:t>: DBSCAN intake - below poverty line</w:t>
      </w:r>
    </w:p>
    <w:p w14:paraId="75540765" w14:textId="77777777" w:rsidR="002E3B0B" w:rsidRPr="00E520E7" w:rsidRDefault="002E3B0B" w:rsidP="00E66D0E">
      <w:pPr>
        <w:pStyle w:val="BodyText"/>
        <w:spacing w:before="17" w:line="249" w:lineRule="auto"/>
        <w:ind w:right="38"/>
        <w:rPr>
          <w:sz w:val="13"/>
          <w:szCs w:val="13"/>
        </w:rPr>
      </w:pPr>
    </w:p>
    <w:p w14:paraId="33AC9505" w14:textId="77777777" w:rsidR="002E3B0B" w:rsidRDefault="00CB2DED" w:rsidP="00A04337">
      <w:pPr>
        <w:pStyle w:val="BodyText"/>
        <w:spacing w:before="17" w:line="249" w:lineRule="auto"/>
        <w:ind w:left="318" w:right="38"/>
        <w:rPr>
          <w:b/>
        </w:rPr>
      </w:pPr>
      <w:r w:rsidRPr="002E3B0B">
        <w:rPr>
          <w:sz w:val="22"/>
          <w:szCs w:val="22"/>
        </w:rPr>
        <w:t xml:space="preserve">. </w:t>
      </w:r>
      <w:r w:rsidR="00BE16E9" w:rsidRPr="002E3B0B">
        <w:rPr>
          <w:sz w:val="22"/>
          <w:szCs w:val="22"/>
        </w:rPr>
        <w:t>Next, 2-dimensional cleaned data (carbohydrate and fat) are clustered with respect to gender using K-means</w:t>
      </w:r>
      <w:r w:rsidR="00E66D0E" w:rsidRPr="002E3B0B">
        <w:rPr>
          <w:sz w:val="22"/>
          <w:szCs w:val="22"/>
        </w:rPr>
        <w:t xml:space="preserve"> to get a clear graphical understanding</w:t>
      </w:r>
      <w:r w:rsidRPr="002E3B0B">
        <w:rPr>
          <w:sz w:val="22"/>
          <w:szCs w:val="22"/>
        </w:rPr>
        <w:t xml:space="preserve"> of two major macro-nutrients</w:t>
      </w:r>
      <w:r w:rsidR="00E66D0E" w:rsidRPr="002E3B0B">
        <w:rPr>
          <w:sz w:val="22"/>
          <w:szCs w:val="22"/>
        </w:rPr>
        <w:t xml:space="preserve"> </w:t>
      </w:r>
      <w:r w:rsidR="00BE16E9" w:rsidRPr="002E3B0B">
        <w:rPr>
          <w:sz w:val="22"/>
          <w:szCs w:val="22"/>
        </w:rPr>
        <w:t>and the observations are noted. Below are captured clusters.</w:t>
      </w:r>
      <w:r w:rsidR="0099492F" w:rsidRPr="002E3B0B">
        <w:rPr>
          <w:sz w:val="22"/>
          <w:szCs w:val="22"/>
        </w:rPr>
        <w:t xml:space="preserve">  </w:t>
      </w:r>
      <w:r w:rsidR="00D01FC3" w:rsidRPr="002E3B0B">
        <w:rPr>
          <w:sz w:val="22"/>
          <w:szCs w:val="22"/>
        </w:rPr>
        <w:tab/>
      </w:r>
      <w:r w:rsidR="00A04337" w:rsidRPr="00A04337">
        <w:rPr>
          <w:b/>
        </w:rPr>
        <w:t xml:space="preserve">         </w:t>
      </w:r>
    </w:p>
    <w:p w14:paraId="7EDDA6DF" w14:textId="77777777" w:rsidR="00A5516E" w:rsidRPr="00A04337" w:rsidRDefault="002E3B0B" w:rsidP="00A04337">
      <w:pPr>
        <w:pStyle w:val="BodyText"/>
        <w:spacing w:before="17" w:line="249" w:lineRule="auto"/>
        <w:ind w:left="318" w:right="38"/>
        <w:rPr>
          <w:b/>
        </w:rPr>
      </w:pPr>
      <w:r>
        <w:rPr>
          <w:b/>
        </w:rPr>
        <w:t xml:space="preserve">   </w:t>
      </w:r>
      <w:r>
        <w:rPr>
          <w:b/>
        </w:rPr>
        <w:tab/>
      </w:r>
      <w:r>
        <w:rPr>
          <w:b/>
        </w:rPr>
        <w:tab/>
      </w:r>
      <w:r>
        <w:rPr>
          <w:b/>
        </w:rPr>
        <w:tab/>
      </w:r>
      <w:r>
        <w:rPr>
          <w:b/>
        </w:rPr>
        <w:tab/>
      </w:r>
      <w:r w:rsidR="00A04337" w:rsidRPr="00A04337">
        <w:rPr>
          <w:b/>
        </w:rPr>
        <w:t xml:space="preserve"> </w:t>
      </w:r>
      <w:r w:rsidR="00A04337" w:rsidRPr="00A04337">
        <w:rPr>
          <w:b/>
        </w:rPr>
        <w:t>x-axis- grams of Carbs</w:t>
      </w:r>
    </w:p>
    <w:p w14:paraId="1857B2D9" w14:textId="77777777" w:rsidR="00A04337" w:rsidRPr="00A04337" w:rsidRDefault="00A04337" w:rsidP="00A04337">
      <w:pPr>
        <w:pStyle w:val="BodyText"/>
        <w:spacing w:before="17" w:line="249" w:lineRule="auto"/>
        <w:ind w:left="318" w:right="38"/>
        <w:rPr>
          <w:b/>
        </w:rPr>
      </w:pPr>
      <w:r w:rsidRPr="00A04337">
        <w:rPr>
          <w:b/>
        </w:rPr>
        <w:t xml:space="preserve">                                                      y-axis-grams of Fat</w:t>
      </w:r>
    </w:p>
    <w:p w14:paraId="7774EFCB" w14:textId="77777777" w:rsidR="00A5516E" w:rsidRPr="00D01FC3" w:rsidRDefault="00A5516E" w:rsidP="00A5516E">
      <w:pPr>
        <w:pStyle w:val="BodyText"/>
        <w:spacing w:before="14" w:line="249" w:lineRule="auto"/>
        <w:ind w:left="0" w:right="38"/>
        <w:rPr>
          <w:sz w:val="13"/>
          <w:szCs w:val="13"/>
        </w:rPr>
      </w:pPr>
      <w:r w:rsidRPr="00D01FC3">
        <w:rPr>
          <w:noProof/>
        </w:rPr>
        <w:drawing>
          <wp:inline distT="0" distB="0" distL="0" distR="0" wp14:anchorId="64A79BD3" wp14:editId="0D11C7CB">
            <wp:extent cx="1685632" cy="1224280"/>
            <wp:effectExtent l="0" t="0" r="0" b="0"/>
            <wp:docPr id="12" name="Content Placeholder 3">
              <a:extLst xmlns:a="http://schemas.openxmlformats.org/drawingml/2006/main">
                <a:ext uri="{FF2B5EF4-FFF2-40B4-BE49-F238E27FC236}">
                  <a16:creationId xmlns:a16="http://schemas.microsoft.com/office/drawing/2014/main" id="{0A92706D-F9E5-F744-95A6-BB2ECCD054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A92706D-F9E5-F744-95A6-BB2ECCD054C7}"/>
                        </a:ext>
                      </a:extLst>
                    </pic:cNvPr>
                    <pic:cNvPicPr>
                      <a:picLocks noGrp="1" noChangeAspect="1"/>
                    </pic:cNvPicPr>
                  </pic:nvPicPr>
                  <pic:blipFill>
                    <a:blip r:embed="rId8"/>
                    <a:stretch>
                      <a:fillRect/>
                    </a:stretch>
                  </pic:blipFill>
                  <pic:spPr>
                    <a:xfrm>
                      <a:off x="0" y="0"/>
                      <a:ext cx="1773650" cy="1288208"/>
                    </a:xfrm>
                    <a:prstGeom prst="rect">
                      <a:avLst/>
                    </a:prstGeom>
                  </pic:spPr>
                </pic:pic>
              </a:graphicData>
            </a:graphic>
          </wp:inline>
        </w:drawing>
      </w:r>
      <w:r w:rsidRPr="00D01FC3">
        <w:rPr>
          <w:noProof/>
        </w:rPr>
        <w:drawing>
          <wp:inline distT="0" distB="0" distL="0" distR="0" wp14:anchorId="7E2A7DED" wp14:editId="3F2DDC5E">
            <wp:extent cx="1567815" cy="1156217"/>
            <wp:effectExtent l="0" t="0" r="0" b="6350"/>
            <wp:docPr id="5" name="Picture 4">
              <a:extLst xmlns:a="http://schemas.openxmlformats.org/drawingml/2006/main">
                <a:ext uri="{FF2B5EF4-FFF2-40B4-BE49-F238E27FC236}">
                  <a16:creationId xmlns:a16="http://schemas.microsoft.com/office/drawing/2014/main" id="{6EA6F63A-F6D2-724C-B253-FBC0D3744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A6F63A-F6D2-724C-B253-FBC0D3744FA1}"/>
                        </a:ext>
                      </a:extLst>
                    </pic:cNvPr>
                    <pic:cNvPicPr>
                      <a:picLocks noChangeAspect="1"/>
                    </pic:cNvPicPr>
                  </pic:nvPicPr>
                  <pic:blipFill>
                    <a:blip r:embed="rId9"/>
                    <a:stretch>
                      <a:fillRect/>
                    </a:stretch>
                  </pic:blipFill>
                  <pic:spPr>
                    <a:xfrm>
                      <a:off x="0" y="0"/>
                      <a:ext cx="1975721" cy="1457036"/>
                    </a:xfrm>
                    <a:prstGeom prst="rect">
                      <a:avLst/>
                    </a:prstGeom>
                  </pic:spPr>
                </pic:pic>
              </a:graphicData>
            </a:graphic>
          </wp:inline>
        </w:drawing>
      </w:r>
    </w:p>
    <w:p w14:paraId="5C202B17" w14:textId="7D039035" w:rsidR="00BE16E9" w:rsidRPr="00A04337" w:rsidRDefault="00A04337" w:rsidP="00A04337">
      <w:pPr>
        <w:pStyle w:val="BodyText"/>
        <w:spacing w:before="17" w:line="249" w:lineRule="auto"/>
        <w:ind w:left="318" w:right="38"/>
        <w:rPr>
          <w:sz w:val="14"/>
          <w:szCs w:val="14"/>
        </w:rPr>
      </w:pPr>
      <w:r w:rsidRPr="00A04337">
        <w:rPr>
          <w:sz w:val="14"/>
          <w:szCs w:val="14"/>
        </w:rPr>
        <w:t xml:space="preserve">   Fig </w:t>
      </w:r>
      <w:r w:rsidR="00B723F8">
        <w:rPr>
          <w:sz w:val="14"/>
          <w:szCs w:val="14"/>
        </w:rPr>
        <w:t>4</w:t>
      </w:r>
      <w:r w:rsidRPr="00A04337">
        <w:rPr>
          <w:sz w:val="14"/>
          <w:szCs w:val="14"/>
        </w:rPr>
        <w:t xml:space="preserve">: K-means carb-fat intake- male              Fig </w:t>
      </w:r>
      <w:r w:rsidR="00B723F8">
        <w:rPr>
          <w:sz w:val="14"/>
          <w:szCs w:val="14"/>
        </w:rPr>
        <w:t>5</w:t>
      </w:r>
      <w:r w:rsidRPr="00A04337">
        <w:rPr>
          <w:sz w:val="14"/>
          <w:szCs w:val="14"/>
        </w:rPr>
        <w:t>: K-means carb-fat intake- female</w:t>
      </w:r>
      <w:r w:rsidR="00D01FC3" w:rsidRPr="00A04337">
        <w:rPr>
          <w:sz w:val="14"/>
          <w:szCs w:val="14"/>
        </w:rPr>
        <w:tab/>
      </w:r>
      <w:r w:rsidR="00BE16E9" w:rsidRPr="00A04337">
        <w:rPr>
          <w:noProof/>
          <w:sz w:val="14"/>
          <w:szCs w:val="14"/>
        </w:rPr>
        <w:t xml:space="preserve"> </w:t>
      </w:r>
    </w:p>
    <w:p w14:paraId="5922045F" w14:textId="77777777" w:rsidR="00D01FC3" w:rsidRPr="00A5516E" w:rsidRDefault="00A5516E" w:rsidP="00A5516E">
      <w:pPr>
        <w:pStyle w:val="BodyText"/>
        <w:spacing w:before="17" w:line="249" w:lineRule="auto"/>
        <w:ind w:left="318" w:right="38"/>
        <w:rPr>
          <w:sz w:val="16"/>
          <w:szCs w:val="16"/>
        </w:rPr>
      </w:pPr>
      <w:r>
        <w:rPr>
          <w:noProof/>
          <w:sz w:val="22"/>
          <w:szCs w:val="22"/>
        </w:rPr>
        <w:t xml:space="preserve">              </w:t>
      </w:r>
    </w:p>
    <w:p w14:paraId="090E8363" w14:textId="77777777" w:rsidR="00D01FC3" w:rsidRDefault="007F5919" w:rsidP="00A04337">
      <w:pPr>
        <w:pStyle w:val="BodyText"/>
        <w:spacing w:before="14" w:line="249" w:lineRule="auto"/>
        <w:ind w:left="0" w:right="38"/>
        <w:rPr>
          <w:sz w:val="16"/>
          <w:szCs w:val="16"/>
        </w:rPr>
      </w:pPr>
      <w:r>
        <w:rPr>
          <w:noProof/>
          <w:sz w:val="22"/>
          <w:szCs w:val="22"/>
        </w:rPr>
        <w:t xml:space="preserve">      </w:t>
      </w:r>
      <w:r w:rsidR="00D01FC3" w:rsidRPr="00D01FC3">
        <w:rPr>
          <w:noProof/>
          <w:sz w:val="22"/>
          <w:szCs w:val="22"/>
        </w:rPr>
        <w:t xml:space="preserve"> </w:t>
      </w:r>
      <w:r w:rsidR="00A04337">
        <w:t xml:space="preserve">        </w:t>
      </w:r>
      <w:r w:rsidR="009E7B03">
        <w:t xml:space="preserve">IV.  </w:t>
      </w:r>
      <w:r w:rsidR="009E7B03" w:rsidRPr="00585F8A">
        <w:rPr>
          <w:szCs w:val="16"/>
        </w:rPr>
        <w:t>VISUALIZATION AND RESULTS</w:t>
      </w:r>
    </w:p>
    <w:p w14:paraId="0CD31C66" w14:textId="77777777" w:rsidR="00A04337" w:rsidRDefault="00A04337" w:rsidP="00A04337">
      <w:pPr>
        <w:pStyle w:val="BodyText"/>
        <w:spacing w:before="14" w:line="249" w:lineRule="auto"/>
        <w:ind w:left="0" w:right="38"/>
        <w:rPr>
          <w:sz w:val="16"/>
          <w:szCs w:val="16"/>
        </w:rPr>
      </w:pPr>
    </w:p>
    <w:p w14:paraId="4E3102AC" w14:textId="77777777" w:rsidR="00B723F8" w:rsidRDefault="00467DA5" w:rsidP="00A04337">
      <w:pPr>
        <w:pStyle w:val="BodyText"/>
        <w:spacing w:before="14" w:line="249" w:lineRule="auto"/>
        <w:ind w:left="0" w:right="38"/>
        <w:rPr>
          <w:sz w:val="22"/>
          <w:szCs w:val="22"/>
        </w:rPr>
      </w:pPr>
      <w:r w:rsidRPr="002E3B0B">
        <w:rPr>
          <w:sz w:val="22"/>
          <w:szCs w:val="22"/>
        </w:rPr>
        <w:t>In our work</w:t>
      </w:r>
      <w:r w:rsidR="00B723F8">
        <w:rPr>
          <w:sz w:val="22"/>
          <w:szCs w:val="22"/>
        </w:rPr>
        <w:t xml:space="preserve">, we considered anything above 110 grams of sugar and 100 grams of fat a day is considered dangerous. </w:t>
      </w:r>
    </w:p>
    <w:p w14:paraId="19F527B5" w14:textId="38F7C55D" w:rsidR="00A04337" w:rsidRPr="002E3B0B" w:rsidRDefault="00B723F8" w:rsidP="00A04337">
      <w:pPr>
        <w:pStyle w:val="BodyText"/>
        <w:spacing w:before="14" w:line="249" w:lineRule="auto"/>
        <w:ind w:left="0" w:right="38"/>
        <w:rPr>
          <w:sz w:val="22"/>
          <w:szCs w:val="22"/>
        </w:rPr>
      </w:pPr>
      <w:r>
        <w:rPr>
          <w:sz w:val="22"/>
          <w:szCs w:val="22"/>
        </w:rPr>
        <w:t>And anything less than 56 grams of protein and 20 grams of fiber is considered deficit. And</w:t>
      </w:r>
      <w:r w:rsidR="00467DA5" w:rsidRPr="002E3B0B">
        <w:rPr>
          <w:sz w:val="22"/>
          <w:szCs w:val="22"/>
        </w:rPr>
        <w:t xml:space="preserve"> we have found out that </w:t>
      </w:r>
      <w:r w:rsidR="002E3B0B" w:rsidRPr="002E3B0B">
        <w:rPr>
          <w:sz w:val="22"/>
          <w:szCs w:val="22"/>
        </w:rPr>
        <w:t xml:space="preserve">about 40% of the population are eating excessive amounts of sugar </w:t>
      </w:r>
      <w:proofErr w:type="gramStart"/>
      <w:r w:rsidR="002E3B0B" w:rsidRPr="002E3B0B">
        <w:rPr>
          <w:sz w:val="22"/>
          <w:szCs w:val="22"/>
        </w:rPr>
        <w:t>on a daily basis</w:t>
      </w:r>
      <w:proofErr w:type="gramEnd"/>
      <w:r w:rsidR="002E3B0B" w:rsidRPr="002E3B0B">
        <w:rPr>
          <w:sz w:val="22"/>
          <w:szCs w:val="22"/>
        </w:rPr>
        <w:t>, and about 20% are eating excessive amounts of fat</w:t>
      </w:r>
      <w:r w:rsidR="002E3B0B">
        <w:rPr>
          <w:sz w:val="16"/>
          <w:szCs w:val="16"/>
        </w:rPr>
        <w:t xml:space="preserve"> </w:t>
      </w:r>
      <w:r w:rsidR="002E3B0B" w:rsidRPr="002E3B0B">
        <w:rPr>
          <w:sz w:val="22"/>
          <w:szCs w:val="22"/>
        </w:rPr>
        <w:t xml:space="preserve">irrespective </w:t>
      </w:r>
      <w:r w:rsidR="002E3B0B">
        <w:rPr>
          <w:sz w:val="22"/>
          <w:szCs w:val="22"/>
        </w:rPr>
        <w:t xml:space="preserve">of their income level and gender. </w:t>
      </w:r>
    </w:p>
    <w:p w14:paraId="6D011C80" w14:textId="77777777" w:rsidR="00A04337" w:rsidRDefault="00A04337" w:rsidP="00A04337">
      <w:pPr>
        <w:pStyle w:val="BodyText"/>
        <w:spacing w:before="14" w:line="249" w:lineRule="auto"/>
        <w:ind w:left="0" w:right="38"/>
        <w:rPr>
          <w:sz w:val="22"/>
          <w:szCs w:val="22"/>
        </w:rPr>
      </w:pPr>
      <w:r w:rsidRPr="002E3B0B">
        <w:rPr>
          <w:sz w:val="22"/>
          <w:szCs w:val="22"/>
        </w:rPr>
        <w:t xml:space="preserve"> </w:t>
      </w:r>
      <w:r w:rsidR="002E3B0B" w:rsidRPr="00A5516E">
        <w:drawing>
          <wp:inline distT="0" distB="0" distL="0" distR="0" wp14:anchorId="5D6BD1F2" wp14:editId="0C621BEA">
            <wp:extent cx="3200400" cy="1663405"/>
            <wp:effectExtent l="0" t="0" r="0" b="0"/>
            <wp:docPr id="67" name="Picture 66">
              <a:extLst xmlns:a="http://schemas.openxmlformats.org/drawingml/2006/main">
                <a:ext uri="{FF2B5EF4-FFF2-40B4-BE49-F238E27FC236}">
                  <a16:creationId xmlns:a16="http://schemas.microsoft.com/office/drawing/2014/main" id="{BF50C8DF-6650-CC43-AEFD-D20ED3B0B8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BF50C8DF-6650-CC43-AEFD-D20ED3B0B82F}"/>
                        </a:ext>
                      </a:extLst>
                    </pic:cNvPr>
                    <pic:cNvPicPr>
                      <a:picLocks noChangeAspect="1"/>
                    </pic:cNvPicPr>
                  </pic:nvPicPr>
                  <pic:blipFill>
                    <a:blip r:embed="rId10"/>
                    <a:stretch>
                      <a:fillRect/>
                    </a:stretch>
                  </pic:blipFill>
                  <pic:spPr>
                    <a:xfrm>
                      <a:off x="0" y="0"/>
                      <a:ext cx="3347299" cy="1739756"/>
                    </a:xfrm>
                    <a:prstGeom prst="rect">
                      <a:avLst/>
                    </a:prstGeom>
                  </pic:spPr>
                </pic:pic>
              </a:graphicData>
            </a:graphic>
          </wp:inline>
        </w:drawing>
      </w:r>
    </w:p>
    <w:p w14:paraId="746E3655" w14:textId="0EF2B583" w:rsidR="00B723F8" w:rsidRPr="00BD05E3" w:rsidRDefault="00B723F8" w:rsidP="00A04337">
      <w:pPr>
        <w:pStyle w:val="BodyText"/>
        <w:spacing w:before="14" w:line="249" w:lineRule="auto"/>
        <w:ind w:left="0" w:right="38"/>
        <w:rPr>
          <w:sz w:val="18"/>
          <w:szCs w:val="18"/>
        </w:rPr>
      </w:pPr>
      <w:r w:rsidRPr="00BD05E3">
        <w:rPr>
          <w:sz w:val="18"/>
          <w:szCs w:val="18"/>
        </w:rPr>
        <w:t xml:space="preserve">         Fig 6: sugar and Fat patterns of people </w:t>
      </w:r>
      <w:r w:rsidR="00BD05E3" w:rsidRPr="00BD05E3">
        <w:rPr>
          <w:sz w:val="18"/>
          <w:szCs w:val="18"/>
        </w:rPr>
        <w:t>based on their income</w:t>
      </w:r>
    </w:p>
    <w:p w14:paraId="3D3DD213" w14:textId="77777777" w:rsidR="00BD05E3" w:rsidRDefault="00BD05E3" w:rsidP="00A04337">
      <w:pPr>
        <w:pStyle w:val="BodyText"/>
        <w:spacing w:before="14" w:line="249" w:lineRule="auto"/>
        <w:ind w:left="0" w:right="38"/>
        <w:rPr>
          <w:sz w:val="22"/>
          <w:szCs w:val="22"/>
        </w:rPr>
      </w:pPr>
    </w:p>
    <w:p w14:paraId="5EAF3ADB" w14:textId="102A2E45" w:rsidR="002E3B0B" w:rsidRDefault="002E3B0B" w:rsidP="00A04337">
      <w:pPr>
        <w:pStyle w:val="BodyText"/>
        <w:spacing w:before="14" w:line="249" w:lineRule="auto"/>
        <w:ind w:left="0" w:right="38"/>
        <w:rPr>
          <w:sz w:val="22"/>
          <w:szCs w:val="22"/>
        </w:rPr>
      </w:pPr>
      <w:r>
        <w:rPr>
          <w:sz w:val="22"/>
          <w:szCs w:val="22"/>
        </w:rPr>
        <w:t>There is a massive deficit of fiber in the diet of people below poverty line, about 80% of people.</w:t>
      </w:r>
    </w:p>
    <w:p w14:paraId="762654D2" w14:textId="37A1E1D5" w:rsidR="00EB1ECB" w:rsidRPr="00EB1ECB" w:rsidRDefault="00A5516E" w:rsidP="00EB1ECB">
      <w:pPr>
        <w:pStyle w:val="BodyText"/>
        <w:spacing w:before="14" w:line="480" w:lineRule="auto"/>
        <w:ind w:left="0" w:right="38"/>
      </w:pPr>
      <w:r w:rsidRPr="00A5516E">
        <w:drawing>
          <wp:inline distT="0" distB="0" distL="0" distR="0" wp14:anchorId="08F044FC" wp14:editId="0624971D">
            <wp:extent cx="2790825" cy="1545575"/>
            <wp:effectExtent l="0" t="0" r="0" b="0"/>
            <wp:docPr id="70" name="Picture 69">
              <a:extLst xmlns:a="http://schemas.openxmlformats.org/drawingml/2006/main">
                <a:ext uri="{FF2B5EF4-FFF2-40B4-BE49-F238E27FC236}">
                  <a16:creationId xmlns:a16="http://schemas.microsoft.com/office/drawing/2014/main" id="{AFE498B1-BE36-724F-9905-D9E7723342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a:extLst>
                        <a:ext uri="{FF2B5EF4-FFF2-40B4-BE49-F238E27FC236}">
                          <a16:creationId xmlns:a16="http://schemas.microsoft.com/office/drawing/2014/main" id="{AFE498B1-BE36-724F-9905-D9E772334253}"/>
                        </a:ext>
                      </a:extLst>
                    </pic:cNvPr>
                    <pic:cNvPicPr>
                      <a:picLocks noChangeAspect="1"/>
                    </pic:cNvPicPr>
                  </pic:nvPicPr>
                  <pic:blipFill>
                    <a:blip r:embed="rId11"/>
                    <a:stretch>
                      <a:fillRect/>
                    </a:stretch>
                  </pic:blipFill>
                  <pic:spPr>
                    <a:xfrm>
                      <a:off x="0" y="0"/>
                      <a:ext cx="2969625" cy="1644596"/>
                    </a:xfrm>
                    <a:prstGeom prst="rect">
                      <a:avLst/>
                    </a:prstGeom>
                  </pic:spPr>
                </pic:pic>
              </a:graphicData>
            </a:graphic>
          </wp:inline>
        </w:drawing>
      </w:r>
    </w:p>
    <w:p w14:paraId="2EA25CFB" w14:textId="774A44FA" w:rsidR="00A309BE" w:rsidRDefault="00A309BE" w:rsidP="00A309BE">
      <w:pPr>
        <w:pStyle w:val="BodyText"/>
        <w:spacing w:before="14" w:line="249" w:lineRule="auto"/>
        <w:ind w:left="288" w:right="38"/>
        <w:rPr>
          <w:sz w:val="22"/>
          <w:szCs w:val="22"/>
        </w:rPr>
      </w:pPr>
      <w:r w:rsidRPr="00A309BE">
        <w:rPr>
          <w:sz w:val="22"/>
          <w:szCs w:val="22"/>
        </w:rPr>
        <w:t>And about 70% of the population above poverty line are        consuming less th</w:t>
      </w:r>
      <w:r>
        <w:rPr>
          <w:sz w:val="22"/>
          <w:szCs w:val="22"/>
        </w:rPr>
        <w:t>an the required amount of fiber per day.</w:t>
      </w:r>
      <w:r w:rsidR="00B723F8">
        <w:rPr>
          <w:sz w:val="22"/>
          <w:szCs w:val="22"/>
        </w:rPr>
        <w:t xml:space="preserve"> About 38% of </w:t>
      </w:r>
      <w:proofErr w:type="gramStart"/>
      <w:r w:rsidR="00B723F8">
        <w:rPr>
          <w:sz w:val="22"/>
          <w:szCs w:val="22"/>
        </w:rPr>
        <w:t>the</w:t>
      </w:r>
      <w:r w:rsidR="00BD05E3">
        <w:rPr>
          <w:sz w:val="22"/>
          <w:szCs w:val="22"/>
        </w:rPr>
        <w:t xml:space="preserve"> </w:t>
      </w:r>
      <w:r w:rsidR="00B723F8">
        <w:rPr>
          <w:sz w:val="22"/>
          <w:szCs w:val="22"/>
        </w:rPr>
        <w:t xml:space="preserve"> population</w:t>
      </w:r>
      <w:proofErr w:type="gramEnd"/>
      <w:r w:rsidR="00BD05E3">
        <w:rPr>
          <w:sz w:val="22"/>
          <w:szCs w:val="22"/>
        </w:rPr>
        <w:t xml:space="preserve"> below poverty line</w:t>
      </w:r>
      <w:r w:rsidR="00B723F8">
        <w:rPr>
          <w:sz w:val="22"/>
          <w:szCs w:val="22"/>
        </w:rPr>
        <w:t xml:space="preserve"> are consuming deficit amounts of protein.</w:t>
      </w:r>
    </w:p>
    <w:p w14:paraId="77452DCB" w14:textId="33FAB211" w:rsidR="00BD05E3" w:rsidRDefault="00BD05E3" w:rsidP="00A309BE">
      <w:pPr>
        <w:pStyle w:val="BodyText"/>
        <w:spacing w:before="14" w:line="249" w:lineRule="auto"/>
        <w:ind w:left="288" w:right="38"/>
        <w:rPr>
          <w:sz w:val="22"/>
          <w:szCs w:val="22"/>
        </w:rPr>
      </w:pPr>
    </w:p>
    <w:p w14:paraId="338E109E" w14:textId="70A9D85B" w:rsidR="00BD05E3" w:rsidRDefault="00BD05E3" w:rsidP="00A309BE">
      <w:pPr>
        <w:pStyle w:val="BodyText"/>
        <w:spacing w:before="14" w:line="249" w:lineRule="auto"/>
        <w:ind w:left="288" w:right="38"/>
        <w:rPr>
          <w:sz w:val="22"/>
          <w:szCs w:val="22"/>
        </w:rPr>
      </w:pPr>
      <w:r w:rsidRPr="00BD05E3">
        <w:rPr>
          <w:sz w:val="22"/>
          <w:szCs w:val="22"/>
        </w:rPr>
        <w:drawing>
          <wp:inline distT="0" distB="0" distL="0" distR="0" wp14:anchorId="3EDE1245" wp14:editId="24C12B3C">
            <wp:extent cx="2724150" cy="1778481"/>
            <wp:effectExtent l="0" t="0" r="0" b="0"/>
            <wp:docPr id="68" name="Content Placeholder 3">
              <a:extLst xmlns:a="http://schemas.openxmlformats.org/drawingml/2006/main">
                <a:ext uri="{FF2B5EF4-FFF2-40B4-BE49-F238E27FC236}">
                  <a16:creationId xmlns:a16="http://schemas.microsoft.com/office/drawing/2014/main" id="{3CACD5C9-D666-5348-A183-D14349E550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ontent Placeholder 3">
                      <a:extLst>
                        <a:ext uri="{FF2B5EF4-FFF2-40B4-BE49-F238E27FC236}">
                          <a16:creationId xmlns:a16="http://schemas.microsoft.com/office/drawing/2014/main" id="{3CACD5C9-D666-5348-A183-D14349E55028}"/>
                        </a:ext>
                      </a:extLst>
                    </pic:cNvPr>
                    <pic:cNvPicPr>
                      <a:picLocks noChangeAspect="1"/>
                    </pic:cNvPicPr>
                  </pic:nvPicPr>
                  <pic:blipFill>
                    <a:blip r:embed="rId12"/>
                    <a:stretch>
                      <a:fillRect/>
                    </a:stretch>
                  </pic:blipFill>
                  <pic:spPr>
                    <a:xfrm>
                      <a:off x="0" y="0"/>
                      <a:ext cx="2745709" cy="1792556"/>
                    </a:xfrm>
                    <a:prstGeom prst="rect">
                      <a:avLst/>
                    </a:prstGeom>
                  </pic:spPr>
                </pic:pic>
              </a:graphicData>
            </a:graphic>
          </wp:inline>
        </w:drawing>
      </w:r>
    </w:p>
    <w:p w14:paraId="140C9EB9" w14:textId="77777777" w:rsidR="00BD05E3" w:rsidRDefault="00BD05E3" w:rsidP="00A309BE">
      <w:pPr>
        <w:pStyle w:val="BodyText"/>
        <w:spacing w:before="14" w:line="249" w:lineRule="auto"/>
        <w:ind w:left="288" w:right="38"/>
        <w:rPr>
          <w:sz w:val="22"/>
          <w:szCs w:val="22"/>
        </w:rPr>
      </w:pPr>
    </w:p>
    <w:p w14:paraId="62D61EC2" w14:textId="4B66F648" w:rsidR="00A309BE" w:rsidRDefault="00A309BE" w:rsidP="00A309BE">
      <w:pPr>
        <w:pStyle w:val="BodyText"/>
        <w:spacing w:before="14" w:line="249" w:lineRule="auto"/>
        <w:ind w:left="288" w:right="38"/>
        <w:rPr>
          <w:sz w:val="22"/>
          <w:szCs w:val="22"/>
        </w:rPr>
      </w:pPr>
    </w:p>
    <w:p w14:paraId="364B06FE" w14:textId="7759ED63" w:rsidR="00A309BE" w:rsidRPr="00BD05E3" w:rsidRDefault="00A309BE" w:rsidP="00A309BE">
      <w:pPr>
        <w:pStyle w:val="BodyText"/>
        <w:spacing w:before="14" w:line="249" w:lineRule="auto"/>
        <w:ind w:left="0" w:right="38"/>
        <w:rPr>
          <w:sz w:val="24"/>
          <w:szCs w:val="24"/>
        </w:rPr>
      </w:pPr>
      <w:r>
        <w:rPr>
          <w:noProof/>
          <w:sz w:val="22"/>
          <w:szCs w:val="22"/>
        </w:rPr>
        <w:t xml:space="preserve">      </w:t>
      </w:r>
      <w:r w:rsidRPr="00D01FC3">
        <w:rPr>
          <w:noProof/>
          <w:sz w:val="22"/>
          <w:szCs w:val="22"/>
        </w:rPr>
        <w:t xml:space="preserve"> </w:t>
      </w:r>
      <w:r>
        <w:t xml:space="preserve">        </w:t>
      </w:r>
      <w:r>
        <w:t xml:space="preserve">             </w:t>
      </w:r>
      <w:r w:rsidRPr="00BD05E3">
        <w:rPr>
          <w:sz w:val="24"/>
          <w:szCs w:val="24"/>
        </w:rPr>
        <w:t xml:space="preserve"> </w:t>
      </w:r>
      <w:r w:rsidRPr="00BD05E3">
        <w:rPr>
          <w:sz w:val="24"/>
          <w:szCs w:val="24"/>
        </w:rPr>
        <w:t xml:space="preserve">V.  </w:t>
      </w:r>
      <w:r w:rsidRPr="00585F8A">
        <w:rPr>
          <w:sz w:val="22"/>
          <w:szCs w:val="24"/>
        </w:rPr>
        <w:t>CONCLUSION</w:t>
      </w:r>
    </w:p>
    <w:p w14:paraId="580610F1" w14:textId="77777777" w:rsidR="00B723F8" w:rsidRDefault="00A309BE" w:rsidP="00A309BE">
      <w:pPr>
        <w:pStyle w:val="BodyText"/>
        <w:spacing w:before="14" w:line="249" w:lineRule="auto"/>
        <w:ind w:left="288" w:right="38"/>
        <w:rPr>
          <w:sz w:val="22"/>
          <w:szCs w:val="22"/>
        </w:rPr>
      </w:pPr>
      <w:r>
        <w:rPr>
          <w:sz w:val="22"/>
          <w:szCs w:val="22"/>
        </w:rPr>
        <w:t xml:space="preserve"> About 3</w:t>
      </w:r>
      <w:r w:rsidR="00B723F8">
        <w:rPr>
          <w:sz w:val="22"/>
          <w:szCs w:val="22"/>
        </w:rPr>
        <w:t>0% of the U.S population are obese and about 10% of the population are type 2 diabetic, this number increases to 25.2% above the age 60. The over intake of the macro-nutrients such as fat and sugar in a long run might be the major cause of these diseases.</w:t>
      </w:r>
      <w:r w:rsidR="00B723F8" w:rsidRPr="00B723F8">
        <w:rPr>
          <w:sz w:val="22"/>
          <w:szCs w:val="22"/>
        </w:rPr>
        <w:t xml:space="preserve"> </w:t>
      </w:r>
      <w:r w:rsidR="00B723F8">
        <w:rPr>
          <w:sz w:val="22"/>
          <w:szCs w:val="22"/>
        </w:rPr>
        <w:t>By clustering and drawing out the</w:t>
      </w:r>
      <w:r w:rsidR="00B723F8">
        <w:rPr>
          <w:sz w:val="22"/>
          <w:szCs w:val="22"/>
        </w:rPr>
        <w:t>se</w:t>
      </w:r>
      <w:r w:rsidR="00B723F8">
        <w:rPr>
          <w:sz w:val="22"/>
          <w:szCs w:val="22"/>
        </w:rPr>
        <w:t xml:space="preserve"> statistics from the diverse NHANES dataset, we found out some unusual food patterns which concludes that majority of the population are not aware of their nutrient intake</w:t>
      </w:r>
      <w:r w:rsidR="00B723F8">
        <w:rPr>
          <w:sz w:val="22"/>
          <w:szCs w:val="22"/>
        </w:rPr>
        <w:t xml:space="preserve">. </w:t>
      </w:r>
    </w:p>
    <w:p w14:paraId="4AB70FBF" w14:textId="77777777" w:rsidR="00B723F8" w:rsidRDefault="00B723F8" w:rsidP="00A309BE">
      <w:pPr>
        <w:pStyle w:val="BodyText"/>
        <w:spacing w:before="14" w:line="249" w:lineRule="auto"/>
        <w:ind w:left="288" w:right="38"/>
        <w:rPr>
          <w:sz w:val="22"/>
          <w:szCs w:val="22"/>
        </w:rPr>
      </w:pPr>
    </w:p>
    <w:p w14:paraId="20635342" w14:textId="77777777" w:rsidR="00585F8A" w:rsidRPr="00585F8A" w:rsidRDefault="00585F8A" w:rsidP="00585F8A">
      <w:pPr>
        <w:spacing w:before="71"/>
        <w:ind w:left="1992"/>
        <w:rPr>
          <w:sz w:val="24"/>
          <w:szCs w:val="24"/>
        </w:rPr>
      </w:pPr>
      <w:r w:rsidRPr="00585F8A">
        <w:rPr>
          <w:sz w:val="24"/>
          <w:szCs w:val="24"/>
        </w:rPr>
        <w:t>REFERENCES</w:t>
      </w:r>
    </w:p>
    <w:p w14:paraId="06BE9D74" w14:textId="77777777" w:rsidR="00585F8A" w:rsidRPr="00585F8A" w:rsidRDefault="00585F8A" w:rsidP="00585F8A">
      <w:pPr>
        <w:pStyle w:val="ListParagraph"/>
        <w:numPr>
          <w:ilvl w:val="0"/>
          <w:numId w:val="1"/>
        </w:numPr>
        <w:rPr>
          <w:sz w:val="20"/>
          <w:szCs w:val="20"/>
        </w:rPr>
      </w:pPr>
      <w:r w:rsidRPr="00585F8A">
        <w:rPr>
          <w:sz w:val="20"/>
          <w:szCs w:val="20"/>
        </w:rPr>
        <w:t>Gregory L Austin, “Carbohydrate, fat, and protein intakes and association with energy intake in normal-weight, overweight, and obese individuals” The American Journal of Clinical Nutrition, Volume 93, Issue 4, 1 April 2011.</w:t>
      </w:r>
    </w:p>
    <w:p w14:paraId="1E5200F3" w14:textId="4DF45FCA" w:rsidR="00585F8A" w:rsidRPr="00585F8A" w:rsidRDefault="00585F8A" w:rsidP="00585F8A">
      <w:pPr>
        <w:pStyle w:val="ListParagraph"/>
        <w:numPr>
          <w:ilvl w:val="0"/>
          <w:numId w:val="1"/>
        </w:numPr>
        <w:tabs>
          <w:tab w:val="left" w:pos="405"/>
        </w:tabs>
        <w:spacing w:before="108" w:line="232" w:lineRule="auto"/>
        <w:ind w:right="117" w:hanging="285"/>
        <w:rPr>
          <w:sz w:val="20"/>
          <w:szCs w:val="20"/>
        </w:rPr>
      </w:pPr>
      <w:r w:rsidRPr="00585F8A">
        <w:rPr>
          <w:sz w:val="20"/>
          <w:szCs w:val="20"/>
        </w:rPr>
        <w:t xml:space="preserve">Mikael </w:t>
      </w:r>
      <w:proofErr w:type="spellStart"/>
      <w:proofErr w:type="gramStart"/>
      <w:r w:rsidRPr="00585F8A">
        <w:rPr>
          <w:sz w:val="20"/>
          <w:szCs w:val="20"/>
        </w:rPr>
        <w:t>Fogelholm</w:t>
      </w:r>
      <w:proofErr w:type="spellEnd"/>
      <w:r w:rsidRPr="00585F8A">
        <w:rPr>
          <w:sz w:val="20"/>
          <w:szCs w:val="20"/>
        </w:rPr>
        <w:t xml:space="preserve"> ,</w:t>
      </w:r>
      <w:proofErr w:type="gramEnd"/>
      <w:r w:rsidRPr="00585F8A">
        <w:rPr>
          <w:sz w:val="20"/>
          <w:szCs w:val="20"/>
        </w:rPr>
        <w:t xml:space="preserve"> “Dietary macronutrients and food consumption as determinants of long-term weight change in adult populations”.</w:t>
      </w:r>
    </w:p>
    <w:p w14:paraId="6754A066" w14:textId="0CB74013" w:rsidR="00585F8A" w:rsidRPr="00FF2FFC" w:rsidRDefault="00585F8A" w:rsidP="00585F8A">
      <w:pPr>
        <w:pStyle w:val="BodyText"/>
        <w:spacing w:before="14" w:line="249" w:lineRule="auto"/>
        <w:ind w:left="0" w:right="38"/>
        <w:rPr>
          <w:sz w:val="24"/>
          <w:szCs w:val="24"/>
        </w:rPr>
        <w:sectPr w:rsidR="00585F8A" w:rsidRPr="00FF2FFC">
          <w:type w:val="continuous"/>
          <w:pgSz w:w="12240" w:h="15840"/>
          <w:pgMar w:top="900" w:right="860" w:bottom="280" w:left="860" w:header="720" w:footer="720" w:gutter="0"/>
          <w:cols w:num="2" w:space="720" w:equalWidth="0">
            <w:col w:w="5181" w:space="79"/>
            <w:col w:w="5260"/>
          </w:cols>
        </w:sectPr>
      </w:pPr>
    </w:p>
    <w:p w14:paraId="0860492B" w14:textId="77777777" w:rsidR="00585F8A" w:rsidRPr="00585F8A" w:rsidRDefault="00585F8A" w:rsidP="00585F8A">
      <w:pPr>
        <w:tabs>
          <w:tab w:val="left" w:pos="405"/>
        </w:tabs>
        <w:spacing w:before="3" w:line="232" w:lineRule="auto"/>
        <w:ind w:right="117"/>
        <w:rPr>
          <w:sz w:val="16"/>
        </w:rPr>
      </w:pPr>
    </w:p>
    <w:sectPr w:rsidR="00585F8A" w:rsidRPr="00585F8A">
      <w:pgSz w:w="12240" w:h="15840"/>
      <w:pgMar w:top="920" w:right="860" w:bottom="280" w:left="860" w:header="720" w:footer="720" w:gutter="0"/>
      <w:cols w:num="2" w:space="720" w:equalWidth="0">
        <w:col w:w="5181" w:space="159"/>
        <w:col w:w="5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E5DCB"/>
    <w:multiLevelType w:val="hybridMultilevel"/>
    <w:tmpl w:val="FE5243B2"/>
    <w:lvl w:ilvl="0" w:tplc="0409001B">
      <w:start w:val="1"/>
      <w:numFmt w:val="lowerRoman"/>
      <w:lvlText w:val="%1."/>
      <w:lvlJc w:val="right"/>
      <w:pPr>
        <w:ind w:left="1441" w:hanging="360"/>
      </w:pPr>
      <w:rPr>
        <w:rFonts w:cs="Times New Roman"/>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 w15:restartNumberingAfterBreak="0">
    <w:nsid w:val="2C3659BB"/>
    <w:multiLevelType w:val="hybridMultilevel"/>
    <w:tmpl w:val="4ADA0E8E"/>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2DD04E4E"/>
    <w:multiLevelType w:val="hybridMultilevel"/>
    <w:tmpl w:val="869A45E8"/>
    <w:lvl w:ilvl="0" w:tplc="6338D400">
      <w:start w:val="1"/>
      <w:numFmt w:val="upperRoman"/>
      <w:lvlText w:val="%1."/>
      <w:lvlJc w:val="left"/>
      <w:pPr>
        <w:ind w:left="318" w:hanging="236"/>
        <w:jc w:val="right"/>
      </w:pPr>
      <w:rPr>
        <w:rFonts w:ascii="Times New Roman" w:eastAsia="Times New Roman" w:hAnsi="Times New Roman" w:cs="Times New Roman" w:hint="default"/>
        <w:spacing w:val="0"/>
        <w:w w:val="99"/>
        <w:sz w:val="20"/>
        <w:szCs w:val="20"/>
      </w:rPr>
    </w:lvl>
    <w:lvl w:ilvl="1" w:tplc="7D40643E">
      <w:numFmt w:val="bullet"/>
      <w:lvlText w:val="•"/>
      <w:lvlJc w:val="left"/>
      <w:pPr>
        <w:ind w:left="806" w:hanging="236"/>
      </w:pPr>
      <w:rPr>
        <w:rFonts w:hint="default"/>
      </w:rPr>
    </w:lvl>
    <w:lvl w:ilvl="2" w:tplc="FCF4AF7E">
      <w:numFmt w:val="bullet"/>
      <w:lvlText w:val="•"/>
      <w:lvlJc w:val="left"/>
      <w:pPr>
        <w:ind w:left="1292" w:hanging="236"/>
      </w:pPr>
      <w:rPr>
        <w:rFonts w:hint="default"/>
      </w:rPr>
    </w:lvl>
    <w:lvl w:ilvl="3" w:tplc="22D23A24">
      <w:numFmt w:val="bullet"/>
      <w:lvlText w:val="•"/>
      <w:lvlJc w:val="left"/>
      <w:pPr>
        <w:ind w:left="1778" w:hanging="236"/>
      </w:pPr>
      <w:rPr>
        <w:rFonts w:hint="default"/>
      </w:rPr>
    </w:lvl>
    <w:lvl w:ilvl="4" w:tplc="D66A43B4">
      <w:numFmt w:val="bullet"/>
      <w:lvlText w:val="•"/>
      <w:lvlJc w:val="left"/>
      <w:pPr>
        <w:ind w:left="2264" w:hanging="236"/>
      </w:pPr>
      <w:rPr>
        <w:rFonts w:hint="default"/>
      </w:rPr>
    </w:lvl>
    <w:lvl w:ilvl="5" w:tplc="A1C204FA">
      <w:numFmt w:val="bullet"/>
      <w:lvlText w:val="•"/>
      <w:lvlJc w:val="left"/>
      <w:pPr>
        <w:ind w:left="2750" w:hanging="236"/>
      </w:pPr>
      <w:rPr>
        <w:rFonts w:hint="default"/>
      </w:rPr>
    </w:lvl>
    <w:lvl w:ilvl="6" w:tplc="6ACC7A14">
      <w:numFmt w:val="bullet"/>
      <w:lvlText w:val="•"/>
      <w:lvlJc w:val="left"/>
      <w:pPr>
        <w:ind w:left="3236" w:hanging="236"/>
      </w:pPr>
      <w:rPr>
        <w:rFonts w:hint="default"/>
      </w:rPr>
    </w:lvl>
    <w:lvl w:ilvl="7" w:tplc="C2C46140">
      <w:numFmt w:val="bullet"/>
      <w:lvlText w:val="•"/>
      <w:lvlJc w:val="left"/>
      <w:pPr>
        <w:ind w:left="3722" w:hanging="236"/>
      </w:pPr>
      <w:rPr>
        <w:rFonts w:hint="default"/>
      </w:rPr>
    </w:lvl>
    <w:lvl w:ilvl="8" w:tplc="3C6079E4">
      <w:numFmt w:val="bullet"/>
      <w:lvlText w:val="•"/>
      <w:lvlJc w:val="left"/>
      <w:pPr>
        <w:ind w:left="4208" w:hanging="236"/>
      </w:pPr>
      <w:rPr>
        <w:rFonts w:hint="default"/>
      </w:rPr>
    </w:lvl>
  </w:abstractNum>
  <w:abstractNum w:abstractNumId="3" w15:restartNumberingAfterBreak="0">
    <w:nsid w:val="44D03318"/>
    <w:multiLevelType w:val="hybridMultilevel"/>
    <w:tmpl w:val="9760EBAC"/>
    <w:lvl w:ilvl="0" w:tplc="D8F846E6">
      <w:start w:val="1"/>
      <w:numFmt w:val="decimal"/>
      <w:lvlText w:val="[%1]"/>
      <w:lvlJc w:val="left"/>
      <w:pPr>
        <w:ind w:left="404" w:hanging="286"/>
      </w:pPr>
      <w:rPr>
        <w:rFonts w:ascii="Times New Roman" w:eastAsia="Times New Roman" w:hAnsi="Times New Roman" w:cs="Times New Roman" w:hint="default"/>
        <w:w w:val="99"/>
        <w:sz w:val="16"/>
        <w:szCs w:val="16"/>
      </w:rPr>
    </w:lvl>
    <w:lvl w:ilvl="1" w:tplc="3858005E">
      <w:numFmt w:val="bullet"/>
      <w:lvlText w:val="•"/>
      <w:lvlJc w:val="left"/>
      <w:pPr>
        <w:ind w:left="580" w:hanging="286"/>
      </w:pPr>
      <w:rPr>
        <w:rFonts w:hint="default"/>
      </w:rPr>
    </w:lvl>
    <w:lvl w:ilvl="2" w:tplc="4D869CFE">
      <w:numFmt w:val="bullet"/>
      <w:lvlText w:val="•"/>
      <w:lvlJc w:val="left"/>
      <w:pPr>
        <w:ind w:left="1091" w:hanging="286"/>
      </w:pPr>
      <w:rPr>
        <w:rFonts w:hint="default"/>
      </w:rPr>
    </w:lvl>
    <w:lvl w:ilvl="3" w:tplc="2D5A24DE">
      <w:numFmt w:val="bullet"/>
      <w:lvlText w:val="•"/>
      <w:lvlJc w:val="left"/>
      <w:pPr>
        <w:ind w:left="1602" w:hanging="286"/>
      </w:pPr>
      <w:rPr>
        <w:rFonts w:hint="default"/>
      </w:rPr>
    </w:lvl>
    <w:lvl w:ilvl="4" w:tplc="C91010B2">
      <w:numFmt w:val="bullet"/>
      <w:lvlText w:val="•"/>
      <w:lvlJc w:val="left"/>
      <w:pPr>
        <w:ind w:left="2113" w:hanging="286"/>
      </w:pPr>
      <w:rPr>
        <w:rFonts w:hint="default"/>
      </w:rPr>
    </w:lvl>
    <w:lvl w:ilvl="5" w:tplc="C76AC224">
      <w:numFmt w:val="bullet"/>
      <w:lvlText w:val="•"/>
      <w:lvlJc w:val="left"/>
      <w:pPr>
        <w:ind w:left="2624" w:hanging="286"/>
      </w:pPr>
      <w:rPr>
        <w:rFonts w:hint="default"/>
      </w:rPr>
    </w:lvl>
    <w:lvl w:ilvl="6" w:tplc="82EE6568">
      <w:numFmt w:val="bullet"/>
      <w:lvlText w:val="•"/>
      <w:lvlJc w:val="left"/>
      <w:pPr>
        <w:ind w:left="3135" w:hanging="286"/>
      </w:pPr>
      <w:rPr>
        <w:rFonts w:hint="default"/>
      </w:rPr>
    </w:lvl>
    <w:lvl w:ilvl="7" w:tplc="AE826106">
      <w:numFmt w:val="bullet"/>
      <w:lvlText w:val="•"/>
      <w:lvlJc w:val="left"/>
      <w:pPr>
        <w:ind w:left="3646" w:hanging="286"/>
      </w:pPr>
      <w:rPr>
        <w:rFonts w:hint="default"/>
      </w:rPr>
    </w:lvl>
    <w:lvl w:ilvl="8" w:tplc="878A1EA8">
      <w:numFmt w:val="bullet"/>
      <w:lvlText w:val="•"/>
      <w:lvlJc w:val="left"/>
      <w:pPr>
        <w:ind w:left="4157" w:hanging="286"/>
      </w:pPr>
      <w:rPr>
        <w:rFonts w:hint="default"/>
      </w:rPr>
    </w:lvl>
  </w:abstractNum>
  <w:abstractNum w:abstractNumId="4" w15:restartNumberingAfterBreak="0">
    <w:nsid w:val="48273BA3"/>
    <w:multiLevelType w:val="hybridMultilevel"/>
    <w:tmpl w:val="41EA36BA"/>
    <w:lvl w:ilvl="0" w:tplc="E9DADC1A">
      <w:start w:val="1"/>
      <w:numFmt w:val="upperLetter"/>
      <w:lvlText w:val="%1."/>
      <w:lvlJc w:val="left"/>
      <w:pPr>
        <w:ind w:left="390" w:hanging="272"/>
      </w:pPr>
      <w:rPr>
        <w:rFonts w:ascii="Times New Roman" w:eastAsia="Times New Roman" w:hAnsi="Times New Roman" w:cs="Times New Roman" w:hint="default"/>
        <w:i/>
        <w:w w:val="99"/>
        <w:sz w:val="20"/>
        <w:szCs w:val="20"/>
      </w:rPr>
    </w:lvl>
    <w:lvl w:ilvl="1" w:tplc="602858C0">
      <w:numFmt w:val="bullet"/>
      <w:lvlText w:val="•"/>
      <w:lvlJc w:val="left"/>
      <w:pPr>
        <w:ind w:left="519" w:hanging="202"/>
      </w:pPr>
      <w:rPr>
        <w:rFonts w:ascii="Arial" w:eastAsia="Arial" w:hAnsi="Arial" w:cs="Arial" w:hint="default"/>
        <w:i/>
        <w:w w:val="166"/>
        <w:sz w:val="14"/>
        <w:szCs w:val="14"/>
      </w:rPr>
    </w:lvl>
    <w:lvl w:ilvl="2" w:tplc="34701902">
      <w:numFmt w:val="bullet"/>
      <w:lvlText w:val="•"/>
      <w:lvlJc w:val="left"/>
      <w:pPr>
        <w:ind w:left="453" w:hanging="202"/>
      </w:pPr>
      <w:rPr>
        <w:rFonts w:hint="default"/>
      </w:rPr>
    </w:lvl>
    <w:lvl w:ilvl="3" w:tplc="CEAAE394">
      <w:numFmt w:val="bullet"/>
      <w:lvlText w:val="•"/>
      <w:lvlJc w:val="left"/>
      <w:pPr>
        <w:ind w:left="386" w:hanging="202"/>
      </w:pPr>
      <w:rPr>
        <w:rFonts w:hint="default"/>
      </w:rPr>
    </w:lvl>
    <w:lvl w:ilvl="4" w:tplc="5706F31E">
      <w:numFmt w:val="bullet"/>
      <w:lvlText w:val="•"/>
      <w:lvlJc w:val="left"/>
      <w:pPr>
        <w:ind w:left="320" w:hanging="202"/>
      </w:pPr>
      <w:rPr>
        <w:rFonts w:hint="default"/>
      </w:rPr>
    </w:lvl>
    <w:lvl w:ilvl="5" w:tplc="6576FCF0">
      <w:numFmt w:val="bullet"/>
      <w:lvlText w:val="•"/>
      <w:lvlJc w:val="left"/>
      <w:pPr>
        <w:ind w:left="253" w:hanging="202"/>
      </w:pPr>
      <w:rPr>
        <w:rFonts w:hint="default"/>
      </w:rPr>
    </w:lvl>
    <w:lvl w:ilvl="6" w:tplc="16369116">
      <w:numFmt w:val="bullet"/>
      <w:lvlText w:val="•"/>
      <w:lvlJc w:val="left"/>
      <w:pPr>
        <w:ind w:left="186" w:hanging="202"/>
      </w:pPr>
      <w:rPr>
        <w:rFonts w:hint="default"/>
      </w:rPr>
    </w:lvl>
    <w:lvl w:ilvl="7" w:tplc="6400C842">
      <w:numFmt w:val="bullet"/>
      <w:lvlText w:val="•"/>
      <w:lvlJc w:val="left"/>
      <w:pPr>
        <w:ind w:left="120" w:hanging="202"/>
      </w:pPr>
      <w:rPr>
        <w:rFonts w:hint="default"/>
      </w:rPr>
    </w:lvl>
    <w:lvl w:ilvl="8" w:tplc="07128A0C">
      <w:numFmt w:val="bullet"/>
      <w:lvlText w:val="•"/>
      <w:lvlJc w:val="left"/>
      <w:pPr>
        <w:ind w:left="53" w:hanging="202"/>
      </w:pPr>
      <w:rPr>
        <w:rFonts w:hint="default"/>
      </w:rPr>
    </w:lvl>
  </w:abstractNum>
  <w:abstractNum w:abstractNumId="5" w15:restartNumberingAfterBreak="0">
    <w:nsid w:val="497C6649"/>
    <w:multiLevelType w:val="hybridMultilevel"/>
    <w:tmpl w:val="9A80CD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20F36"/>
    <w:multiLevelType w:val="hybridMultilevel"/>
    <w:tmpl w:val="9DD6AD10"/>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7" w15:restartNumberingAfterBreak="0">
    <w:nsid w:val="640D0EFE"/>
    <w:multiLevelType w:val="hybridMultilevel"/>
    <w:tmpl w:val="4ADA0E8E"/>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8" w15:restartNumberingAfterBreak="0">
    <w:nsid w:val="66CA15D2"/>
    <w:multiLevelType w:val="hybridMultilevel"/>
    <w:tmpl w:val="D83AC810"/>
    <w:lvl w:ilvl="0" w:tplc="602858C0">
      <w:numFmt w:val="bullet"/>
      <w:lvlText w:val="•"/>
      <w:lvlJc w:val="left"/>
      <w:pPr>
        <w:ind w:left="919" w:hanging="360"/>
      </w:pPr>
      <w:rPr>
        <w:rFonts w:ascii="Arial" w:eastAsia="Arial" w:hAnsi="Arial" w:cs="Arial" w:hint="default"/>
        <w:i/>
        <w:color w:val="auto"/>
        <w:w w:val="166"/>
        <w:sz w:val="14"/>
        <w:szCs w:val="14"/>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9" w15:restartNumberingAfterBreak="0">
    <w:nsid w:val="750E6CDB"/>
    <w:multiLevelType w:val="hybridMultilevel"/>
    <w:tmpl w:val="D3A606CA"/>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0" w15:restartNumberingAfterBreak="0">
    <w:nsid w:val="7DB02563"/>
    <w:multiLevelType w:val="hybridMultilevel"/>
    <w:tmpl w:val="23B644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9"/>
  </w:num>
  <w:num w:numId="6">
    <w:abstractNumId w:val="8"/>
  </w:num>
  <w:num w:numId="7">
    <w:abstractNumId w:val="5"/>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F4"/>
    <w:rsid w:val="0017640C"/>
    <w:rsid w:val="00255AF4"/>
    <w:rsid w:val="002A22AF"/>
    <w:rsid w:val="002E3B0B"/>
    <w:rsid w:val="003124EC"/>
    <w:rsid w:val="003A71F8"/>
    <w:rsid w:val="00467DA5"/>
    <w:rsid w:val="004802AD"/>
    <w:rsid w:val="004F03E6"/>
    <w:rsid w:val="004F306A"/>
    <w:rsid w:val="00585F8A"/>
    <w:rsid w:val="005B067E"/>
    <w:rsid w:val="006B3F24"/>
    <w:rsid w:val="007F5919"/>
    <w:rsid w:val="00897D1E"/>
    <w:rsid w:val="009117D2"/>
    <w:rsid w:val="00956DD2"/>
    <w:rsid w:val="0099492F"/>
    <w:rsid w:val="009E7B03"/>
    <w:rsid w:val="00A04337"/>
    <w:rsid w:val="00A309BE"/>
    <w:rsid w:val="00A5516E"/>
    <w:rsid w:val="00AA5AF4"/>
    <w:rsid w:val="00AC50B2"/>
    <w:rsid w:val="00B323FB"/>
    <w:rsid w:val="00B723F8"/>
    <w:rsid w:val="00B72A2B"/>
    <w:rsid w:val="00BD05E3"/>
    <w:rsid w:val="00BE16E9"/>
    <w:rsid w:val="00BF10FA"/>
    <w:rsid w:val="00CB2DED"/>
    <w:rsid w:val="00D01FC3"/>
    <w:rsid w:val="00D67CEC"/>
    <w:rsid w:val="00DB5E54"/>
    <w:rsid w:val="00E520E7"/>
    <w:rsid w:val="00E66D0E"/>
    <w:rsid w:val="00EB1ECB"/>
    <w:rsid w:val="00F25C17"/>
    <w:rsid w:val="00F67D98"/>
    <w:rsid w:val="00FF2FFC"/>
    <w:rsid w:val="00FF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B71A"/>
  <w15:docId w15:val="{4609A4F9-D445-8C48-AA6A-2056955B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6"/>
      <w:outlineLvl w:val="0"/>
    </w:pPr>
  </w:style>
  <w:style w:type="paragraph" w:styleId="Heading2">
    <w:name w:val="heading 2"/>
    <w:basedOn w:val="Normal"/>
    <w:next w:val="Normal"/>
    <w:link w:val="Heading2Char"/>
    <w:uiPriority w:val="9"/>
    <w:semiHidden/>
    <w:unhideWhenUsed/>
    <w:qFormat/>
    <w:rsid w:val="00B323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323F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323F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323F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ListParagraph">
    <w:name w:val="List Paragraph"/>
    <w:basedOn w:val="Normal"/>
    <w:uiPriority w:val="1"/>
    <w:qFormat/>
    <w:pPr>
      <w:ind w:left="519" w:hanging="201"/>
      <w:jc w:val="both"/>
    </w:pPr>
  </w:style>
  <w:style w:type="paragraph" w:customStyle="1" w:styleId="TableParagraph">
    <w:name w:val="Table Paragraph"/>
    <w:basedOn w:val="Normal"/>
    <w:uiPriority w:val="1"/>
    <w:qFormat/>
    <w:pPr>
      <w:spacing w:line="147" w:lineRule="exact"/>
    </w:pPr>
  </w:style>
  <w:style w:type="character" w:customStyle="1" w:styleId="Heading2Char">
    <w:name w:val="Heading 2 Char"/>
    <w:basedOn w:val="DefaultParagraphFont"/>
    <w:link w:val="Heading2"/>
    <w:uiPriority w:val="9"/>
    <w:semiHidden/>
    <w:rsid w:val="00B323F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323F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323F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323F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20560">
      <w:bodyDiv w:val="1"/>
      <w:marLeft w:val="0"/>
      <w:marRight w:val="0"/>
      <w:marTop w:val="0"/>
      <w:marBottom w:val="0"/>
      <w:divBdr>
        <w:top w:val="none" w:sz="0" w:space="0" w:color="auto"/>
        <w:left w:val="none" w:sz="0" w:space="0" w:color="auto"/>
        <w:bottom w:val="none" w:sz="0" w:space="0" w:color="auto"/>
        <w:right w:val="none" w:sz="0" w:space="0" w:color="auto"/>
      </w:divBdr>
    </w:div>
    <w:div w:id="1993556644">
      <w:bodyDiv w:val="1"/>
      <w:marLeft w:val="0"/>
      <w:marRight w:val="0"/>
      <w:marTop w:val="0"/>
      <w:marBottom w:val="0"/>
      <w:divBdr>
        <w:top w:val="none" w:sz="0" w:space="0" w:color="auto"/>
        <w:left w:val="none" w:sz="0" w:space="0" w:color="auto"/>
        <w:bottom w:val="none" w:sz="0" w:space="0" w:color="auto"/>
        <w:right w:val="none" w:sz="0" w:space="0" w:color="auto"/>
      </w:divBdr>
    </w:div>
    <w:div w:id="2083406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Aashish Mathsyaraja</cp:lastModifiedBy>
  <cp:revision>11</cp:revision>
  <dcterms:created xsi:type="dcterms:W3CDTF">2018-05-18T20:25:00Z</dcterms:created>
  <dcterms:modified xsi:type="dcterms:W3CDTF">2018-05-23T20:28:00Z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2017-07-18T00:00:00Z</vt:filetime>
  </property>
  <property fmtid="{D5CDD505-2E9C-101B-9397-08002B2CF9AE}" pid="3" name="Creator">
    <vt:lpwstr>TeX</vt:lpwstr>
  </property>
  <property fmtid="{D5CDD505-2E9C-101B-9397-08002B2CF9AE}" pid="4" name="LastSaved">
    <vt:filetime>2018-05-18T00:00:00Z</vt:filetime>
  </property>
</Properties>
</file>