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6FB44" w14:textId="77777777" w:rsidR="00F65872" w:rsidRDefault="00000000" w:rsidP="00D0548A">
      <w:pPr>
        <w:pStyle w:val="Heading1"/>
        <w:jc w:val="both"/>
      </w:pPr>
      <w:r>
        <w:t>RAVI PEDNEKAR</w:t>
      </w:r>
    </w:p>
    <w:p w14:paraId="5C878FFD" w14:textId="364D5C8F" w:rsidR="00F65872" w:rsidRDefault="00000000" w:rsidP="00D0548A">
      <w:pPr>
        <w:jc w:val="both"/>
      </w:pPr>
      <w:r>
        <w:t>📞 +91 97695 55536 | 📧 ravipednekar01@gmail.com | 📍 Dadar (W), Mumbai – 400028</w:t>
      </w:r>
      <w:r>
        <w:br/>
      </w:r>
    </w:p>
    <w:p w14:paraId="57ABC19D" w14:textId="77777777" w:rsidR="00F65872" w:rsidRDefault="00000000" w:rsidP="00D0548A">
      <w:pPr>
        <w:pStyle w:val="Heading2"/>
        <w:jc w:val="both"/>
      </w:pPr>
      <w:r>
        <w:rPr>
          <w:rFonts w:ascii="Calibri" w:hAnsi="Calibri"/>
          <w:color w:val="1F497D"/>
        </w:rPr>
        <w:t>PROFESSIONAL SUMMARY</w:t>
      </w:r>
    </w:p>
    <w:p w14:paraId="732F82AB" w14:textId="77777777" w:rsidR="00F65872" w:rsidRDefault="00000000" w:rsidP="00D0548A">
      <w:pPr>
        <w:jc w:val="both"/>
      </w:pPr>
      <w:r>
        <w:t>Results-driven Sales &amp; Marketing leader with over 15 years of experience in the Travel &amp; Tourism industry, specializing in B2B sales, regional expansion, client acquisition, and team leadership. Proven success in building high-performing sales teams, expanding market reach, and increasing revenue across Western India.</w:t>
      </w:r>
    </w:p>
    <w:p w14:paraId="00B4C3C6" w14:textId="77777777" w:rsidR="00F65872" w:rsidRDefault="00000000" w:rsidP="00D0548A">
      <w:pPr>
        <w:pStyle w:val="Heading2"/>
        <w:jc w:val="both"/>
      </w:pPr>
      <w:r>
        <w:rPr>
          <w:rFonts w:ascii="Calibri" w:hAnsi="Calibri"/>
          <w:color w:val="1F497D"/>
        </w:rPr>
        <w:t>CORE COMPETENCIES</w:t>
      </w:r>
    </w:p>
    <w:p w14:paraId="31C73AE7" w14:textId="77777777" w:rsidR="00F65872" w:rsidRDefault="00000000" w:rsidP="00D0548A">
      <w:pPr>
        <w:jc w:val="both"/>
      </w:pPr>
      <w:r>
        <w:t>B2B Sales &amp; Market Development | Key Account Management | Regional Leadership</w:t>
      </w:r>
      <w:r>
        <w:br/>
        <w:t>Sales Strategy &amp; Execution | Client Acquisition &amp; Retention | Travel Trade Networking</w:t>
      </w:r>
      <w:r>
        <w:br/>
        <w:t>Team Management &amp; Training | Target Planning &amp; Monitoring | Credit Control &amp; Collections</w:t>
      </w:r>
    </w:p>
    <w:p w14:paraId="432B7DB2" w14:textId="77777777" w:rsidR="00F65872" w:rsidRDefault="00000000" w:rsidP="00D0548A">
      <w:pPr>
        <w:pStyle w:val="Heading2"/>
        <w:jc w:val="both"/>
      </w:pPr>
      <w:r>
        <w:rPr>
          <w:rFonts w:ascii="Calibri" w:hAnsi="Calibri"/>
          <w:color w:val="1F497D"/>
        </w:rPr>
        <w:t>PROFESSIONAL EXPERIENCE</w:t>
      </w:r>
    </w:p>
    <w:p w14:paraId="7681E978" w14:textId="77777777" w:rsidR="00F65872" w:rsidRDefault="00000000" w:rsidP="00D0548A">
      <w:pPr>
        <w:pStyle w:val="Heading3"/>
        <w:jc w:val="both"/>
      </w:pPr>
      <w:r>
        <w:t>Travel Designer Group (Rezlive.com)</w:t>
      </w:r>
    </w:p>
    <w:p w14:paraId="70E693FB" w14:textId="77777777" w:rsidR="00F65872" w:rsidRDefault="00000000" w:rsidP="00D0548A">
      <w:pPr>
        <w:jc w:val="both"/>
      </w:pPr>
      <w:r>
        <w:t>Regional Sales Manager – West India | Jan 2024 – Present | Mumbai</w:t>
      </w:r>
    </w:p>
    <w:p w14:paraId="58C7F9E5" w14:textId="3178A4E4" w:rsidR="00F65872" w:rsidRDefault="00000000" w:rsidP="00D0548A">
      <w:r>
        <w:t>- Lead sales operations across West India, managing key accounts and overseeing a team of Senior Managers and Sales Managers.</w:t>
      </w:r>
      <w:r>
        <w:br/>
        <w:t>- Developed and executed sales strategies to expand market presence, onboard new travel agents, and meet aggressive growth targets.</w:t>
      </w:r>
      <w:r>
        <w:br/>
        <w:t>- Built strong B2B partnerships across Mumbai and major cities, increasing regional market share.</w:t>
      </w:r>
      <w:r>
        <w:br/>
        <w:t>- Worked closely with senior leadership to align regional targets with national goals.</w:t>
      </w:r>
      <w:r>
        <w:br/>
        <w:t>- Monitored credit exposure to travel agent partners and ensured timely payment collections.</w:t>
      </w:r>
      <w:r>
        <w:br/>
        <w:t>- Represented the company at major industry trade shows and regional roadshows.</w:t>
      </w:r>
      <w:r>
        <w:br/>
        <w:t>- Analyzed sales performance metrics to identify growth opportunities and optimize operations.</w:t>
      </w:r>
    </w:p>
    <w:p w14:paraId="0ACAADD2" w14:textId="77777777" w:rsidR="00F65872" w:rsidRDefault="00000000" w:rsidP="00D0548A">
      <w:pPr>
        <w:pStyle w:val="Heading3"/>
        <w:jc w:val="both"/>
      </w:pPr>
      <w:r>
        <w:t>Riya Holidays Pvt. Ltd.</w:t>
      </w:r>
    </w:p>
    <w:p w14:paraId="1C7B0CC9" w14:textId="77777777" w:rsidR="00F65872" w:rsidRDefault="00000000" w:rsidP="00D0548A">
      <w:pPr>
        <w:jc w:val="both"/>
      </w:pPr>
      <w:r>
        <w:t>Senior Manager – B2B Sales (Mumbai Head &amp; Regional Operations Manager) | Aug 2013 – Jan 2024 | Mumbai</w:t>
      </w:r>
    </w:p>
    <w:p w14:paraId="37A6370A" w14:textId="77777777" w:rsidR="00F65872" w:rsidRDefault="00000000" w:rsidP="00D0548A">
      <w:r>
        <w:t>- Headed B2B holiday sales for Mumbai and the Western region (Pune, Nashik, Nagpur, Aurangabad, Kolhapur, Solapur).</w:t>
      </w:r>
      <w:r>
        <w:br/>
        <w:t>- Grew the B2B agent network by acquiring new accounts and maintaining strong partner relationships.</w:t>
      </w:r>
      <w:r>
        <w:br/>
        <w:t>- Managed a multi-city sales team—hiring, training, performance tracking, and target setting.</w:t>
      </w:r>
      <w:r>
        <w:br/>
        <w:t>- Designed and implemented regional strategies for sales growth.</w:t>
      </w:r>
      <w:r>
        <w:br/>
        <w:t>- Launched bulk SMS, email marketing, and telesales campaigns.</w:t>
      </w:r>
      <w:r>
        <w:br/>
      </w:r>
      <w:r>
        <w:lastRenderedPageBreak/>
        <w:t>- Oversaw B2C promotions via Telecalling team.</w:t>
      </w:r>
      <w:r>
        <w:br/>
        <w:t>- Reported performance metrics regularly to the Managing Director.</w:t>
      </w:r>
      <w:r>
        <w:br/>
        <w:t>- Achieved YoY revenue growth and maintained high client retention.</w:t>
      </w:r>
    </w:p>
    <w:p w14:paraId="7E9A4110" w14:textId="77777777" w:rsidR="00F65872" w:rsidRDefault="00000000" w:rsidP="00D0548A">
      <w:pPr>
        <w:pStyle w:val="Heading3"/>
        <w:jc w:val="both"/>
      </w:pPr>
      <w:r>
        <w:t>Standard Chartered Bank</w:t>
      </w:r>
    </w:p>
    <w:p w14:paraId="7EBEF91F" w14:textId="77777777" w:rsidR="00F65872" w:rsidRDefault="00000000" w:rsidP="00D0548A">
      <w:pPr>
        <w:jc w:val="both"/>
      </w:pPr>
      <w:r>
        <w:t>Manager – Premium Acquisitions | Sep 2012 – Aug 2013 | Mumbai</w:t>
      </w:r>
    </w:p>
    <w:p w14:paraId="7F681344" w14:textId="77777777" w:rsidR="00F65872" w:rsidRDefault="00000000" w:rsidP="00D0548A">
      <w:r>
        <w:t>- Acquired and managed HNI clients; cross-sold financial products.</w:t>
      </w:r>
      <w:r>
        <w:br/>
        <w:t>- Built acquisition channels through seminars and partnerships.</w:t>
      </w:r>
      <w:r>
        <w:br/>
        <w:t>- Consistently met revenue targets.</w:t>
      </w:r>
    </w:p>
    <w:p w14:paraId="56B82564" w14:textId="77777777" w:rsidR="00F65872" w:rsidRDefault="00000000" w:rsidP="00D0548A">
      <w:pPr>
        <w:pStyle w:val="Heading3"/>
        <w:jc w:val="both"/>
      </w:pPr>
      <w:r>
        <w:t>L&amp;T Finance Ltd.</w:t>
      </w:r>
    </w:p>
    <w:p w14:paraId="717F59BF" w14:textId="77777777" w:rsidR="00F65872" w:rsidRDefault="00000000" w:rsidP="00D0548A">
      <w:pPr>
        <w:jc w:val="both"/>
      </w:pPr>
      <w:r>
        <w:t>Assistant Manager – Wealth | Sep 2010 – Aug 2012 | Mumbai</w:t>
      </w:r>
    </w:p>
    <w:p w14:paraId="3DA2EE38" w14:textId="77777777" w:rsidR="00F65872" w:rsidRDefault="00000000" w:rsidP="00D0548A">
      <w:r>
        <w:t>- Promoted mutual funds, PMS, insurance, and bonds.</w:t>
      </w:r>
      <w:r>
        <w:br/>
        <w:t>- Created MIS &amp; SWOT reports; led sales team.</w:t>
      </w:r>
    </w:p>
    <w:p w14:paraId="2E99C1AC" w14:textId="77777777" w:rsidR="00F65872" w:rsidRDefault="00000000" w:rsidP="00D0548A">
      <w:pPr>
        <w:pStyle w:val="Heading3"/>
      </w:pPr>
      <w:r>
        <w:t>HDFC Bank Ltd.</w:t>
      </w:r>
    </w:p>
    <w:p w14:paraId="5BA7A977" w14:textId="77777777" w:rsidR="00F65872" w:rsidRDefault="00000000" w:rsidP="00D0548A">
      <w:r>
        <w:t>Investment Manager – Bancassurance | Jan 2009 – Aug 2010 | Mumbai</w:t>
      </w:r>
    </w:p>
    <w:p w14:paraId="4A1D2D18" w14:textId="77777777" w:rsidR="00F65872" w:rsidRDefault="00000000" w:rsidP="00D0548A">
      <w:r>
        <w:t>- Managed insurance sales through bank channels.</w:t>
      </w:r>
      <w:r>
        <w:br/>
        <w:t>- Coordinated promotions and grew customer base.</w:t>
      </w:r>
    </w:p>
    <w:p w14:paraId="5C57DD04" w14:textId="77777777" w:rsidR="00F65872" w:rsidRDefault="00000000" w:rsidP="00D0548A">
      <w:pPr>
        <w:pStyle w:val="Heading2"/>
        <w:jc w:val="both"/>
      </w:pPr>
      <w:r>
        <w:rPr>
          <w:rFonts w:ascii="Calibri" w:hAnsi="Calibri"/>
          <w:color w:val="1F497D"/>
        </w:rPr>
        <w:t>EDUCATION</w:t>
      </w:r>
    </w:p>
    <w:p w14:paraId="31C6C07D" w14:textId="77777777" w:rsidR="00F65872" w:rsidRDefault="00000000" w:rsidP="00D0548A">
      <w:pPr>
        <w:jc w:val="both"/>
      </w:pPr>
      <w:r>
        <w:t>MBA – Marketing, ITM (Southern New Hampshire University), 2014</w:t>
      </w:r>
    </w:p>
    <w:p w14:paraId="30D353AD" w14:textId="77777777" w:rsidR="00F65872" w:rsidRDefault="00000000" w:rsidP="00D0548A">
      <w:pPr>
        <w:jc w:val="both"/>
      </w:pPr>
      <w:r>
        <w:t>Bachelor’s in Banking &amp; Insurance, Mumbai University, 2008</w:t>
      </w:r>
    </w:p>
    <w:p w14:paraId="363DECA3" w14:textId="77777777" w:rsidR="00F65872" w:rsidRDefault="00000000" w:rsidP="00D0548A">
      <w:pPr>
        <w:pStyle w:val="Heading2"/>
        <w:jc w:val="both"/>
      </w:pPr>
      <w:r>
        <w:rPr>
          <w:rFonts w:ascii="Calibri" w:hAnsi="Calibri"/>
          <w:color w:val="1F497D"/>
        </w:rPr>
        <w:t>PERSONAL DETAILS</w:t>
      </w:r>
    </w:p>
    <w:p w14:paraId="00AC0C6D" w14:textId="77777777" w:rsidR="00F65872" w:rsidRDefault="00000000" w:rsidP="00D0548A">
      <w:r>
        <w:t>Date of Birth: 23 Sept 1987 | Marital Status: Married</w:t>
      </w:r>
      <w:r>
        <w:br/>
        <w:t>Languages: English, Hindi, Marathi, Konkani</w:t>
      </w:r>
      <w:r>
        <w:br/>
        <w:t>References: Available on request</w:t>
      </w:r>
    </w:p>
    <w:sectPr w:rsidR="00F658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91859">
    <w:abstractNumId w:val="8"/>
  </w:num>
  <w:num w:numId="2" w16cid:durableId="2028675129">
    <w:abstractNumId w:val="6"/>
  </w:num>
  <w:num w:numId="3" w16cid:durableId="988555214">
    <w:abstractNumId w:val="5"/>
  </w:num>
  <w:num w:numId="4" w16cid:durableId="858543076">
    <w:abstractNumId w:val="4"/>
  </w:num>
  <w:num w:numId="5" w16cid:durableId="1952473571">
    <w:abstractNumId w:val="7"/>
  </w:num>
  <w:num w:numId="6" w16cid:durableId="1740905407">
    <w:abstractNumId w:val="3"/>
  </w:num>
  <w:num w:numId="7" w16cid:durableId="1850439332">
    <w:abstractNumId w:val="2"/>
  </w:num>
  <w:num w:numId="8" w16cid:durableId="981688562">
    <w:abstractNumId w:val="1"/>
  </w:num>
  <w:num w:numId="9" w16cid:durableId="950553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0548A"/>
    <w:rsid w:val="00F1009A"/>
    <w:rsid w:val="00F658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FE6477"/>
  <w14:defaultImageDpi w14:val="300"/>
  <w15:docId w15:val="{8AB4D307-7FAA-44A2-8E10-CC45763EE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474</Words>
  <Characters>2703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Mala Pednekar</cp:lastModifiedBy>
  <cp:revision>2</cp:revision>
  <dcterms:created xsi:type="dcterms:W3CDTF">2013-12-23T23:15:00Z</dcterms:created>
  <dcterms:modified xsi:type="dcterms:W3CDTF">2025-06-24T18:08:00Z</dcterms:modified>
  <cp:category/>
</cp:coreProperties>
</file>