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DED8" w14:textId="5FA7F3FD" w:rsidR="007562E1" w:rsidRDefault="007562E1" w:rsidP="007562E1">
      <w:pPr>
        <w:pStyle w:val="Heading1"/>
      </w:pPr>
      <w:r>
        <w:t>Data description</w:t>
      </w:r>
    </w:p>
    <w:p w14:paraId="0AF4F1DE" w14:textId="4B38922D" w:rsidR="007562E1" w:rsidRPr="007562E1" w:rsidRDefault="007562E1" w:rsidP="007562E1">
      <w:pPr>
        <w:pStyle w:val="NormalWeb"/>
        <w:spacing w:before="0" w:beforeAutospacing="0" w:after="0" w:afterAutospacing="0"/>
        <w:rPr>
          <w:rFonts w:ascii="Calibri" w:hAnsi="Calibri" w:cs="Calibri"/>
          <w:sz w:val="22"/>
          <w:szCs w:val="22"/>
        </w:rPr>
      </w:pPr>
      <w:r>
        <w:rPr>
          <w:rFonts w:ascii="Calibri" w:hAnsi="Calibri" w:cs="Calibri"/>
          <w:bCs/>
          <w:sz w:val="22"/>
          <w:szCs w:val="22"/>
        </w:rPr>
        <w:t>We primarily worked with three datasets</w:t>
      </w:r>
      <w:bookmarkStart w:id="0" w:name="_GoBack"/>
      <w:bookmarkEnd w:id="0"/>
      <w:r>
        <w:rPr>
          <w:rFonts w:ascii="Calibri" w:hAnsi="Calibri" w:cs="Calibri"/>
          <w:bCs/>
          <w:sz w:val="22"/>
          <w:szCs w:val="22"/>
        </w:rPr>
        <w:t>:</w:t>
      </w:r>
    </w:p>
    <w:p w14:paraId="47F7CA22" w14:textId="01496B06" w:rsidR="007562E1" w:rsidRDefault="007562E1" w:rsidP="007562E1">
      <w:pPr>
        <w:pStyle w:val="NormalWeb"/>
        <w:numPr>
          <w:ilvl w:val="0"/>
          <w:numId w:val="1"/>
        </w:numPr>
        <w:spacing w:before="0" w:beforeAutospacing="0" w:after="0" w:afterAutospacing="0"/>
        <w:rPr>
          <w:rFonts w:ascii="Calibri" w:hAnsi="Calibri" w:cs="Calibri"/>
          <w:sz w:val="22"/>
          <w:szCs w:val="22"/>
        </w:rPr>
      </w:pPr>
      <w:proofErr w:type="spellStart"/>
      <w:r w:rsidRPr="007562E1">
        <w:rPr>
          <w:rFonts w:ascii="Calibri" w:hAnsi="Calibri" w:cs="Calibri"/>
          <w:sz w:val="22"/>
          <w:szCs w:val="22"/>
        </w:rPr>
        <w:t>MITgcm</w:t>
      </w:r>
      <w:proofErr w:type="spellEnd"/>
      <w:r w:rsidRPr="007562E1">
        <w:rPr>
          <w:rFonts w:ascii="Calibri" w:hAnsi="Calibri" w:cs="Calibri"/>
          <w:sz w:val="22"/>
          <w:szCs w:val="22"/>
        </w:rPr>
        <w:t xml:space="preserve"> 2160 </w:t>
      </w:r>
      <w:proofErr w:type="spellStart"/>
      <w:r w:rsidRPr="007562E1">
        <w:rPr>
          <w:rFonts w:ascii="Calibri" w:hAnsi="Calibri" w:cs="Calibri"/>
          <w:sz w:val="22"/>
          <w:szCs w:val="22"/>
        </w:rPr>
        <w:t>lat</w:t>
      </w:r>
      <w:proofErr w:type="spellEnd"/>
      <w:r w:rsidRPr="007562E1">
        <w:rPr>
          <w:rFonts w:ascii="Calibri" w:hAnsi="Calibri" w:cs="Calibri"/>
          <w:sz w:val="22"/>
          <w:szCs w:val="22"/>
        </w:rPr>
        <w:t>-</w:t>
      </w:r>
      <w:proofErr w:type="spellStart"/>
      <w:r w:rsidRPr="007562E1">
        <w:rPr>
          <w:rFonts w:ascii="Calibri" w:hAnsi="Calibri" w:cs="Calibri"/>
          <w:sz w:val="22"/>
          <w:szCs w:val="22"/>
        </w:rPr>
        <w:t>lon</w:t>
      </w:r>
      <w:proofErr w:type="spellEnd"/>
      <w:r w:rsidRPr="007562E1">
        <w:rPr>
          <w:rFonts w:ascii="Calibri" w:hAnsi="Calibri" w:cs="Calibri"/>
          <w:sz w:val="22"/>
          <w:szCs w:val="22"/>
        </w:rPr>
        <w:t>-cap simulation</w:t>
      </w:r>
      <w:r>
        <w:rPr>
          <w:rFonts w:ascii="Calibri" w:hAnsi="Calibri" w:cs="Calibri"/>
          <w:sz w:val="22"/>
          <w:szCs w:val="22"/>
        </w:rPr>
        <w:t xml:space="preserve"> of the ocean</w:t>
      </w:r>
      <w:r w:rsidRPr="007562E1">
        <w:rPr>
          <w:rFonts w:ascii="Calibri" w:hAnsi="Calibri" w:cs="Calibri"/>
          <w:sz w:val="22"/>
          <w:szCs w:val="22"/>
        </w:rPr>
        <w:t>, of size 4PB total</w:t>
      </w:r>
      <w:r>
        <w:rPr>
          <w:rFonts w:ascii="Calibri" w:hAnsi="Calibri" w:cs="Calibri"/>
          <w:sz w:val="22"/>
          <w:szCs w:val="22"/>
        </w:rPr>
        <w:t>. Each field contains</w:t>
      </w:r>
      <w:r>
        <w:rPr>
          <w:rFonts w:ascii="Calibri" w:hAnsi="Calibri" w:cs="Calibri"/>
          <w:sz w:val="22"/>
          <w:szCs w:val="22"/>
        </w:rPr>
        <w:t xml:space="preserve"> 90 levels, each level containing 13, 2160x2160 facets.</w:t>
      </w:r>
    </w:p>
    <w:p w14:paraId="789B786D" w14:textId="0039FF0E" w:rsidR="00DB3D62" w:rsidRDefault="00DB3D62" w:rsidP="007562E1">
      <w:pPr>
        <w:pStyle w:val="NormalWeb"/>
        <w:numPr>
          <w:ilvl w:val="0"/>
          <w:numId w:val="1"/>
        </w:numPr>
        <w:spacing w:before="0" w:beforeAutospacing="0" w:after="0" w:afterAutospacing="0"/>
        <w:rPr>
          <w:rFonts w:ascii="Calibri" w:hAnsi="Calibri" w:cs="Calibri"/>
          <w:sz w:val="22"/>
          <w:szCs w:val="22"/>
        </w:rPr>
      </w:pPr>
      <w:proofErr w:type="spellStart"/>
      <w:r w:rsidRPr="007562E1">
        <w:rPr>
          <w:rFonts w:ascii="Calibri" w:hAnsi="Calibri" w:cs="Calibri"/>
          <w:sz w:val="22"/>
          <w:szCs w:val="22"/>
        </w:rPr>
        <w:t>MITgcm</w:t>
      </w:r>
      <w:proofErr w:type="spellEnd"/>
      <w:r w:rsidRPr="007562E1">
        <w:rPr>
          <w:rFonts w:ascii="Calibri" w:hAnsi="Calibri" w:cs="Calibri"/>
          <w:sz w:val="22"/>
          <w:szCs w:val="22"/>
        </w:rPr>
        <w:t xml:space="preserve"> </w:t>
      </w:r>
      <w:r>
        <w:rPr>
          <w:rFonts w:ascii="Calibri" w:hAnsi="Calibri" w:cs="Calibri"/>
          <w:sz w:val="22"/>
          <w:szCs w:val="22"/>
        </w:rPr>
        <w:t xml:space="preserve">4320, similar to </w:t>
      </w:r>
      <w:proofErr w:type="spellStart"/>
      <w:r>
        <w:rPr>
          <w:rFonts w:ascii="Calibri" w:hAnsi="Calibri" w:cs="Calibri"/>
          <w:sz w:val="22"/>
          <w:szCs w:val="22"/>
        </w:rPr>
        <w:t>MITgcm</w:t>
      </w:r>
      <w:proofErr w:type="spellEnd"/>
      <w:r>
        <w:rPr>
          <w:rFonts w:ascii="Calibri" w:hAnsi="Calibri" w:cs="Calibri"/>
          <w:sz w:val="22"/>
          <w:szCs w:val="22"/>
        </w:rPr>
        <w:t xml:space="preserve"> 2160 but double the resolution in each of the x-y dimensions.</w:t>
      </w:r>
    </w:p>
    <w:p w14:paraId="49481BE8" w14:textId="70C06D00" w:rsidR="007562E1" w:rsidRDefault="007562E1" w:rsidP="007562E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GEOS5 1440 cubed-sphere simulation </w:t>
      </w:r>
      <w:r>
        <w:rPr>
          <w:rFonts w:ascii="Calibri" w:hAnsi="Calibri" w:cs="Calibri"/>
          <w:sz w:val="22"/>
          <w:szCs w:val="22"/>
        </w:rPr>
        <w:t xml:space="preserve">of the atmosphere. Each field contains </w:t>
      </w:r>
      <w:r>
        <w:rPr>
          <w:rFonts w:ascii="Calibri" w:hAnsi="Calibri" w:cs="Calibri"/>
          <w:sz w:val="22"/>
          <w:szCs w:val="22"/>
        </w:rPr>
        <w:t>52 levels, each level containing 6, 1440x1440 facets</w:t>
      </w:r>
      <w:r>
        <w:rPr>
          <w:rFonts w:ascii="Calibri" w:hAnsi="Calibri" w:cs="Calibri"/>
          <w:sz w:val="22"/>
          <w:szCs w:val="22"/>
        </w:rPr>
        <w:t>.</w:t>
      </w:r>
    </w:p>
    <w:p w14:paraId="21229CCD" w14:textId="77777777" w:rsidR="00D63B66" w:rsidRDefault="00D63B66" w:rsidP="00D63B66">
      <w:pPr>
        <w:pStyle w:val="NormalWeb"/>
        <w:spacing w:before="0" w:beforeAutospacing="0" w:after="0" w:afterAutospacing="0"/>
        <w:ind w:left="720"/>
        <w:rPr>
          <w:rFonts w:ascii="Calibri" w:hAnsi="Calibri" w:cs="Calibri"/>
          <w:sz w:val="22"/>
          <w:szCs w:val="22"/>
        </w:rPr>
      </w:pPr>
    </w:p>
    <w:p w14:paraId="41271FF8" w14:textId="6E5FEAD2" w:rsidR="00D63B66" w:rsidRDefault="00D63B66" w:rsidP="00D63B6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original data are stored in “raw” binary formats, where each time step is stored in one file, within each file the depths are stored one after another, and within each depth, the facets are stored one after another, each as a 2D array of floating-point values. </w:t>
      </w:r>
    </w:p>
    <w:p w14:paraId="110695BF" w14:textId="77777777" w:rsidR="00DB3D62" w:rsidRDefault="00DB3D62" w:rsidP="00DB3D62">
      <w:pPr>
        <w:pStyle w:val="NormalWeb"/>
        <w:spacing w:before="0" w:beforeAutospacing="0" w:after="0" w:afterAutospacing="0"/>
        <w:ind w:left="360"/>
        <w:rPr>
          <w:rFonts w:ascii="Calibri" w:hAnsi="Calibri" w:cs="Calibri"/>
          <w:sz w:val="22"/>
          <w:szCs w:val="22"/>
        </w:rPr>
      </w:pPr>
    </w:p>
    <w:p w14:paraId="1D300381" w14:textId="095098B7" w:rsidR="007562E1" w:rsidRDefault="007562E1" w:rsidP="007562E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anchor distT="0" distB="0" distL="114300" distR="114300" simplePos="0" relativeHeight="251658240" behindDoc="0" locked="0" layoutInCell="1" allowOverlap="0" wp14:anchorId="21F6190A" wp14:editId="20990F52">
            <wp:simplePos x="0" y="0"/>
            <wp:positionH relativeFrom="column">
              <wp:posOffset>0</wp:posOffset>
            </wp:positionH>
            <wp:positionV relativeFrom="paragraph">
              <wp:posOffset>120167</wp:posOffset>
            </wp:positionV>
            <wp:extent cx="2139696" cy="2130552"/>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gcm_lat_lon_cap_face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9696" cy="2130552"/>
                    </a:xfrm>
                    <a:prstGeom prst="rect">
                      <a:avLst/>
                    </a:prstGeom>
                  </pic:spPr>
                </pic:pic>
              </a:graphicData>
            </a:graphic>
            <wp14:sizeRelH relativeFrom="margin">
              <wp14:pctWidth>0</wp14:pctWidth>
            </wp14:sizeRelH>
            <wp14:sizeRelV relativeFrom="margin">
              <wp14:pctHeight>0</wp14:pctHeight>
            </wp14:sizeRelV>
          </wp:anchor>
        </w:drawing>
      </w:r>
      <w:r w:rsidR="00BD13FC">
        <w:rPr>
          <w:rFonts w:ascii="Calibri" w:hAnsi="Calibri" w:cs="Calibri"/>
          <w:noProof/>
          <w:sz w:val="22"/>
          <w:szCs w:val="22"/>
        </w:rPr>
        <w:drawing>
          <wp:inline distT="0" distB="0" distL="0" distR="0" wp14:anchorId="73FF57CE" wp14:editId="25D863F0">
            <wp:extent cx="3006305" cy="225472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OS5_cubed_sphere_face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5416" cy="2261562"/>
                    </a:xfrm>
                    <a:prstGeom prst="rect">
                      <a:avLst/>
                    </a:prstGeom>
                  </pic:spPr>
                </pic:pic>
              </a:graphicData>
            </a:graphic>
          </wp:inline>
        </w:drawing>
      </w:r>
    </w:p>
    <w:p w14:paraId="210C158B" w14:textId="2BD3B22C" w:rsidR="00DB3D62" w:rsidRPr="007562E1" w:rsidRDefault="00DB3D62" w:rsidP="007562E1">
      <w:pPr>
        <w:pStyle w:val="NormalWeb"/>
        <w:spacing w:before="0" w:beforeAutospacing="0" w:after="0" w:afterAutospacing="0"/>
        <w:rPr>
          <w:rFonts w:ascii="Calibri" w:hAnsi="Calibri" w:cs="Calibri"/>
          <w:sz w:val="22"/>
          <w:szCs w:val="22"/>
        </w:rPr>
      </w:pPr>
    </w:p>
    <w:p w14:paraId="7A42CE08" w14:textId="5F3DA500" w:rsidR="00F16502" w:rsidRDefault="007562E1" w:rsidP="007562E1">
      <w:pPr>
        <w:pStyle w:val="Heading1"/>
      </w:pPr>
      <w:r>
        <w:t>Interactive 3D visualization</w:t>
      </w:r>
    </w:p>
    <w:p w14:paraId="252B5D59" w14:textId="61B7B23C" w:rsidR="007562E1" w:rsidRPr="007562E1" w:rsidRDefault="007562E1" w:rsidP="007562E1">
      <w:r>
        <w:t xml:space="preserve">We demonstrated interactive 3D visualization of the DYAMOND LLC4320 data in </w:t>
      </w:r>
      <w:proofErr w:type="spellStart"/>
      <w:r>
        <w:t>OpenViSUS</w:t>
      </w:r>
      <w:proofErr w:type="spellEnd"/>
      <w:r>
        <w:t xml:space="preserve"> IDX format. Our 3D viewer allows the user to stream the data remotely from a server in SCI and visualize the data as </w:t>
      </w:r>
    </w:p>
    <w:p w14:paraId="60FEA13B" w14:textId="157026F9" w:rsidR="007562E1" w:rsidRDefault="007562E1">
      <w:r>
        <w:rPr>
          <w:noProof/>
        </w:rPr>
        <w:lastRenderedPageBreak/>
        <w:drawing>
          <wp:inline distT="0" distB="0" distL="0" distR="0" wp14:anchorId="18EF24B9" wp14:editId="34396E80">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sview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0A93E4E5" w14:textId="74F525C8" w:rsidR="00B310ED" w:rsidRDefault="00B310ED" w:rsidP="00B310ED">
      <w:pPr>
        <w:pStyle w:val="Heading1"/>
      </w:pPr>
      <w:r>
        <w:t xml:space="preserve">Data </w:t>
      </w:r>
      <w:r w:rsidR="00BD13FC">
        <w:t>encodings</w:t>
      </w:r>
    </w:p>
    <w:sectPr w:rsidR="00B31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E5B"/>
    <w:multiLevelType w:val="hybridMultilevel"/>
    <w:tmpl w:val="93548940"/>
    <w:lvl w:ilvl="0" w:tplc="ED3C96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E1"/>
    <w:rsid w:val="007562E1"/>
    <w:rsid w:val="00B310ED"/>
    <w:rsid w:val="00BD13FC"/>
    <w:rsid w:val="00D63B66"/>
    <w:rsid w:val="00DB3D62"/>
    <w:rsid w:val="00F1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D3A7"/>
  <w15:chartTrackingRefBased/>
  <w15:docId w15:val="{F57D8C78-697E-4914-BA23-D5ED0325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2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62E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562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62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5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Hoang</dc:creator>
  <cp:keywords/>
  <dc:description/>
  <cp:lastModifiedBy>Duong Hoang</cp:lastModifiedBy>
  <cp:revision>4</cp:revision>
  <dcterms:created xsi:type="dcterms:W3CDTF">2022-09-25T20:06:00Z</dcterms:created>
  <dcterms:modified xsi:type="dcterms:W3CDTF">2022-09-25T20:24:00Z</dcterms:modified>
</cp:coreProperties>
</file>