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135773" w14:textId="29A64200" w:rsidR="00D45D9F" w:rsidRPr="00D45D9F" w:rsidRDefault="00D45D9F" w:rsidP="00D45D9F">
      <w:pPr>
        <w:autoSpaceDE w:val="0"/>
        <w:autoSpaceDN w:val="0"/>
        <w:adjustRightInd w:val="0"/>
        <w:spacing w:after="0" w:line="360" w:lineRule="auto"/>
        <w:jc w:val="center"/>
        <w:rPr>
          <w:rFonts w:ascii="Times New Roman" w:eastAsia="Times New Roman" w:hAnsi="Times New Roman" w:cs="Times New Roman"/>
          <w:b/>
          <w:bCs/>
          <w:color w:val="000000" w:themeColor="text1"/>
          <w:sz w:val="36"/>
          <w:lang w:val="en-IN" w:eastAsia="en-IN"/>
        </w:rPr>
      </w:pPr>
      <w:r w:rsidRPr="00D45D9F">
        <w:rPr>
          <w:rFonts w:ascii="Times New Roman" w:hAnsi="Times New Roman" w:cs="Times New Roman"/>
          <w:b/>
          <w:color w:val="000000" w:themeColor="text1"/>
          <w:szCs w:val="18"/>
          <w:shd w:val="clear" w:color="auto" w:fill="FFFFFF"/>
        </w:rPr>
        <w:t>DATA SCIENCE TOOLBOX: PYTHON PROGRAMMING</w:t>
      </w:r>
    </w:p>
    <w:p w14:paraId="6D0EB26A" w14:textId="77777777" w:rsidR="00D45D9F" w:rsidRDefault="00D45D9F" w:rsidP="00D45D9F">
      <w:pPr>
        <w:autoSpaceDE w:val="0"/>
        <w:autoSpaceDN w:val="0"/>
        <w:adjustRightInd w:val="0"/>
        <w:spacing w:after="0" w:line="360" w:lineRule="auto"/>
        <w:jc w:val="center"/>
        <w:rPr>
          <w:rFonts w:ascii="Times New Roman" w:eastAsia="Times New Roman" w:hAnsi="Times New Roman" w:cs="Times New Roman"/>
          <w:b/>
          <w:bCs/>
          <w:lang w:val="en-IN" w:eastAsia="en-IN"/>
        </w:rPr>
      </w:pPr>
      <w:r>
        <w:rPr>
          <w:rFonts w:ascii="Times New Roman" w:eastAsia="Times New Roman" w:hAnsi="Times New Roman" w:cs="Times New Roman"/>
          <w:b/>
          <w:bCs/>
          <w:lang w:val="en-IN" w:eastAsia="en-IN"/>
        </w:rPr>
        <w:t>PROJECT REPORT</w:t>
      </w:r>
    </w:p>
    <w:p w14:paraId="67DF6BF7" w14:textId="77777777" w:rsidR="00D45D9F" w:rsidRDefault="00D45D9F" w:rsidP="00D45D9F">
      <w:pPr>
        <w:autoSpaceDE w:val="0"/>
        <w:autoSpaceDN w:val="0"/>
        <w:adjustRightInd w:val="0"/>
        <w:spacing w:after="0" w:line="360" w:lineRule="auto"/>
        <w:jc w:val="center"/>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 xml:space="preserve">(Project Semester </w:t>
      </w:r>
      <w:r>
        <w:rPr>
          <w:rFonts w:ascii="Times New Roman" w:eastAsia="Times New Roman" w:hAnsi="Times New Roman" w:cs="Times New Roman"/>
          <w:lang w:eastAsia="en-IN"/>
        </w:rPr>
        <w:t>January-April 2025</w:t>
      </w:r>
      <w:r>
        <w:rPr>
          <w:rFonts w:ascii="Times New Roman" w:eastAsia="Times New Roman" w:hAnsi="Times New Roman" w:cs="Times New Roman"/>
          <w:lang w:val="en-IN" w:eastAsia="en-IN"/>
        </w:rPr>
        <w:t>)</w:t>
      </w:r>
    </w:p>
    <w:p w14:paraId="3AD9634B" w14:textId="3AECC29E" w:rsidR="00D45D9F" w:rsidRDefault="00D45D9F" w:rsidP="00D45D9F">
      <w:pPr>
        <w:autoSpaceDE w:val="0"/>
        <w:autoSpaceDN w:val="0"/>
        <w:adjustRightInd w:val="0"/>
        <w:spacing w:after="0" w:line="360" w:lineRule="auto"/>
        <w:rPr>
          <w:rFonts w:ascii="Times New Roman" w:eastAsia="Times New Roman" w:hAnsi="Times New Roman" w:cs="Times New Roman"/>
          <w:b/>
          <w:bCs/>
          <w:i/>
          <w:iCs/>
          <w:lang w:val="en-IN" w:eastAsia="en-IN"/>
        </w:rPr>
      </w:pPr>
    </w:p>
    <w:p w14:paraId="18F26FDA" w14:textId="77777777" w:rsidR="002E4267" w:rsidRPr="002E4267" w:rsidRDefault="002E4267" w:rsidP="002E4267">
      <w:pPr>
        <w:pStyle w:val="Title"/>
        <w:jc w:val="center"/>
        <w:rPr>
          <w:b/>
          <w:bCs/>
          <w:i/>
          <w:iCs/>
          <w:sz w:val="28"/>
          <w:szCs w:val="28"/>
          <w:lang w:val="en-IN"/>
        </w:rPr>
      </w:pPr>
      <w:r w:rsidRPr="002E4267">
        <w:rPr>
          <w:b/>
          <w:bCs/>
          <w:i/>
          <w:iCs/>
          <w:sz w:val="28"/>
          <w:szCs w:val="28"/>
          <w:lang w:val="en-IN"/>
        </w:rPr>
        <w:t>(Electric Vehicle Population Data Analysis Report)</w:t>
      </w:r>
    </w:p>
    <w:p w14:paraId="04C42656" w14:textId="77777777" w:rsidR="00D45D9F" w:rsidRDefault="00D45D9F" w:rsidP="00D45D9F">
      <w:pPr>
        <w:autoSpaceDE w:val="0"/>
        <w:autoSpaceDN w:val="0"/>
        <w:adjustRightInd w:val="0"/>
        <w:spacing w:after="0" w:line="360" w:lineRule="auto"/>
        <w:rPr>
          <w:rFonts w:ascii="Times New Roman" w:eastAsia="Times New Roman" w:hAnsi="Times New Roman" w:cs="Times New Roman"/>
          <w:lang w:val="en-IN" w:eastAsia="en-IN"/>
        </w:rPr>
      </w:pPr>
    </w:p>
    <w:p w14:paraId="73FF719A" w14:textId="77777777" w:rsidR="00D45D9F" w:rsidRDefault="00D45D9F" w:rsidP="00D45D9F">
      <w:pPr>
        <w:autoSpaceDE w:val="0"/>
        <w:autoSpaceDN w:val="0"/>
        <w:adjustRightInd w:val="0"/>
        <w:spacing w:after="0" w:line="360" w:lineRule="auto"/>
        <w:rPr>
          <w:rFonts w:ascii="Times New Roman" w:eastAsia="Times New Roman" w:hAnsi="Times New Roman" w:cs="Times New Roman"/>
          <w:lang w:val="en-IN" w:eastAsia="en-IN"/>
        </w:rPr>
      </w:pPr>
    </w:p>
    <w:p w14:paraId="29B62246" w14:textId="77777777" w:rsidR="00D45D9F" w:rsidRDefault="00D45D9F" w:rsidP="00D45D9F">
      <w:pPr>
        <w:autoSpaceDE w:val="0"/>
        <w:autoSpaceDN w:val="0"/>
        <w:adjustRightInd w:val="0"/>
        <w:spacing w:after="0" w:line="360" w:lineRule="auto"/>
        <w:jc w:val="center"/>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Submitted by</w:t>
      </w:r>
    </w:p>
    <w:p w14:paraId="4B4D9EB0" w14:textId="77777777" w:rsidR="00D45D9F" w:rsidRDefault="00D45D9F" w:rsidP="00D45D9F">
      <w:pPr>
        <w:autoSpaceDE w:val="0"/>
        <w:autoSpaceDN w:val="0"/>
        <w:adjustRightInd w:val="0"/>
        <w:spacing w:after="0" w:line="360" w:lineRule="auto"/>
        <w:rPr>
          <w:rFonts w:ascii="Times New Roman" w:eastAsia="Times New Roman" w:hAnsi="Times New Roman" w:cs="Times New Roman"/>
          <w:b/>
          <w:bCs/>
          <w:lang w:val="en-IN" w:eastAsia="en-IN"/>
        </w:rPr>
      </w:pPr>
    </w:p>
    <w:p w14:paraId="7BCD95CF" w14:textId="77777777" w:rsidR="00D45D9F" w:rsidRDefault="00D45D9F" w:rsidP="00D45D9F">
      <w:pPr>
        <w:autoSpaceDE w:val="0"/>
        <w:autoSpaceDN w:val="0"/>
        <w:adjustRightInd w:val="0"/>
        <w:spacing w:after="0" w:line="360" w:lineRule="auto"/>
        <w:rPr>
          <w:rFonts w:ascii="Times New Roman" w:eastAsia="Times New Roman" w:hAnsi="Times New Roman" w:cs="Times New Roman"/>
          <w:b/>
          <w:bCs/>
          <w:lang w:val="en-IN" w:eastAsia="en-IN"/>
        </w:rPr>
      </w:pPr>
    </w:p>
    <w:p w14:paraId="18F9182B" w14:textId="59A9330E" w:rsidR="00D45D9F" w:rsidRDefault="00D45D9F" w:rsidP="00D45D9F">
      <w:pPr>
        <w:autoSpaceDE w:val="0"/>
        <w:autoSpaceDN w:val="0"/>
        <w:adjustRightInd w:val="0"/>
        <w:spacing w:after="0" w:line="360" w:lineRule="auto"/>
        <w:jc w:val="center"/>
        <w:rPr>
          <w:rFonts w:ascii="Times New Roman" w:eastAsia="Times New Roman" w:hAnsi="Times New Roman" w:cs="Times New Roman"/>
          <w:bCs/>
          <w:lang w:val="en-IN" w:eastAsia="en-IN"/>
        </w:rPr>
      </w:pPr>
      <w:r>
        <w:rPr>
          <w:rFonts w:ascii="Times New Roman" w:eastAsia="Times New Roman" w:hAnsi="Times New Roman" w:cs="Times New Roman"/>
          <w:bCs/>
          <w:lang w:val="en-IN" w:eastAsia="en-IN"/>
        </w:rPr>
        <w:t>A</w:t>
      </w:r>
      <w:r w:rsidR="002E4267">
        <w:rPr>
          <w:rFonts w:ascii="Times New Roman" w:eastAsia="Times New Roman" w:hAnsi="Times New Roman" w:cs="Times New Roman"/>
          <w:bCs/>
          <w:lang w:val="en-IN" w:eastAsia="en-IN"/>
        </w:rPr>
        <w:t>nam Tabassum</w:t>
      </w:r>
    </w:p>
    <w:p w14:paraId="2720E7BD" w14:textId="77777777" w:rsidR="00D45D9F" w:rsidRDefault="00D45D9F" w:rsidP="00D45D9F">
      <w:pPr>
        <w:autoSpaceDE w:val="0"/>
        <w:autoSpaceDN w:val="0"/>
        <w:adjustRightInd w:val="0"/>
        <w:spacing w:after="0" w:line="360" w:lineRule="auto"/>
        <w:jc w:val="center"/>
        <w:rPr>
          <w:rFonts w:ascii="Times New Roman" w:eastAsia="Times New Roman" w:hAnsi="Times New Roman" w:cs="Times New Roman"/>
          <w:bCs/>
          <w:lang w:val="en-IN" w:eastAsia="en-IN"/>
        </w:rPr>
      </w:pPr>
    </w:p>
    <w:p w14:paraId="6F9356F9" w14:textId="33B2EC6B" w:rsidR="00D45D9F" w:rsidRDefault="00D45D9F" w:rsidP="008B755B">
      <w:pPr>
        <w:autoSpaceDE w:val="0"/>
        <w:autoSpaceDN w:val="0"/>
        <w:adjustRightInd w:val="0"/>
        <w:spacing w:after="0" w:line="360" w:lineRule="auto"/>
        <w:jc w:val="center"/>
        <w:rPr>
          <w:rFonts w:ascii="Times New Roman" w:eastAsia="Times New Roman" w:hAnsi="Times New Roman" w:cs="Times New Roman"/>
          <w:bCs/>
          <w:lang w:val="en-IN" w:eastAsia="en-IN"/>
        </w:rPr>
      </w:pPr>
      <w:r>
        <w:rPr>
          <w:rFonts w:ascii="Times New Roman" w:eastAsia="Times New Roman" w:hAnsi="Times New Roman" w:cs="Times New Roman"/>
          <w:bCs/>
          <w:lang w:val="en-IN" w:eastAsia="en-IN"/>
        </w:rPr>
        <w:t>Registration No. 12314</w:t>
      </w:r>
      <w:r w:rsidR="002E4267">
        <w:rPr>
          <w:rFonts w:ascii="Times New Roman" w:eastAsia="Times New Roman" w:hAnsi="Times New Roman" w:cs="Times New Roman"/>
          <w:bCs/>
          <w:lang w:val="en-IN" w:eastAsia="en-IN"/>
        </w:rPr>
        <w:t>543</w:t>
      </w:r>
    </w:p>
    <w:p w14:paraId="1718751E" w14:textId="77777777" w:rsidR="008B755B" w:rsidRDefault="008B755B" w:rsidP="00D45D9F">
      <w:pPr>
        <w:autoSpaceDE w:val="0"/>
        <w:autoSpaceDN w:val="0"/>
        <w:adjustRightInd w:val="0"/>
        <w:spacing w:after="0" w:line="360" w:lineRule="auto"/>
        <w:jc w:val="center"/>
        <w:rPr>
          <w:rFonts w:ascii="Times New Roman" w:eastAsia="Times New Roman" w:hAnsi="Times New Roman" w:cs="Times New Roman"/>
          <w:bCs/>
          <w:lang w:val="en-IN" w:eastAsia="en-IN"/>
        </w:rPr>
      </w:pPr>
      <w:r>
        <w:rPr>
          <w:rFonts w:ascii="Times New Roman" w:eastAsia="Times New Roman" w:hAnsi="Times New Roman" w:cs="Times New Roman"/>
          <w:bCs/>
          <w:lang w:val="en-IN" w:eastAsia="en-IN"/>
        </w:rPr>
        <w:t>Programme P132: B. Tech</w:t>
      </w:r>
    </w:p>
    <w:p w14:paraId="027C91E3" w14:textId="66235C1F" w:rsidR="00D45D9F" w:rsidRDefault="008B755B" w:rsidP="00D45D9F">
      <w:pPr>
        <w:autoSpaceDE w:val="0"/>
        <w:autoSpaceDN w:val="0"/>
        <w:adjustRightInd w:val="0"/>
        <w:spacing w:after="0" w:line="360" w:lineRule="auto"/>
        <w:jc w:val="center"/>
        <w:rPr>
          <w:rFonts w:ascii="Times New Roman" w:eastAsia="Times New Roman" w:hAnsi="Times New Roman" w:cs="Times New Roman"/>
          <w:bCs/>
          <w:lang w:val="en-IN" w:eastAsia="en-IN"/>
        </w:rPr>
      </w:pPr>
      <w:r>
        <w:rPr>
          <w:rFonts w:ascii="Times New Roman" w:eastAsia="Times New Roman" w:hAnsi="Times New Roman" w:cs="Times New Roman"/>
          <w:bCs/>
          <w:lang w:val="en-IN" w:eastAsia="en-IN"/>
        </w:rPr>
        <w:t>Section: K23</w:t>
      </w:r>
      <w:r w:rsidR="002E4267">
        <w:rPr>
          <w:rFonts w:ascii="Times New Roman" w:eastAsia="Times New Roman" w:hAnsi="Times New Roman" w:cs="Times New Roman"/>
          <w:bCs/>
          <w:lang w:val="en-IN" w:eastAsia="en-IN"/>
        </w:rPr>
        <w:t>FA</w:t>
      </w:r>
    </w:p>
    <w:p w14:paraId="7FF555A7" w14:textId="40B0A0DF" w:rsidR="00D45D9F" w:rsidRDefault="00D45D9F" w:rsidP="00D45D9F">
      <w:pPr>
        <w:autoSpaceDE w:val="0"/>
        <w:autoSpaceDN w:val="0"/>
        <w:adjustRightInd w:val="0"/>
        <w:spacing w:after="0" w:line="360" w:lineRule="auto"/>
        <w:jc w:val="center"/>
        <w:rPr>
          <w:rFonts w:ascii="Times New Roman" w:eastAsia="Times New Roman" w:hAnsi="Times New Roman" w:cs="Times New Roman"/>
          <w:bCs/>
          <w:lang w:val="en-IN" w:eastAsia="en-IN"/>
        </w:rPr>
      </w:pPr>
      <w:r>
        <w:rPr>
          <w:rFonts w:ascii="Times New Roman" w:eastAsia="Times New Roman" w:hAnsi="Times New Roman" w:cs="Times New Roman"/>
          <w:bCs/>
          <w:lang w:val="en-IN" w:eastAsia="en-IN"/>
        </w:rPr>
        <w:t>Course Code. INT 375</w:t>
      </w:r>
    </w:p>
    <w:p w14:paraId="01E3DD9D" w14:textId="77777777" w:rsidR="00D45D9F" w:rsidRDefault="00D45D9F" w:rsidP="00D45D9F">
      <w:pPr>
        <w:autoSpaceDE w:val="0"/>
        <w:autoSpaceDN w:val="0"/>
        <w:adjustRightInd w:val="0"/>
        <w:spacing w:after="0" w:line="360" w:lineRule="auto"/>
        <w:rPr>
          <w:rFonts w:ascii="Times New Roman" w:eastAsia="Times New Roman" w:hAnsi="Times New Roman" w:cs="Times New Roman"/>
          <w:lang w:val="en-IN" w:eastAsia="en-IN"/>
        </w:rPr>
      </w:pPr>
    </w:p>
    <w:p w14:paraId="1DB9707B" w14:textId="77777777" w:rsidR="00D45D9F" w:rsidRDefault="00D45D9F" w:rsidP="00D45D9F">
      <w:pPr>
        <w:autoSpaceDE w:val="0"/>
        <w:autoSpaceDN w:val="0"/>
        <w:adjustRightInd w:val="0"/>
        <w:spacing w:after="0" w:line="360" w:lineRule="auto"/>
        <w:rPr>
          <w:rFonts w:ascii="Times New Roman" w:eastAsia="Times New Roman" w:hAnsi="Times New Roman" w:cs="Times New Roman"/>
          <w:lang w:val="en-IN" w:eastAsia="en-IN"/>
        </w:rPr>
      </w:pPr>
    </w:p>
    <w:p w14:paraId="6E1CEB1C" w14:textId="77777777" w:rsidR="00D45D9F" w:rsidRDefault="00D45D9F" w:rsidP="00D45D9F">
      <w:pPr>
        <w:autoSpaceDE w:val="0"/>
        <w:autoSpaceDN w:val="0"/>
        <w:adjustRightInd w:val="0"/>
        <w:spacing w:after="0" w:line="360" w:lineRule="auto"/>
        <w:jc w:val="center"/>
        <w:rPr>
          <w:rFonts w:ascii="Times New Roman" w:eastAsia="Times New Roman" w:hAnsi="Times New Roman" w:cs="Times New Roman"/>
          <w:lang w:val="en-IN" w:eastAsia="en-IN"/>
        </w:rPr>
      </w:pPr>
    </w:p>
    <w:p w14:paraId="66748C80" w14:textId="77777777" w:rsidR="00D45D9F" w:rsidRDefault="00D45D9F" w:rsidP="00D45D9F">
      <w:pPr>
        <w:autoSpaceDE w:val="0"/>
        <w:autoSpaceDN w:val="0"/>
        <w:adjustRightInd w:val="0"/>
        <w:spacing w:after="0" w:line="360" w:lineRule="auto"/>
        <w:jc w:val="center"/>
        <w:rPr>
          <w:rFonts w:ascii="Times New Roman" w:eastAsia="Times New Roman" w:hAnsi="Times New Roman" w:cs="Times New Roman"/>
          <w:lang w:val="en-IN" w:eastAsia="en-IN"/>
        </w:rPr>
      </w:pPr>
    </w:p>
    <w:p w14:paraId="203F0A1B" w14:textId="77777777" w:rsidR="00D45D9F" w:rsidRDefault="00D45D9F" w:rsidP="00D45D9F">
      <w:pPr>
        <w:autoSpaceDE w:val="0"/>
        <w:autoSpaceDN w:val="0"/>
        <w:adjustRightInd w:val="0"/>
        <w:spacing w:after="0" w:line="360" w:lineRule="auto"/>
        <w:jc w:val="center"/>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Under the Guidance of</w:t>
      </w:r>
    </w:p>
    <w:p w14:paraId="2D736E19" w14:textId="77777777" w:rsidR="00D45D9F" w:rsidRDefault="00D45D9F" w:rsidP="00D45D9F">
      <w:pPr>
        <w:autoSpaceDE w:val="0"/>
        <w:autoSpaceDN w:val="0"/>
        <w:adjustRightInd w:val="0"/>
        <w:spacing w:after="0" w:line="360" w:lineRule="auto"/>
        <w:rPr>
          <w:rFonts w:ascii="Times New Roman" w:eastAsia="Times New Roman" w:hAnsi="Times New Roman" w:cs="Times New Roman"/>
          <w:b/>
          <w:bCs/>
          <w:lang w:val="en-IN" w:eastAsia="en-IN"/>
        </w:rPr>
      </w:pPr>
    </w:p>
    <w:p w14:paraId="40538914" w14:textId="24F33B1E" w:rsidR="00D45D9F" w:rsidRDefault="002E4267" w:rsidP="00D45D9F">
      <w:pPr>
        <w:autoSpaceDE w:val="0"/>
        <w:autoSpaceDN w:val="0"/>
        <w:adjustRightInd w:val="0"/>
        <w:spacing w:after="0" w:line="360" w:lineRule="auto"/>
        <w:jc w:val="center"/>
        <w:rPr>
          <w:rFonts w:ascii="Times New Roman" w:eastAsia="Times New Roman" w:hAnsi="Times New Roman" w:cs="Times New Roman"/>
          <w:b/>
          <w:bCs/>
          <w:lang w:val="en-IN" w:eastAsia="en-IN"/>
        </w:rPr>
      </w:pPr>
      <w:r>
        <w:rPr>
          <w:rFonts w:ascii="Times New Roman" w:eastAsia="Times New Roman" w:hAnsi="Times New Roman" w:cs="Times New Roman"/>
          <w:b/>
          <w:bCs/>
          <w:lang w:val="en-IN" w:eastAsia="en-IN"/>
        </w:rPr>
        <w:t>Ms. Sandeep Kaur</w:t>
      </w:r>
      <w:r w:rsidR="00D45D9F">
        <w:rPr>
          <w:rFonts w:ascii="Times New Roman" w:eastAsia="Times New Roman" w:hAnsi="Times New Roman" w:cs="Times New Roman"/>
          <w:b/>
          <w:bCs/>
          <w:lang w:val="en-IN" w:eastAsia="en-IN"/>
        </w:rPr>
        <w:t xml:space="preserve"> (2</w:t>
      </w:r>
      <w:r>
        <w:rPr>
          <w:rFonts w:ascii="Times New Roman" w:eastAsia="Times New Roman" w:hAnsi="Times New Roman" w:cs="Times New Roman"/>
          <w:b/>
          <w:bCs/>
          <w:lang w:val="en-IN" w:eastAsia="en-IN"/>
        </w:rPr>
        <w:t>3614</w:t>
      </w:r>
      <w:r w:rsidR="00D45D9F">
        <w:rPr>
          <w:rFonts w:ascii="Times New Roman" w:eastAsia="Times New Roman" w:hAnsi="Times New Roman" w:cs="Times New Roman"/>
          <w:b/>
          <w:bCs/>
          <w:lang w:val="en-IN" w:eastAsia="en-IN"/>
        </w:rPr>
        <w:t>)</w:t>
      </w:r>
    </w:p>
    <w:p w14:paraId="5FBE8F7E" w14:textId="77777777" w:rsidR="00D45D9F" w:rsidRDefault="00D45D9F" w:rsidP="00D45D9F">
      <w:pPr>
        <w:autoSpaceDE w:val="0"/>
        <w:autoSpaceDN w:val="0"/>
        <w:adjustRightInd w:val="0"/>
        <w:spacing w:after="0" w:line="360" w:lineRule="auto"/>
        <w:jc w:val="center"/>
        <w:rPr>
          <w:rFonts w:ascii="Times New Roman" w:eastAsia="Times New Roman" w:hAnsi="Times New Roman" w:cs="Times New Roman"/>
          <w:b/>
          <w:bCs/>
          <w:lang w:val="en-IN" w:eastAsia="en-IN"/>
        </w:rPr>
      </w:pPr>
    </w:p>
    <w:p w14:paraId="2C93BCB3" w14:textId="77777777" w:rsidR="00D45D9F" w:rsidRDefault="00D45D9F" w:rsidP="00D45D9F">
      <w:pPr>
        <w:autoSpaceDE w:val="0"/>
        <w:autoSpaceDN w:val="0"/>
        <w:adjustRightInd w:val="0"/>
        <w:spacing w:after="0" w:line="360" w:lineRule="auto"/>
        <w:jc w:val="center"/>
        <w:rPr>
          <w:rFonts w:ascii="Times New Roman" w:eastAsia="Times New Roman" w:hAnsi="Times New Roman" w:cs="Times New Roman"/>
          <w:b/>
          <w:bCs/>
          <w:lang w:val="en-IN" w:eastAsia="en-IN"/>
        </w:rPr>
      </w:pPr>
    </w:p>
    <w:p w14:paraId="3ABAF665" w14:textId="77777777" w:rsidR="00D45D9F" w:rsidRDefault="00D45D9F" w:rsidP="00D45D9F">
      <w:pPr>
        <w:autoSpaceDE w:val="0"/>
        <w:autoSpaceDN w:val="0"/>
        <w:adjustRightInd w:val="0"/>
        <w:spacing w:after="0" w:line="360" w:lineRule="auto"/>
        <w:jc w:val="center"/>
        <w:rPr>
          <w:rFonts w:ascii="Times New Roman" w:eastAsia="Times New Roman" w:hAnsi="Times New Roman" w:cs="Times New Roman"/>
          <w:b/>
          <w:bCs/>
          <w:lang w:val="en-IN" w:eastAsia="en-IN"/>
        </w:rPr>
      </w:pPr>
      <w:r>
        <w:rPr>
          <w:rFonts w:ascii="Times New Roman" w:eastAsia="Times New Roman" w:hAnsi="Times New Roman" w:cs="Times New Roman"/>
          <w:b/>
          <w:bCs/>
          <w:lang w:val="en-IN" w:eastAsia="en-IN"/>
        </w:rPr>
        <w:t>Discipline of CSE/IT</w:t>
      </w:r>
    </w:p>
    <w:p w14:paraId="318B5297" w14:textId="77777777" w:rsidR="00D45D9F" w:rsidRDefault="00D45D9F" w:rsidP="00D45D9F">
      <w:pPr>
        <w:autoSpaceDE w:val="0"/>
        <w:autoSpaceDN w:val="0"/>
        <w:adjustRightInd w:val="0"/>
        <w:spacing w:after="0" w:line="360" w:lineRule="auto"/>
        <w:rPr>
          <w:rFonts w:ascii="Times New Roman" w:eastAsia="Times New Roman" w:hAnsi="Times New Roman" w:cs="Times New Roman"/>
          <w:b/>
          <w:bCs/>
          <w:lang w:val="en-IN" w:eastAsia="en-IN"/>
        </w:rPr>
      </w:pPr>
    </w:p>
    <w:p w14:paraId="48EC32C9" w14:textId="77777777" w:rsidR="00D45D9F" w:rsidRDefault="00D45D9F" w:rsidP="00D45D9F">
      <w:pPr>
        <w:autoSpaceDE w:val="0"/>
        <w:autoSpaceDN w:val="0"/>
        <w:adjustRightInd w:val="0"/>
        <w:spacing w:after="0" w:line="360" w:lineRule="auto"/>
        <w:jc w:val="center"/>
        <w:rPr>
          <w:rFonts w:ascii="Times New Roman" w:eastAsia="Times New Roman" w:hAnsi="Times New Roman" w:cs="Times New Roman"/>
          <w:b/>
          <w:bCs/>
          <w:lang w:val="en-IN" w:eastAsia="en-IN"/>
        </w:rPr>
      </w:pPr>
      <w:r>
        <w:rPr>
          <w:rFonts w:ascii="Times New Roman" w:eastAsia="Times New Roman" w:hAnsi="Times New Roman" w:cs="Times New Roman"/>
          <w:b/>
          <w:bCs/>
          <w:lang w:val="en-IN" w:eastAsia="en-IN"/>
        </w:rPr>
        <w:t>Lovely School of Computer Science Engineering</w:t>
      </w:r>
    </w:p>
    <w:p w14:paraId="2865313F" w14:textId="77777777" w:rsidR="00D45D9F" w:rsidRDefault="00D45D9F" w:rsidP="00D45D9F">
      <w:pPr>
        <w:spacing w:after="0" w:line="360" w:lineRule="auto"/>
        <w:rPr>
          <w:rFonts w:ascii="Times New Roman" w:eastAsia="Times New Roman" w:hAnsi="Times New Roman" w:cs="Times New Roman"/>
          <w:b/>
          <w:bCs/>
          <w:lang w:val="en-IN" w:eastAsia="en-IN"/>
        </w:rPr>
      </w:pPr>
    </w:p>
    <w:p w14:paraId="4D1F0AC3" w14:textId="77777777" w:rsidR="00D45D9F" w:rsidRDefault="00D45D9F" w:rsidP="00D45D9F">
      <w:pPr>
        <w:spacing w:after="0" w:line="360" w:lineRule="auto"/>
        <w:jc w:val="center"/>
        <w:rPr>
          <w:rFonts w:ascii="Times New Roman" w:eastAsia="Times New Roman" w:hAnsi="Times New Roman" w:cs="Times New Roman"/>
          <w:b/>
          <w:bCs/>
          <w:lang w:val="en-IN" w:eastAsia="en-IN"/>
        </w:rPr>
      </w:pPr>
      <w:r>
        <w:rPr>
          <w:rFonts w:ascii="Times New Roman" w:eastAsia="Times New Roman" w:hAnsi="Times New Roman" w:cs="Times New Roman"/>
          <w:b/>
          <w:bCs/>
          <w:lang w:val="en-IN" w:eastAsia="en-IN"/>
        </w:rPr>
        <w:t>Lovely Professional University, Phagwara</w:t>
      </w:r>
    </w:p>
    <w:p w14:paraId="6EE3D3BA" w14:textId="77777777" w:rsidR="00D45D9F" w:rsidRPr="0000594A" w:rsidRDefault="00D45D9F" w:rsidP="00D45D9F">
      <w:pPr>
        <w:spacing w:line="360" w:lineRule="auto"/>
        <w:ind w:left="720" w:right="737"/>
        <w:jc w:val="center"/>
        <w:rPr>
          <w:rFonts w:ascii="Times New Roman" w:hAnsi="Times New Roman" w:cs="Times New Roman"/>
          <w:b/>
          <w:sz w:val="32"/>
          <w:szCs w:val="32"/>
          <w:u w:val="single"/>
        </w:rPr>
      </w:pPr>
      <w:r w:rsidRPr="0000594A">
        <w:rPr>
          <w:rFonts w:ascii="Times New Roman" w:hAnsi="Times New Roman" w:cs="Times New Roman"/>
          <w:b/>
          <w:sz w:val="32"/>
          <w:szCs w:val="32"/>
          <w:u w:val="single"/>
        </w:rPr>
        <w:t>DECLARATION</w:t>
      </w:r>
    </w:p>
    <w:p w14:paraId="353E7B16" w14:textId="7EBB22BD" w:rsidR="00D45D9F" w:rsidRDefault="00D45D9F" w:rsidP="00D45D9F">
      <w:pPr>
        <w:spacing w:line="360" w:lineRule="auto"/>
        <w:ind w:left="720" w:right="737"/>
        <w:jc w:val="both"/>
        <w:rPr>
          <w:rFonts w:ascii="Times New Roman" w:hAnsi="Times New Roman" w:cs="Times New Roman"/>
        </w:rPr>
      </w:pPr>
      <w:r>
        <w:rPr>
          <w:rFonts w:ascii="Times New Roman" w:hAnsi="Times New Roman" w:cs="Times New Roman"/>
        </w:rPr>
        <w:lastRenderedPageBreak/>
        <w:t>I, A</w:t>
      </w:r>
      <w:r w:rsidR="002E4267">
        <w:rPr>
          <w:rFonts w:ascii="Times New Roman" w:hAnsi="Times New Roman" w:cs="Times New Roman"/>
        </w:rPr>
        <w:t>nam Tabassum</w:t>
      </w:r>
      <w:r>
        <w:rPr>
          <w:rFonts w:ascii="Times New Roman" w:hAnsi="Times New Roman" w:cs="Times New Roman"/>
        </w:rPr>
        <w:t xml:space="preserve">, student of </w:t>
      </w:r>
      <w:proofErr w:type="spellStart"/>
      <w:proofErr w:type="gramStart"/>
      <w:r>
        <w:rPr>
          <w:rFonts w:ascii="Times New Roman" w:hAnsi="Times New Roman" w:cs="Times New Roman"/>
        </w:rPr>
        <w:t>B.Tech</w:t>
      </w:r>
      <w:proofErr w:type="spellEnd"/>
      <w:proofErr w:type="gramEnd"/>
      <w:r>
        <w:rPr>
          <w:rFonts w:ascii="Times New Roman" w:hAnsi="Times New Roman" w:cs="Times New Roman"/>
        </w:rPr>
        <w:t xml:space="preserve"> CSE under CSE/IT Discipline at, Lovely Professional University, Punjab, hereby declare that all the information furnished in this project report is based on my own intensive work and is genuine.</w:t>
      </w:r>
    </w:p>
    <w:p w14:paraId="3904BFDA" w14:textId="77777777" w:rsidR="00D45D9F" w:rsidRDefault="00D45D9F" w:rsidP="00D45D9F">
      <w:pPr>
        <w:spacing w:line="360" w:lineRule="auto"/>
        <w:ind w:left="720" w:right="737"/>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 </w:t>
      </w:r>
    </w:p>
    <w:p w14:paraId="0640E544" w14:textId="77777777" w:rsidR="00D45D9F" w:rsidRDefault="00D45D9F" w:rsidP="00D45D9F">
      <w:pPr>
        <w:spacing w:line="360" w:lineRule="auto"/>
        <w:ind w:left="720" w:right="737"/>
        <w:jc w:val="both"/>
        <w:rPr>
          <w:rFonts w:ascii="Times New Roman" w:hAnsi="Times New Roman" w:cs="Times New Roman"/>
        </w:rPr>
      </w:pPr>
    </w:p>
    <w:p w14:paraId="02A817BB" w14:textId="77777777" w:rsidR="00D45D9F" w:rsidRDefault="00D45D9F" w:rsidP="00D45D9F">
      <w:pPr>
        <w:tabs>
          <w:tab w:val="left" w:pos="6120"/>
        </w:tabs>
        <w:spacing w:line="360" w:lineRule="auto"/>
        <w:ind w:left="720" w:right="737"/>
        <w:jc w:val="both"/>
        <w:rPr>
          <w:rFonts w:ascii="Times New Roman" w:hAnsi="Times New Roman" w:cs="Times New Roman"/>
        </w:rPr>
      </w:pPr>
    </w:p>
    <w:p w14:paraId="05A312FD" w14:textId="77777777" w:rsidR="00D45D9F" w:rsidRDefault="00D45D9F" w:rsidP="00D45D9F">
      <w:pPr>
        <w:tabs>
          <w:tab w:val="left" w:pos="6120"/>
        </w:tabs>
        <w:spacing w:line="360" w:lineRule="auto"/>
        <w:ind w:left="720" w:right="737"/>
        <w:jc w:val="both"/>
        <w:rPr>
          <w:rFonts w:ascii="Times New Roman" w:hAnsi="Times New Roman" w:cs="Times New Roman"/>
        </w:rPr>
      </w:pPr>
    </w:p>
    <w:p w14:paraId="5C1C3446" w14:textId="77777777" w:rsidR="00D45D9F" w:rsidRDefault="00D45D9F" w:rsidP="00D45D9F">
      <w:pPr>
        <w:tabs>
          <w:tab w:val="left" w:pos="6120"/>
        </w:tabs>
        <w:spacing w:line="360" w:lineRule="auto"/>
        <w:ind w:left="720" w:right="737"/>
        <w:jc w:val="both"/>
        <w:rPr>
          <w:rFonts w:ascii="Times New Roman" w:hAnsi="Times New Roman" w:cs="Times New Roman"/>
        </w:rPr>
      </w:pPr>
    </w:p>
    <w:p w14:paraId="410E5363" w14:textId="169C5546" w:rsidR="00D45D9F" w:rsidRDefault="009A0F6E" w:rsidP="00D45D9F">
      <w:pPr>
        <w:tabs>
          <w:tab w:val="left" w:pos="6120"/>
        </w:tabs>
        <w:spacing w:line="360" w:lineRule="auto"/>
        <w:ind w:right="737"/>
        <w:jc w:val="both"/>
        <w:rPr>
          <w:rFonts w:ascii="Times New Roman" w:hAnsi="Times New Roman" w:cs="Times New Roman"/>
        </w:rPr>
      </w:pPr>
      <w:r>
        <w:rPr>
          <w:rFonts w:ascii="Times New Roman" w:hAnsi="Times New Roman" w:cs="Times New Roman"/>
        </w:rPr>
        <w:t xml:space="preserve">           Date: 1</w:t>
      </w:r>
      <w:r w:rsidR="002E4267">
        <w:rPr>
          <w:rFonts w:ascii="Times New Roman" w:hAnsi="Times New Roman" w:cs="Times New Roman"/>
        </w:rPr>
        <w:t>6</w:t>
      </w:r>
      <w:r w:rsidR="00D45D9F">
        <w:rPr>
          <w:rFonts w:ascii="Times New Roman" w:hAnsi="Times New Roman" w:cs="Times New Roman"/>
        </w:rPr>
        <w:t xml:space="preserve">.04.2025                                   </w:t>
      </w:r>
      <w:r w:rsidR="00D45D9F">
        <w:rPr>
          <w:rFonts w:ascii="Times New Roman" w:hAnsi="Times New Roman" w:cs="Times New Roman"/>
        </w:rPr>
        <w:tab/>
        <w:t xml:space="preserve">Signature                                                                          </w:t>
      </w:r>
    </w:p>
    <w:p w14:paraId="0F254330" w14:textId="68CF18B9" w:rsidR="00D45D9F" w:rsidRPr="00D45D9F" w:rsidRDefault="00D45D9F" w:rsidP="00D45D9F">
      <w:pPr>
        <w:ind w:left="360"/>
        <w:rPr>
          <w:rFonts w:ascii="Times New Roman" w:hAnsi="Times New Roman" w:cs="Times New Roman"/>
          <w:b/>
          <w:bCs/>
          <w:sz w:val="32"/>
          <w:szCs w:val="32"/>
          <w:u w:val="single"/>
        </w:rPr>
      </w:pPr>
      <w:r>
        <w:rPr>
          <w:rFonts w:ascii="Times New Roman" w:hAnsi="Times New Roman" w:cs="Times New Roman"/>
        </w:rPr>
        <w:t xml:space="preserve"> Registration No. 12314</w:t>
      </w:r>
      <w:r w:rsidR="002E4267">
        <w:rPr>
          <w:rFonts w:ascii="Times New Roman" w:hAnsi="Times New Roman" w:cs="Times New Roman"/>
        </w:rPr>
        <w:t>543</w:t>
      </w:r>
      <w:r>
        <w:rPr>
          <w:rFonts w:ascii="Times New Roman" w:hAnsi="Times New Roman" w:cs="Times New Roman"/>
        </w:rPr>
        <w:t xml:space="preserve">                                                A</w:t>
      </w:r>
      <w:r w:rsidR="002E4267">
        <w:rPr>
          <w:rFonts w:ascii="Times New Roman" w:hAnsi="Times New Roman" w:cs="Times New Roman"/>
        </w:rPr>
        <w:t>nam Tabassum</w:t>
      </w:r>
    </w:p>
    <w:p w14:paraId="49E04755" w14:textId="77777777" w:rsidR="00D45D9F" w:rsidRDefault="00D45D9F">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166EC239" w14:textId="77777777" w:rsidR="00D45D9F" w:rsidRPr="0000594A" w:rsidRDefault="00D45D9F" w:rsidP="00D45D9F">
      <w:pPr>
        <w:spacing w:line="360" w:lineRule="auto"/>
        <w:ind w:left="720" w:right="737"/>
        <w:jc w:val="center"/>
        <w:rPr>
          <w:rFonts w:ascii="Times New Roman" w:hAnsi="Times New Roman" w:cs="Times New Roman"/>
          <w:b/>
          <w:sz w:val="32"/>
          <w:szCs w:val="32"/>
        </w:rPr>
      </w:pPr>
      <w:r w:rsidRPr="0000594A">
        <w:rPr>
          <w:rFonts w:ascii="Times New Roman" w:hAnsi="Times New Roman" w:cs="Times New Roman"/>
          <w:b/>
          <w:sz w:val="32"/>
          <w:szCs w:val="32"/>
          <w:u w:val="single"/>
        </w:rPr>
        <w:lastRenderedPageBreak/>
        <w:t>CERTIFICATE</w:t>
      </w:r>
    </w:p>
    <w:p w14:paraId="321DC692" w14:textId="4D360342" w:rsidR="00D45D9F" w:rsidRDefault="00D45D9F" w:rsidP="00D45D9F">
      <w:pPr>
        <w:spacing w:line="360" w:lineRule="auto"/>
        <w:ind w:left="720" w:right="737"/>
        <w:jc w:val="both"/>
        <w:rPr>
          <w:rFonts w:ascii="Times New Roman" w:hAnsi="Times New Roman" w:cs="Times New Roman"/>
        </w:rPr>
      </w:pPr>
      <w:r>
        <w:rPr>
          <w:rFonts w:ascii="Times New Roman" w:hAnsi="Times New Roman" w:cs="Times New Roman"/>
        </w:rPr>
        <w:t>This is to certify that A</w:t>
      </w:r>
      <w:r w:rsidR="00806346">
        <w:rPr>
          <w:rFonts w:ascii="Times New Roman" w:hAnsi="Times New Roman" w:cs="Times New Roman"/>
        </w:rPr>
        <w:t xml:space="preserve">NAM </w:t>
      </w:r>
      <w:proofErr w:type="gramStart"/>
      <w:r w:rsidR="00806346">
        <w:rPr>
          <w:rFonts w:ascii="Times New Roman" w:hAnsi="Times New Roman" w:cs="Times New Roman"/>
        </w:rPr>
        <w:t xml:space="preserve">TABASSUM </w:t>
      </w:r>
      <w:r>
        <w:rPr>
          <w:rFonts w:ascii="Times New Roman" w:hAnsi="Times New Roman" w:cs="Times New Roman"/>
        </w:rPr>
        <w:t xml:space="preserve"> bearing</w:t>
      </w:r>
      <w:proofErr w:type="gramEnd"/>
      <w:r>
        <w:rPr>
          <w:rFonts w:ascii="Times New Roman" w:hAnsi="Times New Roman" w:cs="Times New Roman"/>
        </w:rPr>
        <w:t xml:space="preserve"> Registration </w:t>
      </w:r>
      <w:r w:rsidR="008B755B">
        <w:rPr>
          <w:rFonts w:ascii="Times New Roman" w:hAnsi="Times New Roman" w:cs="Times New Roman"/>
        </w:rPr>
        <w:t>no. 12314</w:t>
      </w:r>
      <w:r w:rsidR="00806346">
        <w:rPr>
          <w:rFonts w:ascii="Times New Roman" w:hAnsi="Times New Roman" w:cs="Times New Roman"/>
        </w:rPr>
        <w:t xml:space="preserve">543 </w:t>
      </w:r>
      <w:r w:rsidR="008B755B">
        <w:rPr>
          <w:rFonts w:ascii="Times New Roman" w:hAnsi="Times New Roman" w:cs="Times New Roman"/>
        </w:rPr>
        <w:t xml:space="preserve"> has completed INT 3</w:t>
      </w:r>
      <w:r>
        <w:rPr>
          <w:rFonts w:ascii="Times New Roman" w:hAnsi="Times New Roman" w:cs="Times New Roman"/>
        </w:rPr>
        <w:t xml:space="preserve">75 project titled, </w:t>
      </w:r>
      <w:r>
        <w:rPr>
          <w:rFonts w:ascii="Times New Roman" w:hAnsi="Times New Roman" w:cs="Times New Roman"/>
          <w:b/>
        </w:rPr>
        <w:t>“</w:t>
      </w:r>
      <w:r w:rsidR="002E4267">
        <w:rPr>
          <w:rFonts w:ascii="Times New Roman" w:hAnsi="Times New Roman" w:cs="Times New Roman"/>
          <w:b/>
        </w:rPr>
        <w:t>Electric Vehicle Data Analysis</w:t>
      </w:r>
      <w:r>
        <w:rPr>
          <w:rFonts w:ascii="Times New Roman" w:hAnsi="Times New Roman" w:cs="Times New Roman"/>
          <w:b/>
        </w:rPr>
        <w:t xml:space="preserve">” </w:t>
      </w:r>
      <w:r>
        <w:rPr>
          <w:rFonts w:ascii="Times New Roman" w:hAnsi="Times New Roman" w:cs="Times New Roman"/>
        </w:rPr>
        <w:t>under my guidance and supervision. To the best of my knowledge, the present work is the result of his/her original development, effort and study.</w:t>
      </w:r>
      <w:r>
        <w:rPr>
          <w:rFonts w:ascii="Times New Roman" w:hAnsi="Times New Roman" w:cs="Times New Roman"/>
        </w:rPr>
        <w:tab/>
      </w:r>
    </w:p>
    <w:p w14:paraId="3B579BEB" w14:textId="77777777" w:rsidR="00D45D9F" w:rsidRDefault="00D45D9F" w:rsidP="00D45D9F">
      <w:pPr>
        <w:spacing w:line="360" w:lineRule="auto"/>
        <w:ind w:left="720" w:right="737"/>
        <w:jc w:val="both"/>
        <w:rPr>
          <w:rFonts w:ascii="Times New Roman" w:hAnsi="Times New Roman" w:cs="Times New Roman"/>
        </w:rPr>
      </w:pPr>
    </w:p>
    <w:p w14:paraId="2B0547C9" w14:textId="77777777" w:rsidR="00D45D9F" w:rsidRDefault="00D45D9F" w:rsidP="00D45D9F">
      <w:pPr>
        <w:spacing w:line="360" w:lineRule="auto"/>
        <w:ind w:left="720" w:right="737"/>
        <w:jc w:val="both"/>
        <w:rPr>
          <w:rFonts w:ascii="Times New Roman" w:hAnsi="Times New Roman" w:cs="Times New Roman"/>
        </w:rPr>
      </w:pPr>
    </w:p>
    <w:p w14:paraId="049FB374" w14:textId="77777777" w:rsidR="00D45D9F" w:rsidRDefault="00D45D9F" w:rsidP="00D45D9F">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Signature and Name of the Supervisor</w:t>
      </w:r>
    </w:p>
    <w:p w14:paraId="7DB41CEA" w14:textId="77777777" w:rsidR="00D45D9F" w:rsidRDefault="00D45D9F" w:rsidP="00D45D9F">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Designation of the Supervisor</w:t>
      </w:r>
    </w:p>
    <w:p w14:paraId="01C62A8F" w14:textId="77777777" w:rsidR="00D45D9F" w:rsidRDefault="00D45D9F" w:rsidP="00D45D9F">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School of Computer Science Engineering</w:t>
      </w:r>
    </w:p>
    <w:p w14:paraId="2A5B52A5" w14:textId="77777777" w:rsidR="00D45D9F" w:rsidRDefault="00D45D9F" w:rsidP="00D45D9F">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Lovely Professional University</w:t>
      </w:r>
    </w:p>
    <w:p w14:paraId="0C7E3B3F" w14:textId="77777777" w:rsidR="00D45D9F" w:rsidRDefault="00D45D9F" w:rsidP="00D45D9F">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 xml:space="preserve">Phagwara, Punjab. </w:t>
      </w:r>
    </w:p>
    <w:p w14:paraId="61B385F3" w14:textId="77777777" w:rsidR="00D45D9F" w:rsidRDefault="00D45D9F" w:rsidP="00D45D9F">
      <w:pPr>
        <w:pStyle w:val="NoSpacing"/>
        <w:spacing w:line="360" w:lineRule="auto"/>
        <w:ind w:left="720" w:right="737"/>
        <w:rPr>
          <w:rFonts w:ascii="Times New Roman" w:hAnsi="Times New Roman" w:cs="Times New Roman"/>
          <w:sz w:val="24"/>
          <w:szCs w:val="24"/>
        </w:rPr>
      </w:pPr>
    </w:p>
    <w:p w14:paraId="3F269F9B" w14:textId="3C928357" w:rsidR="00E042CD" w:rsidRDefault="009A0F6E" w:rsidP="00D45D9F">
      <w:pPr>
        <w:spacing w:line="360" w:lineRule="auto"/>
        <w:ind w:left="720" w:right="737"/>
        <w:jc w:val="both"/>
        <w:rPr>
          <w:rFonts w:ascii="Times New Roman" w:hAnsi="Times New Roman" w:cs="Times New Roman"/>
        </w:rPr>
      </w:pPr>
      <w:r>
        <w:rPr>
          <w:rFonts w:ascii="Times New Roman" w:hAnsi="Times New Roman" w:cs="Times New Roman"/>
        </w:rPr>
        <w:t>Date: 1</w:t>
      </w:r>
      <w:r w:rsidR="002E4267">
        <w:rPr>
          <w:rFonts w:ascii="Times New Roman" w:hAnsi="Times New Roman" w:cs="Times New Roman"/>
        </w:rPr>
        <w:t>6</w:t>
      </w:r>
      <w:r w:rsidR="00D45D9F">
        <w:rPr>
          <w:rFonts w:ascii="Times New Roman" w:hAnsi="Times New Roman" w:cs="Times New Roman"/>
        </w:rPr>
        <w:t>.04.2024</w:t>
      </w:r>
    </w:p>
    <w:p w14:paraId="5249AFFB" w14:textId="77777777" w:rsidR="00E042CD" w:rsidRDefault="00E042CD">
      <w:pPr>
        <w:rPr>
          <w:rFonts w:ascii="Times New Roman" w:hAnsi="Times New Roman" w:cs="Times New Roman"/>
        </w:rPr>
      </w:pPr>
      <w:r>
        <w:rPr>
          <w:rFonts w:ascii="Times New Roman" w:hAnsi="Times New Roman" w:cs="Times New Roman"/>
        </w:rPr>
        <w:br w:type="page"/>
      </w:r>
    </w:p>
    <w:p w14:paraId="746CA4E5" w14:textId="77777777" w:rsidR="008B755B" w:rsidRPr="008B755B" w:rsidRDefault="008B755B" w:rsidP="008B755B">
      <w:pPr>
        <w:spacing w:after="0" w:line="360" w:lineRule="auto"/>
        <w:jc w:val="center"/>
        <w:rPr>
          <w:rFonts w:ascii="Times New Roman" w:hAnsi="Times New Roman" w:cs="Times New Roman"/>
          <w:color w:val="000000" w:themeColor="text1"/>
          <w:sz w:val="40"/>
          <w:szCs w:val="40"/>
        </w:rPr>
      </w:pPr>
      <w:r w:rsidRPr="008B755B">
        <w:rPr>
          <w:rFonts w:ascii="Times New Roman" w:hAnsi="Times New Roman" w:cs="Times New Roman"/>
          <w:b/>
          <w:color w:val="000000" w:themeColor="text1"/>
          <w:sz w:val="32"/>
          <w:szCs w:val="40"/>
          <w:u w:val="single"/>
        </w:rPr>
        <w:lastRenderedPageBreak/>
        <w:t>Acknowledgement</w:t>
      </w:r>
    </w:p>
    <w:p w14:paraId="06FEDD61" w14:textId="77777777" w:rsidR="008B755B" w:rsidRPr="008B755B" w:rsidRDefault="008B755B" w:rsidP="008B755B">
      <w:pPr>
        <w:spacing w:after="0" w:line="360" w:lineRule="auto"/>
        <w:rPr>
          <w:rFonts w:ascii="Times New Roman" w:hAnsi="Times New Roman" w:cs="Times New Roman"/>
          <w:color w:val="000000" w:themeColor="text1"/>
        </w:rPr>
      </w:pPr>
    </w:p>
    <w:p w14:paraId="7A7F9333" w14:textId="77777777" w:rsidR="008B755B" w:rsidRPr="008B755B" w:rsidRDefault="008B755B" w:rsidP="008B755B">
      <w:pPr>
        <w:spacing w:after="0" w:line="360" w:lineRule="auto"/>
        <w:rPr>
          <w:rFonts w:ascii="Times New Roman" w:hAnsi="Times New Roman" w:cs="Times New Roman"/>
          <w:color w:val="000000" w:themeColor="text1"/>
        </w:rPr>
      </w:pPr>
      <w:r w:rsidRPr="008B755B">
        <w:rPr>
          <w:rFonts w:ascii="Times New Roman" w:hAnsi="Times New Roman" w:cs="Times New Roman"/>
          <w:color w:val="000000" w:themeColor="text1"/>
        </w:rPr>
        <w:t xml:space="preserve">I would like to express my sincere gratitude to Lovely Professional University for providing the opportunity and platform to undertake this project. </w:t>
      </w:r>
    </w:p>
    <w:p w14:paraId="0B3EF7E1" w14:textId="77777777" w:rsidR="008B755B" w:rsidRPr="008B755B" w:rsidRDefault="008B755B" w:rsidP="008B755B">
      <w:pPr>
        <w:spacing w:after="0" w:line="360" w:lineRule="auto"/>
        <w:rPr>
          <w:rFonts w:ascii="Times New Roman" w:hAnsi="Times New Roman" w:cs="Times New Roman"/>
          <w:color w:val="000000" w:themeColor="text1"/>
        </w:rPr>
      </w:pPr>
    </w:p>
    <w:p w14:paraId="09B81908" w14:textId="3BBE1F9E" w:rsidR="008B755B" w:rsidRPr="008B755B" w:rsidRDefault="008B755B" w:rsidP="008B755B">
      <w:pPr>
        <w:spacing w:after="0" w:line="360" w:lineRule="auto"/>
        <w:rPr>
          <w:rFonts w:ascii="Times New Roman" w:hAnsi="Times New Roman" w:cs="Times New Roman"/>
          <w:color w:val="000000" w:themeColor="text1"/>
        </w:rPr>
      </w:pPr>
      <w:r w:rsidRPr="008B755B">
        <w:rPr>
          <w:rFonts w:ascii="Times New Roman" w:hAnsi="Times New Roman" w:cs="Times New Roman"/>
          <w:color w:val="000000" w:themeColor="text1"/>
        </w:rPr>
        <w:t xml:space="preserve">I am especially thankful to </w:t>
      </w:r>
      <w:r w:rsidR="002E4267">
        <w:rPr>
          <w:rFonts w:ascii="Times New Roman" w:eastAsia="Times New Roman" w:hAnsi="Times New Roman" w:cs="Times New Roman"/>
          <w:bCs/>
          <w:lang w:val="en-IN" w:eastAsia="en-IN"/>
        </w:rPr>
        <w:t>Ms. Sandeep Kaur</w:t>
      </w:r>
      <w:r>
        <w:rPr>
          <w:rFonts w:ascii="Times New Roman" w:eastAsia="Times New Roman" w:hAnsi="Times New Roman" w:cs="Times New Roman"/>
          <w:b/>
          <w:bCs/>
          <w:lang w:val="en-IN" w:eastAsia="en-IN"/>
        </w:rPr>
        <w:t xml:space="preserve"> </w:t>
      </w:r>
      <w:r w:rsidRPr="008B755B">
        <w:rPr>
          <w:rFonts w:ascii="Times New Roman" w:hAnsi="Times New Roman" w:cs="Times New Roman"/>
          <w:color w:val="000000" w:themeColor="text1"/>
        </w:rPr>
        <w:t>for her invaluable guidance, constant support, and insightful feedback throughout the course of this project. Her mentorship played a crucial role in shaping the direction and success of my work. I also wish to thank my faculty mentors, peers, and friends for their encouragement and helpful suggestions during the project.</w:t>
      </w:r>
    </w:p>
    <w:p w14:paraId="76A4F469" w14:textId="77777777" w:rsidR="008B755B" w:rsidRPr="008B755B" w:rsidRDefault="008B755B" w:rsidP="008B755B">
      <w:pPr>
        <w:spacing w:after="0" w:line="360" w:lineRule="auto"/>
        <w:rPr>
          <w:rFonts w:ascii="Times New Roman" w:hAnsi="Times New Roman" w:cs="Times New Roman"/>
          <w:color w:val="000000" w:themeColor="text1"/>
        </w:rPr>
      </w:pPr>
    </w:p>
    <w:p w14:paraId="31415C4D" w14:textId="1C8B1D66" w:rsidR="008B755B" w:rsidRDefault="008B755B" w:rsidP="008B755B">
      <w:pPr>
        <w:spacing w:after="0" w:line="360" w:lineRule="auto"/>
        <w:rPr>
          <w:rFonts w:ascii="Times New Roman" w:hAnsi="Times New Roman" w:cs="Times New Roman"/>
          <w:b/>
          <w:color w:val="000000" w:themeColor="text1"/>
        </w:rPr>
      </w:pPr>
      <w:r w:rsidRPr="008B755B">
        <w:rPr>
          <w:rFonts w:ascii="Times New Roman" w:hAnsi="Times New Roman" w:cs="Times New Roman"/>
          <w:color w:val="000000" w:themeColor="text1"/>
        </w:rPr>
        <w:t xml:space="preserve">This experience has significantly enhanced my technical, analytical, and visualization skills, particularly in working with </w:t>
      </w:r>
      <w:r>
        <w:rPr>
          <w:rFonts w:ascii="Times New Roman" w:hAnsi="Times New Roman" w:cs="Times New Roman"/>
          <w:color w:val="000000" w:themeColor="text1"/>
        </w:rPr>
        <w:t>dataset</w:t>
      </w:r>
      <w:r w:rsidRPr="008B755B">
        <w:rPr>
          <w:rFonts w:ascii="Times New Roman" w:hAnsi="Times New Roman" w:cs="Times New Roman"/>
          <w:color w:val="000000" w:themeColor="text1"/>
        </w:rPr>
        <w:t>. Finally, I extend my heartfelt thanks to everyone who directly or indirectly contributed to the successful completion of this project</w:t>
      </w:r>
      <w:r>
        <w:rPr>
          <w:rFonts w:ascii="Times New Roman" w:hAnsi="Times New Roman" w:cs="Times New Roman"/>
          <w:b/>
          <w:color w:val="000000" w:themeColor="text1"/>
        </w:rPr>
        <w:t>.</w:t>
      </w:r>
    </w:p>
    <w:p w14:paraId="22534CD3" w14:textId="77777777" w:rsidR="008B755B" w:rsidRDefault="008B755B" w:rsidP="00E042CD">
      <w:pPr>
        <w:jc w:val="center"/>
        <w:rPr>
          <w:rFonts w:ascii="Times New Roman" w:hAnsi="Times New Roman" w:cs="Times New Roman"/>
          <w:b/>
          <w:sz w:val="32"/>
          <w:szCs w:val="32"/>
          <w:u w:val="single"/>
        </w:rPr>
      </w:pPr>
    </w:p>
    <w:p w14:paraId="3777FB87" w14:textId="77777777" w:rsidR="008B755B" w:rsidRDefault="008B755B">
      <w:pPr>
        <w:rPr>
          <w:rFonts w:ascii="Times New Roman" w:hAnsi="Times New Roman" w:cs="Times New Roman"/>
          <w:b/>
          <w:sz w:val="32"/>
          <w:szCs w:val="32"/>
          <w:u w:val="single"/>
        </w:rPr>
      </w:pPr>
      <w:r>
        <w:rPr>
          <w:rFonts w:ascii="Times New Roman" w:hAnsi="Times New Roman" w:cs="Times New Roman"/>
          <w:b/>
          <w:sz w:val="32"/>
          <w:szCs w:val="32"/>
          <w:u w:val="single"/>
        </w:rPr>
        <w:br w:type="page"/>
      </w:r>
    </w:p>
    <w:p w14:paraId="6FF11137" w14:textId="70B6FF95" w:rsidR="00E042CD" w:rsidRPr="0000594A" w:rsidRDefault="00E042CD" w:rsidP="00E042CD">
      <w:pPr>
        <w:jc w:val="center"/>
        <w:rPr>
          <w:rFonts w:ascii="Times New Roman" w:hAnsi="Times New Roman" w:cs="Times New Roman"/>
          <w:b/>
          <w:sz w:val="32"/>
          <w:szCs w:val="32"/>
          <w:u w:val="single"/>
        </w:rPr>
      </w:pPr>
      <w:r w:rsidRPr="0000594A">
        <w:rPr>
          <w:rFonts w:ascii="Times New Roman" w:hAnsi="Times New Roman" w:cs="Times New Roman"/>
          <w:b/>
          <w:sz w:val="32"/>
          <w:szCs w:val="32"/>
          <w:u w:val="single"/>
        </w:rPr>
        <w:lastRenderedPageBreak/>
        <w:t>TABLE OF CONTENTS</w:t>
      </w:r>
    </w:p>
    <w:p w14:paraId="0E2E4D71" w14:textId="77777777" w:rsidR="00E042CD" w:rsidRDefault="00E042CD" w:rsidP="00E042CD">
      <w:pPr>
        <w:jc w:val="center"/>
        <w:rPr>
          <w:rFonts w:ascii="Times New Roman" w:hAnsi="Times New Roman" w:cs="Times New Roman"/>
          <w:b/>
          <w:u w:val="single"/>
        </w:rPr>
      </w:pPr>
    </w:p>
    <w:p w14:paraId="215D8F3E" w14:textId="77777777" w:rsidR="00E042CD" w:rsidRDefault="00E042CD" w:rsidP="00E042CD">
      <w:pPr>
        <w:autoSpaceDE w:val="0"/>
        <w:autoSpaceDN w:val="0"/>
        <w:adjustRightInd w:val="0"/>
        <w:spacing w:after="0" w:line="360" w:lineRule="auto"/>
        <w:ind w:left="720"/>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 xml:space="preserve">1. </w:t>
      </w:r>
      <w:bookmarkStart w:id="0" w:name="_Hlk195038291"/>
      <w:r>
        <w:rPr>
          <w:rFonts w:ascii="Times New Roman" w:eastAsia="Times New Roman" w:hAnsi="Times New Roman" w:cs="Times New Roman"/>
          <w:lang w:val="en-IN" w:eastAsia="en-IN"/>
        </w:rPr>
        <w:t>Introduction</w:t>
      </w:r>
    </w:p>
    <w:bookmarkEnd w:id="0"/>
    <w:p w14:paraId="1D4CF0ED" w14:textId="77777777" w:rsidR="00E042CD" w:rsidRDefault="00E042CD" w:rsidP="00E042CD">
      <w:pPr>
        <w:autoSpaceDE w:val="0"/>
        <w:autoSpaceDN w:val="0"/>
        <w:adjustRightInd w:val="0"/>
        <w:spacing w:after="0" w:line="360" w:lineRule="auto"/>
        <w:ind w:left="720"/>
        <w:jc w:val="both"/>
        <w:rPr>
          <w:rFonts w:ascii="Times New Roman" w:eastAsia="Times New Roman" w:hAnsi="Times New Roman" w:cs="Times New Roman"/>
          <w:lang w:val="en-IN" w:eastAsia="en-IN"/>
        </w:rPr>
      </w:pPr>
      <w:r>
        <w:rPr>
          <w:rFonts w:ascii="Times New Roman" w:eastAsia="Times New Roman" w:hAnsi="Times New Roman" w:cs="Times New Roman"/>
          <w:lang w:eastAsia="en-IN"/>
        </w:rPr>
        <w:t>2</w:t>
      </w:r>
      <w:r>
        <w:rPr>
          <w:rFonts w:ascii="Times New Roman" w:eastAsia="Times New Roman" w:hAnsi="Times New Roman" w:cs="Times New Roman"/>
          <w:lang w:val="en-IN" w:eastAsia="en-IN"/>
        </w:rPr>
        <w:t>. Source of dataset</w:t>
      </w:r>
    </w:p>
    <w:p w14:paraId="2BC37ECD" w14:textId="77777777" w:rsidR="00E042CD" w:rsidRDefault="00E042CD" w:rsidP="00E042CD">
      <w:pPr>
        <w:autoSpaceDE w:val="0"/>
        <w:autoSpaceDN w:val="0"/>
        <w:adjustRightInd w:val="0"/>
        <w:spacing w:after="0" w:line="360" w:lineRule="auto"/>
        <w:ind w:left="720"/>
        <w:jc w:val="both"/>
        <w:rPr>
          <w:rFonts w:ascii="Times New Roman" w:eastAsia="Times New Roman" w:hAnsi="Times New Roman" w:cs="Times New Roman"/>
          <w:lang w:val="en-IN" w:eastAsia="en-IN"/>
        </w:rPr>
      </w:pPr>
      <w:r>
        <w:rPr>
          <w:rFonts w:ascii="Times New Roman" w:eastAsia="Times New Roman" w:hAnsi="Times New Roman" w:cs="Times New Roman"/>
          <w:lang w:eastAsia="en-IN"/>
        </w:rPr>
        <w:t>3</w:t>
      </w:r>
      <w:r>
        <w:rPr>
          <w:rFonts w:ascii="Times New Roman" w:eastAsia="Times New Roman" w:hAnsi="Times New Roman" w:cs="Times New Roman"/>
          <w:lang w:val="en-IN" w:eastAsia="en-IN"/>
        </w:rPr>
        <w:t>. E</w:t>
      </w:r>
      <w:r>
        <w:rPr>
          <w:rFonts w:ascii="Times New Roman" w:eastAsia="Times New Roman" w:hAnsi="Times New Roman" w:cs="Times New Roman"/>
          <w:lang w:eastAsia="en-IN"/>
        </w:rPr>
        <w:t>DA</w:t>
      </w:r>
      <w:r>
        <w:rPr>
          <w:rFonts w:ascii="Times New Roman" w:eastAsia="Times New Roman" w:hAnsi="Times New Roman" w:cs="Times New Roman"/>
          <w:lang w:val="en-IN" w:eastAsia="en-IN"/>
        </w:rPr>
        <w:t xml:space="preserve"> process</w:t>
      </w:r>
    </w:p>
    <w:p w14:paraId="05E45BFD" w14:textId="77777777" w:rsidR="00E042CD" w:rsidRDefault="00E042CD" w:rsidP="00E042CD">
      <w:pPr>
        <w:autoSpaceDE w:val="0"/>
        <w:autoSpaceDN w:val="0"/>
        <w:adjustRightInd w:val="0"/>
        <w:spacing w:after="0" w:line="360" w:lineRule="auto"/>
        <w:ind w:left="720"/>
        <w:jc w:val="both"/>
        <w:rPr>
          <w:rFonts w:ascii="Times New Roman" w:eastAsia="Times New Roman" w:hAnsi="Times New Roman" w:cs="Times New Roman"/>
          <w:lang w:val="en-IN" w:eastAsia="en-IN"/>
        </w:rPr>
      </w:pPr>
      <w:r>
        <w:rPr>
          <w:rFonts w:ascii="Times New Roman" w:eastAsia="Times New Roman" w:hAnsi="Times New Roman" w:cs="Times New Roman"/>
          <w:lang w:eastAsia="en-IN"/>
        </w:rPr>
        <w:t>4</w:t>
      </w:r>
      <w:r>
        <w:rPr>
          <w:rFonts w:ascii="Times New Roman" w:eastAsia="Times New Roman" w:hAnsi="Times New Roman" w:cs="Times New Roman"/>
          <w:lang w:val="en-IN" w:eastAsia="en-IN"/>
        </w:rPr>
        <w:t>. Analysis on dataset (for each analysis)</w:t>
      </w:r>
    </w:p>
    <w:p w14:paraId="24A9A066" w14:textId="77777777" w:rsidR="00E042CD" w:rsidRDefault="00E042CD" w:rsidP="00FE5664">
      <w:pPr>
        <w:numPr>
          <w:ilvl w:val="0"/>
          <w:numId w:val="29"/>
        </w:numPr>
        <w:autoSpaceDE w:val="0"/>
        <w:autoSpaceDN w:val="0"/>
        <w:adjustRightInd w:val="0"/>
        <w:spacing w:after="0" w:line="360" w:lineRule="auto"/>
        <w:ind w:left="1800"/>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Introduction</w:t>
      </w:r>
    </w:p>
    <w:p w14:paraId="1A7B3855" w14:textId="77777777" w:rsidR="00E042CD" w:rsidRDefault="00E042CD" w:rsidP="00FE5664">
      <w:pPr>
        <w:numPr>
          <w:ilvl w:val="0"/>
          <w:numId w:val="29"/>
        </w:numPr>
        <w:autoSpaceDE w:val="0"/>
        <w:autoSpaceDN w:val="0"/>
        <w:adjustRightInd w:val="0"/>
        <w:spacing w:after="0" w:line="360" w:lineRule="auto"/>
        <w:ind w:left="1800"/>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General Description</w:t>
      </w:r>
    </w:p>
    <w:p w14:paraId="042CCF1A" w14:textId="77777777" w:rsidR="00E042CD" w:rsidRDefault="00E042CD" w:rsidP="00FE5664">
      <w:pPr>
        <w:numPr>
          <w:ilvl w:val="0"/>
          <w:numId w:val="29"/>
        </w:numPr>
        <w:autoSpaceDE w:val="0"/>
        <w:autoSpaceDN w:val="0"/>
        <w:adjustRightInd w:val="0"/>
        <w:spacing w:after="0" w:line="360" w:lineRule="auto"/>
        <w:ind w:left="1800"/>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Specific Requirements, functions and formulas</w:t>
      </w:r>
    </w:p>
    <w:p w14:paraId="4611D117" w14:textId="77777777" w:rsidR="00E042CD" w:rsidRDefault="00E042CD" w:rsidP="00FE5664">
      <w:pPr>
        <w:numPr>
          <w:ilvl w:val="0"/>
          <w:numId w:val="29"/>
        </w:numPr>
        <w:autoSpaceDE w:val="0"/>
        <w:autoSpaceDN w:val="0"/>
        <w:adjustRightInd w:val="0"/>
        <w:spacing w:after="0" w:line="360" w:lineRule="auto"/>
        <w:ind w:left="1800"/>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Analysis results</w:t>
      </w:r>
    </w:p>
    <w:p w14:paraId="348F457C" w14:textId="77777777" w:rsidR="00E042CD" w:rsidRDefault="00E042CD" w:rsidP="00FE5664">
      <w:pPr>
        <w:numPr>
          <w:ilvl w:val="0"/>
          <w:numId w:val="29"/>
        </w:numPr>
        <w:autoSpaceDE w:val="0"/>
        <w:autoSpaceDN w:val="0"/>
        <w:adjustRightInd w:val="0"/>
        <w:spacing w:after="0" w:line="360" w:lineRule="auto"/>
        <w:ind w:left="1800"/>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 xml:space="preserve">Visualization </w:t>
      </w:r>
    </w:p>
    <w:p w14:paraId="77696FA0" w14:textId="77777777" w:rsidR="00E042CD" w:rsidRDefault="00E042CD" w:rsidP="00E042CD">
      <w:pPr>
        <w:autoSpaceDE w:val="0"/>
        <w:autoSpaceDN w:val="0"/>
        <w:adjustRightInd w:val="0"/>
        <w:spacing w:after="0" w:line="360" w:lineRule="auto"/>
        <w:ind w:left="720"/>
        <w:jc w:val="both"/>
        <w:rPr>
          <w:rFonts w:ascii="Times New Roman" w:eastAsia="Times New Roman" w:hAnsi="Times New Roman" w:cs="Times New Roman"/>
          <w:lang w:eastAsia="en-IN"/>
        </w:rPr>
      </w:pPr>
      <w:r>
        <w:rPr>
          <w:rFonts w:ascii="Times New Roman" w:eastAsia="Times New Roman" w:hAnsi="Times New Roman" w:cs="Times New Roman"/>
          <w:lang w:eastAsia="en-IN"/>
        </w:rPr>
        <w:t>5</w:t>
      </w:r>
      <w:r>
        <w:rPr>
          <w:rFonts w:ascii="Times New Roman" w:eastAsia="Times New Roman" w:hAnsi="Times New Roman" w:cs="Times New Roman"/>
          <w:lang w:val="en-IN" w:eastAsia="en-IN"/>
        </w:rPr>
        <w:t xml:space="preserve">. </w:t>
      </w:r>
      <w:r>
        <w:rPr>
          <w:rFonts w:ascii="Times New Roman" w:eastAsia="Times New Roman" w:hAnsi="Times New Roman" w:cs="Times New Roman"/>
          <w:lang w:eastAsia="en-IN"/>
        </w:rPr>
        <w:t>Conclusion</w:t>
      </w:r>
    </w:p>
    <w:p w14:paraId="22EC3534" w14:textId="77777777" w:rsidR="00E042CD" w:rsidRDefault="00E042CD" w:rsidP="00E042CD">
      <w:pPr>
        <w:autoSpaceDE w:val="0"/>
        <w:autoSpaceDN w:val="0"/>
        <w:adjustRightInd w:val="0"/>
        <w:spacing w:after="0" w:line="360" w:lineRule="auto"/>
        <w:ind w:left="720"/>
        <w:jc w:val="both"/>
        <w:rPr>
          <w:rFonts w:ascii="Times New Roman" w:eastAsia="Times New Roman" w:hAnsi="Times New Roman" w:cs="Times New Roman"/>
          <w:lang w:val="en-IN" w:eastAsia="en-IN"/>
        </w:rPr>
      </w:pPr>
      <w:r>
        <w:rPr>
          <w:rFonts w:ascii="Times New Roman" w:eastAsia="Times New Roman" w:hAnsi="Times New Roman" w:cs="Times New Roman"/>
          <w:lang w:eastAsia="en-IN"/>
        </w:rPr>
        <w:t>6</w:t>
      </w:r>
      <w:r>
        <w:rPr>
          <w:rFonts w:ascii="Times New Roman" w:eastAsia="Times New Roman" w:hAnsi="Times New Roman" w:cs="Times New Roman"/>
          <w:lang w:val="en-IN" w:eastAsia="en-IN"/>
        </w:rPr>
        <w:t>. Future scope</w:t>
      </w:r>
    </w:p>
    <w:p w14:paraId="5AC1CAE7" w14:textId="77777777" w:rsidR="00E042CD" w:rsidRDefault="00E042CD" w:rsidP="00E042CD">
      <w:pPr>
        <w:autoSpaceDE w:val="0"/>
        <w:autoSpaceDN w:val="0"/>
        <w:adjustRightInd w:val="0"/>
        <w:spacing w:after="0" w:line="360" w:lineRule="auto"/>
        <w:ind w:left="720"/>
        <w:jc w:val="both"/>
        <w:rPr>
          <w:rFonts w:ascii="Times New Roman" w:eastAsia="Times New Roman" w:hAnsi="Times New Roman" w:cs="Times New Roman"/>
          <w:lang w:val="en-IN" w:eastAsia="en-IN"/>
        </w:rPr>
      </w:pPr>
      <w:r>
        <w:rPr>
          <w:rFonts w:ascii="Times New Roman" w:eastAsia="Times New Roman" w:hAnsi="Times New Roman" w:cs="Times New Roman"/>
          <w:lang w:eastAsia="en-IN"/>
        </w:rPr>
        <w:t>7</w:t>
      </w:r>
      <w:r>
        <w:rPr>
          <w:rFonts w:ascii="Times New Roman" w:eastAsia="Times New Roman" w:hAnsi="Times New Roman" w:cs="Times New Roman"/>
          <w:lang w:val="en-IN" w:eastAsia="en-IN"/>
        </w:rPr>
        <w:t>. References</w:t>
      </w:r>
    </w:p>
    <w:p w14:paraId="47142EB0" w14:textId="77777777" w:rsidR="00D45D9F" w:rsidRDefault="00D45D9F" w:rsidP="00D45D9F">
      <w:pPr>
        <w:spacing w:line="360" w:lineRule="auto"/>
        <w:ind w:left="720" w:right="737"/>
        <w:jc w:val="both"/>
        <w:rPr>
          <w:rFonts w:ascii="Times New Roman" w:hAnsi="Times New Roman" w:cs="Times New Roman"/>
        </w:rPr>
      </w:pPr>
    </w:p>
    <w:p w14:paraId="053273B5" w14:textId="77777777" w:rsidR="00D45D9F" w:rsidRDefault="00D45D9F" w:rsidP="00D45D9F">
      <w:pPr>
        <w:pStyle w:val="ListParagraph"/>
        <w:jc w:val="center"/>
        <w:rPr>
          <w:rFonts w:ascii="Times New Roman" w:hAnsi="Times New Roman" w:cs="Times New Roman"/>
          <w:b/>
          <w:bCs/>
          <w:sz w:val="32"/>
          <w:szCs w:val="32"/>
          <w:u w:val="single"/>
        </w:rPr>
      </w:pPr>
    </w:p>
    <w:p w14:paraId="62C96305" w14:textId="38A5B8D7" w:rsidR="001048F2" w:rsidRPr="00FE5664" w:rsidRDefault="00D45D9F" w:rsidP="00FE5664">
      <w:pPr>
        <w:pStyle w:val="ListParagraph"/>
        <w:numPr>
          <w:ilvl w:val="0"/>
          <w:numId w:val="31"/>
        </w:numPr>
        <w:jc w:val="center"/>
        <w:rPr>
          <w:rFonts w:ascii="Times New Roman" w:hAnsi="Times New Roman" w:cs="Times New Roman"/>
          <w:b/>
          <w:bCs/>
          <w:sz w:val="32"/>
          <w:szCs w:val="32"/>
          <w:u w:val="single"/>
        </w:rPr>
      </w:pPr>
      <w:r w:rsidRPr="00FE5664">
        <w:rPr>
          <w:rFonts w:ascii="Times New Roman" w:hAnsi="Times New Roman" w:cs="Times New Roman"/>
          <w:b/>
          <w:bCs/>
          <w:sz w:val="32"/>
          <w:szCs w:val="32"/>
          <w:u w:val="single"/>
        </w:rPr>
        <w:br w:type="page"/>
      </w:r>
      <w:r w:rsidR="001048F2" w:rsidRPr="00FE5664">
        <w:rPr>
          <w:rFonts w:ascii="Times New Roman" w:hAnsi="Times New Roman" w:cs="Times New Roman"/>
          <w:b/>
          <w:bCs/>
          <w:sz w:val="32"/>
          <w:szCs w:val="32"/>
          <w:u w:val="single"/>
        </w:rPr>
        <w:lastRenderedPageBreak/>
        <w:t>Introduction</w:t>
      </w:r>
    </w:p>
    <w:p w14:paraId="2002A6EB" w14:textId="5C8E9BF7" w:rsidR="00086FCD" w:rsidRPr="00086FCD" w:rsidRDefault="00086FCD" w:rsidP="00086FCD">
      <w:pPr>
        <w:spacing w:before="100" w:beforeAutospacing="1" w:after="100" w:afterAutospacing="1" w:line="240" w:lineRule="auto"/>
        <w:rPr>
          <w:rFonts w:ascii="Times New Roman" w:eastAsia="Times New Roman" w:hAnsi="Times New Roman" w:cs="Times New Roman"/>
          <w:kern w:val="0"/>
          <w:lang w:val="en-IN" w:eastAsia="en-IN"/>
          <w14:ligatures w14:val="none"/>
        </w:rPr>
      </w:pPr>
      <w:r w:rsidRPr="00086FCD">
        <w:rPr>
          <w:rFonts w:ascii="Times New Roman" w:eastAsia="Times New Roman" w:hAnsi="Times New Roman" w:cs="Times New Roman"/>
          <w:kern w:val="0"/>
          <w:lang w:val="en-IN" w:eastAsia="en-IN"/>
          <w14:ligatures w14:val="none"/>
        </w:rPr>
        <w:t>Electric vehicles (EVs) represent a significant shift in the transportation landscape, marking a move away from fossil fuels towards a more sustainable and environmentally friendly future. This transformation is propelled by advancements in battery technologies, progressive regulatory frameworks, and an increasing public awareness of climate change and air quality challenges.</w:t>
      </w:r>
    </w:p>
    <w:p w14:paraId="2D530A42" w14:textId="77777777" w:rsidR="00086FCD" w:rsidRPr="00086FCD" w:rsidRDefault="00086FCD" w:rsidP="00086FCD">
      <w:pPr>
        <w:spacing w:before="100" w:beforeAutospacing="1" w:after="100" w:afterAutospacing="1" w:line="240" w:lineRule="auto"/>
        <w:outlineLvl w:val="3"/>
        <w:rPr>
          <w:rFonts w:ascii="Times New Roman" w:eastAsia="Times New Roman" w:hAnsi="Times New Roman" w:cs="Times New Roman"/>
          <w:b/>
          <w:bCs/>
          <w:kern w:val="0"/>
          <w:lang w:val="en-IN" w:eastAsia="en-IN"/>
          <w14:ligatures w14:val="none"/>
        </w:rPr>
      </w:pPr>
      <w:r w:rsidRPr="00086FCD">
        <w:rPr>
          <w:rFonts w:ascii="Times New Roman" w:eastAsia="Times New Roman" w:hAnsi="Times New Roman" w:cs="Times New Roman"/>
          <w:b/>
          <w:bCs/>
          <w:kern w:val="0"/>
          <w:lang w:val="en-IN" w:eastAsia="en-IN"/>
          <w14:ligatures w14:val="none"/>
        </w:rPr>
        <w:t>Background and Context</w:t>
      </w:r>
    </w:p>
    <w:p w14:paraId="65BD527A" w14:textId="77777777" w:rsidR="00086FCD" w:rsidRPr="00086FCD" w:rsidRDefault="00086FCD" w:rsidP="00086FCD">
      <w:pPr>
        <w:spacing w:before="100" w:beforeAutospacing="1" w:after="100" w:afterAutospacing="1" w:line="240" w:lineRule="auto"/>
        <w:rPr>
          <w:rFonts w:ascii="Times New Roman" w:eastAsia="Times New Roman" w:hAnsi="Times New Roman" w:cs="Times New Roman"/>
          <w:kern w:val="0"/>
          <w:lang w:val="en-IN" w:eastAsia="en-IN"/>
          <w14:ligatures w14:val="none"/>
        </w:rPr>
      </w:pPr>
      <w:r w:rsidRPr="00086FCD">
        <w:rPr>
          <w:rFonts w:ascii="Times New Roman" w:eastAsia="Times New Roman" w:hAnsi="Times New Roman" w:cs="Times New Roman"/>
          <w:kern w:val="0"/>
          <w:lang w:val="en-IN" w:eastAsia="en-IN"/>
          <w14:ligatures w14:val="none"/>
        </w:rPr>
        <w:t>The transportation sector is a major contributor to global greenhouse gas emissions, and the urgent need to mitigate these emissions has led to widespread investments in clean energy alternatives. Over the past decade, governments and private enterprises alike have supported the development and adoption of electric vehicles through incentives, infrastructural improvements, and technological innovation. The resulting growth in the electric vehicle market has not only reshaped consumer preferences but has also spurred a shift in urban planning, energy management, and environmental policy.</w:t>
      </w:r>
    </w:p>
    <w:p w14:paraId="2B11FD9F" w14:textId="77777777" w:rsidR="00086FCD" w:rsidRPr="00086FCD" w:rsidRDefault="00086FCD" w:rsidP="00086FCD">
      <w:pPr>
        <w:spacing w:before="100" w:beforeAutospacing="1" w:after="100" w:afterAutospacing="1" w:line="240" w:lineRule="auto"/>
        <w:rPr>
          <w:rFonts w:ascii="Times New Roman" w:eastAsia="Times New Roman" w:hAnsi="Times New Roman" w:cs="Times New Roman"/>
          <w:kern w:val="0"/>
          <w:lang w:val="en-IN" w:eastAsia="en-IN"/>
          <w14:ligatures w14:val="none"/>
        </w:rPr>
      </w:pPr>
      <w:r w:rsidRPr="00086FCD">
        <w:rPr>
          <w:rFonts w:ascii="Times New Roman" w:eastAsia="Times New Roman" w:hAnsi="Times New Roman" w:cs="Times New Roman"/>
          <w:kern w:val="0"/>
          <w:lang w:val="en-IN" w:eastAsia="en-IN"/>
          <w14:ligatures w14:val="none"/>
        </w:rPr>
        <w:t xml:space="preserve">The data used in this project—covering various aspects such as vehicle make, model, year, and geographic distribution—provides an empirical basis for understanding these shifts. By </w:t>
      </w:r>
      <w:proofErr w:type="spellStart"/>
      <w:r w:rsidRPr="00086FCD">
        <w:rPr>
          <w:rFonts w:ascii="Times New Roman" w:eastAsia="Times New Roman" w:hAnsi="Times New Roman" w:cs="Times New Roman"/>
          <w:kern w:val="0"/>
          <w:lang w:val="en-IN" w:eastAsia="en-IN"/>
          <w14:ligatures w14:val="none"/>
        </w:rPr>
        <w:t>analyzing</w:t>
      </w:r>
      <w:proofErr w:type="spellEnd"/>
      <w:r w:rsidRPr="00086FCD">
        <w:rPr>
          <w:rFonts w:ascii="Times New Roman" w:eastAsia="Times New Roman" w:hAnsi="Times New Roman" w:cs="Times New Roman"/>
          <w:kern w:val="0"/>
          <w:lang w:val="en-IN" w:eastAsia="en-IN"/>
          <w14:ligatures w14:val="none"/>
        </w:rPr>
        <w:t xml:space="preserve"> this data, we can capture a detailed snapshot of current trends and forecast future adoption patterns, delivering valuable insights to stakeholders across industry, government, and research institutions.</w:t>
      </w:r>
    </w:p>
    <w:p w14:paraId="533BBA63" w14:textId="77777777" w:rsidR="001048F2" w:rsidRDefault="001048F2" w:rsidP="001048F2">
      <w:pPr>
        <w:jc w:val="both"/>
        <w:rPr>
          <w:rFonts w:ascii="Times New Roman" w:hAnsi="Times New Roman" w:cs="Times New Roman"/>
        </w:rPr>
      </w:pPr>
    </w:p>
    <w:p w14:paraId="42E499AE" w14:textId="7CE8BCDF" w:rsidR="001048F2" w:rsidRDefault="001048F2" w:rsidP="001048F2">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Problem Statement</w:t>
      </w:r>
    </w:p>
    <w:p w14:paraId="0D540D1C" w14:textId="77777777" w:rsidR="00086FCD" w:rsidRPr="00086FCD" w:rsidRDefault="00086FCD" w:rsidP="00086FCD">
      <w:pPr>
        <w:jc w:val="both"/>
        <w:rPr>
          <w:rFonts w:ascii="Times New Roman" w:hAnsi="Times New Roman" w:cs="Times New Roman"/>
          <w:lang w:val="en-IN"/>
        </w:rPr>
      </w:pPr>
      <w:r w:rsidRPr="00086FCD">
        <w:rPr>
          <w:rFonts w:ascii="Times New Roman" w:hAnsi="Times New Roman" w:cs="Times New Roman"/>
          <w:lang w:val="en-IN"/>
        </w:rPr>
        <w:t>The rapid growth of the electric vehicle (EV) market, driven by technological advancements and increasing environmental concerns, poses significant challenges for policymakers, infrastructure planners, and automotive manufacturers. Despite the promising outlook, questions remain regarding the spatial and temporal trends of EV adoption, regional disparities in registrations, and the overall impact of policy measures on market growth. This project seeks to address these challenges through an in-depth analysis of comprehensive EV population data, identifying the key factors that influence adoption rates and distribution patterns.</w:t>
      </w:r>
    </w:p>
    <w:p w14:paraId="6C87A504" w14:textId="77777777" w:rsidR="00086FCD" w:rsidRPr="00086FCD" w:rsidRDefault="00086FCD" w:rsidP="00086FCD">
      <w:pPr>
        <w:jc w:val="both"/>
        <w:rPr>
          <w:rFonts w:ascii="Times New Roman" w:hAnsi="Times New Roman" w:cs="Times New Roman"/>
          <w:lang w:val="en-IN"/>
        </w:rPr>
      </w:pPr>
      <w:r w:rsidRPr="00086FCD">
        <w:rPr>
          <w:rFonts w:ascii="Times New Roman" w:hAnsi="Times New Roman" w:cs="Times New Roman"/>
          <w:lang w:val="en-IN"/>
        </w:rPr>
        <w:t xml:space="preserve">By examining various metrics such as registration trends over time, geographic variations, and model-specific adoption, the study aims to clarify the complexities behind EV market dynamics. The problem is further compounded by issues of data quality, differing regional reporting standards, and rapid market changes, which necessitate robust data cleaning, exploratory analysis, and predictive </w:t>
      </w:r>
      <w:proofErr w:type="spellStart"/>
      <w:r w:rsidRPr="00086FCD">
        <w:rPr>
          <w:rFonts w:ascii="Times New Roman" w:hAnsi="Times New Roman" w:cs="Times New Roman"/>
          <w:lang w:val="en-IN"/>
        </w:rPr>
        <w:t>modeling</w:t>
      </w:r>
      <w:proofErr w:type="spellEnd"/>
      <w:r w:rsidRPr="00086FCD">
        <w:rPr>
          <w:rFonts w:ascii="Times New Roman" w:hAnsi="Times New Roman" w:cs="Times New Roman"/>
          <w:lang w:val="en-IN"/>
        </w:rPr>
        <w:t>. Ultimately, this analysis strives to provide actionable insights that can guide targeted policy interventions, optimized infrastructure development, and strategic business decisions in the evolving electric vehicle landscape.</w:t>
      </w:r>
    </w:p>
    <w:p w14:paraId="4F08086D" w14:textId="77777777" w:rsidR="001048F2" w:rsidRDefault="001048F2" w:rsidP="001048F2">
      <w:pPr>
        <w:jc w:val="both"/>
        <w:rPr>
          <w:rFonts w:ascii="Times New Roman" w:hAnsi="Times New Roman" w:cs="Times New Roman"/>
        </w:rPr>
      </w:pPr>
    </w:p>
    <w:p w14:paraId="3E0A5F4D" w14:textId="5F813A11" w:rsidR="001048F2" w:rsidRDefault="001048F2" w:rsidP="001048F2">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Objective</w:t>
      </w:r>
    </w:p>
    <w:p w14:paraId="287170EF" w14:textId="77777777" w:rsidR="00086FCD" w:rsidRPr="00086FCD" w:rsidRDefault="00086FCD" w:rsidP="00086FCD">
      <w:pPr>
        <w:jc w:val="both"/>
        <w:rPr>
          <w:rFonts w:ascii="Times New Roman" w:hAnsi="Times New Roman" w:cs="Times New Roman"/>
          <w:lang w:val="en-IN"/>
        </w:rPr>
      </w:pPr>
      <w:r w:rsidRPr="00086FCD">
        <w:rPr>
          <w:rFonts w:ascii="Times New Roman" w:hAnsi="Times New Roman" w:cs="Times New Roman"/>
          <w:lang w:val="en-IN"/>
        </w:rPr>
        <w:t>The primary objective of this project is to leverage the electric vehicle population dataset to illuminate emerging trends in EV registrations and adoption over time. Through detailed analysis, this study aims to uncover patterns in the growth trajectories of electric vehicles, assess the impact of various factors influencing market dynamics, and highlight key milestones that mark periods of significant change. The overall goal is to transform raw data into clear, actionable insights that elucidate the evolution of the electric vehicle landscape.</w:t>
      </w:r>
    </w:p>
    <w:p w14:paraId="230654F9" w14:textId="77777777" w:rsidR="00086FCD" w:rsidRPr="00086FCD" w:rsidRDefault="00086FCD" w:rsidP="00086FCD">
      <w:pPr>
        <w:jc w:val="both"/>
        <w:rPr>
          <w:rFonts w:ascii="Times New Roman" w:hAnsi="Times New Roman" w:cs="Times New Roman"/>
          <w:lang w:val="en-IN"/>
        </w:rPr>
      </w:pPr>
      <w:r w:rsidRPr="00086FCD">
        <w:rPr>
          <w:rFonts w:ascii="Times New Roman" w:hAnsi="Times New Roman" w:cs="Times New Roman"/>
          <w:lang w:val="en-IN"/>
        </w:rPr>
        <w:t>In addition to exploring temporal trends, the project focuses on evaluating geographic disparities and market segmentation across different regions. By examining variations in EV adoption at a more granular level, the analysis seeks to identify regions with high uptake versus those that may require targeted interventions. This comprehensive, data-driven approach will support strategic decision-making for policymakers and industry stakeholders, helping to optimize future investments in infrastructure and technology while promoting a sustainable transportation ecosystem.</w:t>
      </w:r>
    </w:p>
    <w:p w14:paraId="2242F228" w14:textId="77777777" w:rsidR="001048F2" w:rsidRDefault="001048F2" w:rsidP="001048F2">
      <w:pPr>
        <w:jc w:val="both"/>
        <w:rPr>
          <w:rFonts w:ascii="Times New Roman" w:hAnsi="Times New Roman" w:cs="Times New Roman"/>
        </w:rPr>
      </w:pPr>
    </w:p>
    <w:p w14:paraId="1A8EB29B" w14:textId="77777777" w:rsidR="001048F2" w:rsidRDefault="001048F2" w:rsidP="001048F2">
      <w:pPr>
        <w:jc w:val="both"/>
        <w:rPr>
          <w:rFonts w:ascii="Times New Roman" w:hAnsi="Times New Roman" w:cs="Times New Roman"/>
        </w:rPr>
      </w:pPr>
    </w:p>
    <w:p w14:paraId="00E3AA4F" w14:textId="77777777" w:rsidR="001048F2" w:rsidRDefault="001048F2" w:rsidP="001048F2">
      <w:pPr>
        <w:jc w:val="both"/>
        <w:rPr>
          <w:rFonts w:ascii="Times New Roman" w:hAnsi="Times New Roman" w:cs="Times New Roman"/>
        </w:rPr>
      </w:pPr>
    </w:p>
    <w:p w14:paraId="524C4E58" w14:textId="79AB7FEE" w:rsidR="006A414E" w:rsidRPr="006A414E" w:rsidRDefault="001048F2" w:rsidP="00FE5664">
      <w:pPr>
        <w:pStyle w:val="ListParagraph"/>
        <w:numPr>
          <w:ilvl w:val="0"/>
          <w:numId w:val="31"/>
        </w:numPr>
        <w:jc w:val="center"/>
        <w:rPr>
          <w:rFonts w:ascii="Times New Roman" w:hAnsi="Times New Roman" w:cs="Times New Roman"/>
          <w:b/>
          <w:bCs/>
          <w:sz w:val="32"/>
          <w:szCs w:val="32"/>
          <w:u w:val="single"/>
        </w:rPr>
      </w:pPr>
      <w:r w:rsidRPr="001048F2">
        <w:rPr>
          <w:rFonts w:ascii="Times New Roman" w:hAnsi="Times New Roman" w:cs="Times New Roman"/>
          <w:b/>
          <w:bCs/>
          <w:sz w:val="32"/>
          <w:szCs w:val="32"/>
          <w:u w:val="single"/>
        </w:rPr>
        <w:t>Source of Dataset</w:t>
      </w:r>
    </w:p>
    <w:p w14:paraId="12D7C6A0" w14:textId="77777777" w:rsidR="00086FCD" w:rsidRPr="00086FCD" w:rsidRDefault="00086FCD" w:rsidP="00086FCD">
      <w:pPr>
        <w:spacing w:before="100" w:beforeAutospacing="1" w:after="100" w:afterAutospacing="1" w:line="240" w:lineRule="auto"/>
        <w:rPr>
          <w:rFonts w:ascii="Times New Roman" w:eastAsia="Times New Roman" w:hAnsi="Times New Roman" w:cs="Times New Roman"/>
          <w:kern w:val="0"/>
          <w:lang w:val="en-IN" w:eastAsia="en-IN"/>
          <w14:ligatures w14:val="none"/>
        </w:rPr>
      </w:pPr>
      <w:r w:rsidRPr="00086FCD">
        <w:rPr>
          <w:rFonts w:ascii="Times New Roman" w:eastAsia="Times New Roman" w:hAnsi="Times New Roman" w:cs="Times New Roman"/>
          <w:kern w:val="0"/>
          <w:lang w:val="en-IN" w:eastAsia="en-IN"/>
          <w14:ligatures w14:val="none"/>
        </w:rPr>
        <w:t>The Electric Vehicle Population dataset is sourced from official records—typically compiled by government transportation agencies or industry monitoring bodies—that track the registration, manufacturing, and distribution details of electric vehicles. The dataset provides a comprehensive overview of the EV market, collating information from multiple regions and time periods. It is designed to offer insights into both the overall growth trends and the granular details of EV adoption. The data has been systematically cleaned and validated to ensure its accuracy for subsequent analysis, making it a reliable resource for policymakers, industry stakeholders, and researchers alike.</w:t>
      </w:r>
    </w:p>
    <w:p w14:paraId="7AEBB1A0" w14:textId="77777777" w:rsidR="00086FCD" w:rsidRPr="00086FCD" w:rsidRDefault="00086FCD" w:rsidP="00086FCD">
      <w:pPr>
        <w:spacing w:before="100" w:beforeAutospacing="1" w:after="100" w:afterAutospacing="1" w:line="240" w:lineRule="auto"/>
        <w:rPr>
          <w:rFonts w:ascii="Times New Roman" w:eastAsia="Times New Roman" w:hAnsi="Times New Roman" w:cs="Times New Roman"/>
          <w:kern w:val="0"/>
          <w:lang w:val="en-IN" w:eastAsia="en-IN"/>
          <w14:ligatures w14:val="none"/>
        </w:rPr>
      </w:pPr>
      <w:r w:rsidRPr="00086FCD">
        <w:rPr>
          <w:rFonts w:ascii="Times New Roman" w:eastAsia="Times New Roman" w:hAnsi="Times New Roman" w:cs="Times New Roman"/>
          <w:kern w:val="0"/>
          <w:lang w:val="en-IN" w:eastAsia="en-IN"/>
          <w14:ligatures w14:val="none"/>
        </w:rPr>
        <w:t>The dataset comprises several key columns that collectively describe each electric vehicle record. Commonly, you will find columns detailing the vehicle identification (such as unique registration numbers or IDs), make and model specifics, production or registration year, and geographic information indicating the region or district of registration. Additional columns might include technical specifications such as battery capacity, engine type, and other performance-related data, along with administrative details like the date of registration and status indicators reflecting the vehicle’s operational status. This multifaceted data structure facilitates a detailed analysis of market segmentation, temporal growth patterns, and regional disparities in EV adoption, providing a robust foundation for data-driven insights and strategic decision-making.</w:t>
      </w:r>
    </w:p>
    <w:p w14:paraId="29307064" w14:textId="77777777" w:rsidR="00086FCD" w:rsidRDefault="00086FCD" w:rsidP="00086FCD">
      <w:pPr>
        <w:rPr>
          <w:rFonts w:ascii="Times New Roman" w:hAnsi="Times New Roman" w:cs="Times New Roman"/>
        </w:rPr>
      </w:pPr>
      <w:r>
        <w:rPr>
          <w:rFonts w:ascii="Times New Roman" w:hAnsi="Times New Roman" w:cs="Times New Roman"/>
        </w:rPr>
        <w:t xml:space="preserve">Link: </w:t>
      </w:r>
      <w:hyperlink r:id="rId5" w:history="1">
        <w:r w:rsidRPr="003F52DB">
          <w:rPr>
            <w:rStyle w:val="Hyperlink"/>
            <w:rFonts w:ascii="Times New Roman" w:hAnsi="Times New Roman" w:cs="Times New Roman"/>
          </w:rPr>
          <w:t>https://catalog.data.gov/dataset/electric-vehicle-population-data</w:t>
        </w:r>
      </w:hyperlink>
    </w:p>
    <w:p w14:paraId="48C3CEA3" w14:textId="77777777" w:rsidR="001048F2" w:rsidRDefault="001048F2" w:rsidP="001048F2">
      <w:pPr>
        <w:pStyle w:val="ListParagraph"/>
        <w:jc w:val="both"/>
        <w:rPr>
          <w:rFonts w:ascii="Times New Roman" w:hAnsi="Times New Roman" w:cs="Times New Roman"/>
        </w:rPr>
      </w:pPr>
    </w:p>
    <w:p w14:paraId="54B5EAE2" w14:textId="1D542CD9" w:rsidR="00634D89" w:rsidRDefault="00634D89" w:rsidP="00FE5664">
      <w:pPr>
        <w:pStyle w:val="ListParagraph"/>
        <w:numPr>
          <w:ilvl w:val="0"/>
          <w:numId w:val="31"/>
        </w:num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EDA Process</w:t>
      </w:r>
    </w:p>
    <w:p w14:paraId="31CFDC35" w14:textId="77777777" w:rsidR="00634D89" w:rsidRPr="001048F2" w:rsidRDefault="00634D89" w:rsidP="00634D89">
      <w:pPr>
        <w:pStyle w:val="ListParagraph"/>
        <w:jc w:val="both"/>
        <w:rPr>
          <w:rFonts w:ascii="Times New Roman" w:hAnsi="Times New Roman" w:cs="Times New Roman"/>
        </w:rPr>
      </w:pPr>
    </w:p>
    <w:p w14:paraId="30CCE15C" w14:textId="1E4D33A2" w:rsidR="00634D89" w:rsidRPr="00673F20" w:rsidRDefault="00634D89" w:rsidP="00673F20">
      <w:pPr>
        <w:jc w:val="both"/>
        <w:rPr>
          <w:rFonts w:ascii="Times New Roman" w:hAnsi="Times New Roman" w:cs="Times New Roman"/>
        </w:rPr>
      </w:pPr>
      <w:r w:rsidRPr="00673F20">
        <w:rPr>
          <w:rFonts w:ascii="Times New Roman" w:hAnsi="Times New Roman" w:cs="Times New Roman"/>
          <w:b/>
          <w:bCs/>
        </w:rPr>
        <w:t>Exploratory Data Analysis (EDA)</w:t>
      </w:r>
      <w:r w:rsidRPr="00673F20">
        <w:rPr>
          <w:rFonts w:ascii="Times New Roman" w:hAnsi="Times New Roman" w:cs="Times New Roman"/>
        </w:rPr>
        <w:t xml:space="preserve"> is a core step in any data science or analytics pipeline. It reconstructs raw, usually messy data into a clean, interpretable structure ready to produce insights. For this employment trend analysis of </w:t>
      </w:r>
      <w:r w:rsidR="00086FCD">
        <w:rPr>
          <w:rFonts w:ascii="Times New Roman" w:hAnsi="Times New Roman" w:cs="Times New Roman"/>
        </w:rPr>
        <w:t>Electric Vehicles</w:t>
      </w:r>
      <w:r w:rsidRPr="00673F20">
        <w:rPr>
          <w:rFonts w:ascii="Times New Roman" w:hAnsi="Times New Roman" w:cs="Times New Roman"/>
        </w:rPr>
        <w:t>, EDA was performed in Python with pandas, matplotlib, numpy, and seaborn. The process went through four well-established phases: Data Profiling, Data, Data Preprocessing, and Data Transformation &amp; Visualization.</w:t>
      </w:r>
    </w:p>
    <w:p w14:paraId="3EEE467C" w14:textId="77777777" w:rsidR="00634D89" w:rsidRPr="00673F20" w:rsidRDefault="00634D89" w:rsidP="00673F20">
      <w:pPr>
        <w:jc w:val="both"/>
        <w:rPr>
          <w:rFonts w:ascii="Times New Roman" w:hAnsi="Times New Roman" w:cs="Times New Roman"/>
          <w:b/>
          <w:bCs/>
        </w:rPr>
      </w:pPr>
      <w:r w:rsidRPr="00673F20">
        <w:rPr>
          <w:rFonts w:ascii="Times New Roman" w:hAnsi="Times New Roman" w:cs="Times New Roman"/>
          <w:b/>
          <w:bCs/>
        </w:rPr>
        <w:t>3.1 Data Profiling and Initial Exploration</w:t>
      </w:r>
    </w:p>
    <w:p w14:paraId="5612E880" w14:textId="3B43A7C4" w:rsidR="00634D89" w:rsidRPr="00673F20" w:rsidRDefault="00634D89" w:rsidP="00673F20">
      <w:pPr>
        <w:jc w:val="both"/>
        <w:rPr>
          <w:rFonts w:ascii="Times New Roman" w:hAnsi="Times New Roman" w:cs="Times New Roman"/>
        </w:rPr>
      </w:pPr>
      <w:r w:rsidRPr="00673F20">
        <w:rPr>
          <w:rFonts w:ascii="Times New Roman" w:hAnsi="Times New Roman" w:cs="Times New Roman"/>
        </w:rPr>
        <w:t xml:space="preserve">Before any analysis or cleaning, the original CSV file </w:t>
      </w:r>
      <w:r w:rsidR="00086FCD">
        <w:rPr>
          <w:rFonts w:ascii="Times New Roman" w:hAnsi="Times New Roman" w:cs="Times New Roman"/>
          <w:b/>
          <w:bCs/>
        </w:rPr>
        <w:t>Electric_vehicle_Population</w:t>
      </w:r>
      <w:r w:rsidR="00674F45">
        <w:rPr>
          <w:rFonts w:ascii="Times New Roman" w:hAnsi="Times New Roman" w:cs="Times New Roman"/>
          <w:b/>
          <w:bCs/>
        </w:rPr>
        <w:t>_</w:t>
      </w:r>
      <w:proofErr w:type="gramStart"/>
      <w:r w:rsidR="00674F45">
        <w:rPr>
          <w:rFonts w:ascii="Times New Roman" w:hAnsi="Times New Roman" w:cs="Times New Roman"/>
          <w:b/>
          <w:bCs/>
        </w:rPr>
        <w:t>data</w:t>
      </w:r>
      <w:r w:rsidR="00086FCD">
        <w:rPr>
          <w:rFonts w:ascii="Times New Roman" w:hAnsi="Times New Roman" w:cs="Times New Roman"/>
          <w:b/>
          <w:bCs/>
        </w:rPr>
        <w:t>(</w:t>
      </w:r>
      <w:proofErr w:type="gramEnd"/>
      <w:r w:rsidR="00086FCD">
        <w:rPr>
          <w:rFonts w:ascii="Times New Roman" w:hAnsi="Times New Roman" w:cs="Times New Roman"/>
          <w:b/>
          <w:bCs/>
        </w:rPr>
        <w:t xml:space="preserve">1).csv </w:t>
      </w:r>
      <w:r w:rsidRPr="00673F20">
        <w:rPr>
          <w:rFonts w:ascii="Times New Roman" w:hAnsi="Times New Roman" w:cs="Times New Roman"/>
        </w:rPr>
        <w:t>was imported and explored using core Python methods:</w:t>
      </w:r>
    </w:p>
    <w:p w14:paraId="67D413E5" w14:textId="633B665E" w:rsidR="006E1706" w:rsidRPr="00673F20" w:rsidRDefault="00673F20" w:rsidP="00673F20">
      <w:pPr>
        <w:jc w:val="both"/>
        <w:rPr>
          <w:rFonts w:ascii="Times New Roman" w:hAnsi="Times New Roman" w:cs="Times New Roman"/>
        </w:rPr>
      </w:pPr>
      <w:r>
        <w:rPr>
          <w:noProof/>
          <w:lang w:val="en-IN" w:eastAsia="en-IN"/>
        </w:rPr>
        <w:drawing>
          <wp:inline distT="0" distB="0" distL="0" distR="0" wp14:anchorId="78D3161C" wp14:editId="4361EC74">
            <wp:extent cx="6321778" cy="3556000"/>
            <wp:effectExtent l="0" t="0" r="3175" b="6350"/>
            <wp:docPr id="974611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11499"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24179" cy="3557350"/>
                    </a:xfrm>
                    <a:prstGeom prst="rect">
                      <a:avLst/>
                    </a:prstGeom>
                  </pic:spPr>
                </pic:pic>
              </a:graphicData>
            </a:graphic>
          </wp:inline>
        </w:drawing>
      </w:r>
    </w:p>
    <w:p w14:paraId="2E6E4E18" w14:textId="77777777" w:rsidR="00634D89" w:rsidRPr="00634D89" w:rsidRDefault="00634D89" w:rsidP="00634D89">
      <w:pPr>
        <w:pStyle w:val="ListParagraph"/>
        <w:jc w:val="both"/>
        <w:rPr>
          <w:rFonts w:ascii="Times New Roman" w:hAnsi="Times New Roman" w:cs="Times New Roman"/>
        </w:rPr>
      </w:pPr>
    </w:p>
    <w:p w14:paraId="58B6AF28" w14:textId="77777777" w:rsidR="00634D89" w:rsidRPr="00673F20" w:rsidRDefault="00634D89" w:rsidP="00FE5664">
      <w:pPr>
        <w:pStyle w:val="ListParagraph"/>
        <w:numPr>
          <w:ilvl w:val="0"/>
          <w:numId w:val="18"/>
        </w:numPr>
        <w:jc w:val="both"/>
        <w:rPr>
          <w:rFonts w:ascii="Times New Roman" w:hAnsi="Times New Roman" w:cs="Times New Roman"/>
          <w:b/>
          <w:bCs/>
        </w:rPr>
      </w:pPr>
      <w:r w:rsidRPr="00673F20">
        <w:rPr>
          <w:rFonts w:ascii="Times New Roman" w:hAnsi="Times New Roman" w:cs="Times New Roman"/>
          <w:b/>
          <w:bCs/>
        </w:rPr>
        <w:t>Initial Dataset Details:</w:t>
      </w:r>
    </w:p>
    <w:p w14:paraId="736A7376" w14:textId="302EE1CC" w:rsidR="00634D89" w:rsidRPr="00634D89" w:rsidRDefault="00634D89" w:rsidP="00634D89">
      <w:pPr>
        <w:pStyle w:val="ListParagraph"/>
        <w:jc w:val="both"/>
        <w:rPr>
          <w:rFonts w:ascii="Times New Roman" w:hAnsi="Times New Roman" w:cs="Times New Roman"/>
        </w:rPr>
      </w:pPr>
      <w:r>
        <w:rPr>
          <w:rFonts w:ascii="Times New Roman" w:hAnsi="Times New Roman" w:cs="Times New Roman"/>
        </w:rPr>
        <w:t xml:space="preserve"> </w:t>
      </w:r>
    </w:p>
    <w:p w14:paraId="023DA9CF" w14:textId="4817C6C6" w:rsidR="00634D89" w:rsidRDefault="00634D89" w:rsidP="00FE5664">
      <w:pPr>
        <w:pStyle w:val="ListParagraph"/>
        <w:numPr>
          <w:ilvl w:val="0"/>
          <w:numId w:val="1"/>
        </w:numPr>
        <w:jc w:val="both"/>
        <w:rPr>
          <w:rFonts w:ascii="Times New Roman" w:hAnsi="Times New Roman" w:cs="Times New Roman"/>
        </w:rPr>
      </w:pPr>
      <w:r w:rsidRPr="00634D89">
        <w:rPr>
          <w:rFonts w:ascii="Times New Roman" w:hAnsi="Times New Roman" w:cs="Times New Roman"/>
          <w:b/>
          <w:bCs/>
        </w:rPr>
        <w:t>Total records:</w:t>
      </w:r>
      <w:r w:rsidRPr="00634D89">
        <w:rPr>
          <w:rFonts w:ascii="Times New Roman" w:hAnsi="Times New Roman" w:cs="Times New Roman"/>
        </w:rPr>
        <w:t xml:space="preserve"> </w:t>
      </w:r>
      <w:r w:rsidR="00674F45" w:rsidRPr="00674F45">
        <w:rPr>
          <w:rFonts w:ascii="Times New Roman" w:hAnsi="Times New Roman" w:cs="Times New Roman"/>
        </w:rPr>
        <w:t>235,692</w:t>
      </w:r>
    </w:p>
    <w:p w14:paraId="5878FDD7" w14:textId="77777777" w:rsidR="00634D89" w:rsidRPr="00634D89" w:rsidRDefault="00634D89" w:rsidP="00634D89">
      <w:pPr>
        <w:pStyle w:val="ListParagraph"/>
        <w:ind w:left="1440"/>
        <w:jc w:val="both"/>
        <w:rPr>
          <w:rFonts w:ascii="Times New Roman" w:hAnsi="Times New Roman" w:cs="Times New Roman"/>
        </w:rPr>
      </w:pPr>
    </w:p>
    <w:p w14:paraId="2D80A928" w14:textId="0DFBA0DA" w:rsidR="00634D89" w:rsidRPr="00674F45" w:rsidRDefault="00634D89" w:rsidP="003844C2">
      <w:pPr>
        <w:pStyle w:val="ListParagraph"/>
        <w:numPr>
          <w:ilvl w:val="0"/>
          <w:numId w:val="1"/>
        </w:numPr>
        <w:jc w:val="both"/>
        <w:rPr>
          <w:rFonts w:ascii="Times New Roman" w:hAnsi="Times New Roman" w:cs="Times New Roman"/>
        </w:rPr>
      </w:pPr>
      <w:r w:rsidRPr="00674F45">
        <w:rPr>
          <w:rFonts w:ascii="Times New Roman" w:hAnsi="Times New Roman" w:cs="Times New Roman"/>
          <w:b/>
          <w:bCs/>
        </w:rPr>
        <w:t xml:space="preserve">Total features: </w:t>
      </w:r>
      <w:r w:rsidR="00674F45">
        <w:rPr>
          <w:rFonts w:ascii="Times New Roman" w:hAnsi="Times New Roman" w:cs="Times New Roman"/>
        </w:rPr>
        <w:t>17</w:t>
      </w:r>
      <w:r w:rsidRPr="00674F45">
        <w:rPr>
          <w:rFonts w:ascii="Times New Roman" w:hAnsi="Times New Roman" w:cs="Times New Roman"/>
        </w:rPr>
        <w:t xml:space="preserve"> columns, </w:t>
      </w:r>
      <w:r w:rsidR="00674F45" w:rsidRPr="00674F45">
        <w:rPr>
          <w:rFonts w:ascii="Times New Roman" w:hAnsi="Times New Roman" w:cs="Times New Roman"/>
        </w:rPr>
        <w:t>VIN (1-10), County, City, State, Postal Code, Model Year, Make, Model, Electric Vehicle Type, Clean Alternative Fuel Vehicle (CAFV) Eligibility, Electric Range, Base MSRP, Legislative District, DOL Vehicle ID, Vehicle Location, Electric Utility, and 2020 Census Tract.</w:t>
      </w:r>
    </w:p>
    <w:p w14:paraId="5E138275" w14:textId="77777777" w:rsidR="00634D89" w:rsidRPr="00634D89" w:rsidRDefault="00634D89" w:rsidP="00634D89">
      <w:pPr>
        <w:pStyle w:val="ListParagraph"/>
        <w:ind w:left="1440"/>
        <w:jc w:val="both"/>
        <w:rPr>
          <w:rFonts w:ascii="Times New Roman" w:hAnsi="Times New Roman" w:cs="Times New Roman"/>
        </w:rPr>
      </w:pPr>
    </w:p>
    <w:p w14:paraId="6244EC3D" w14:textId="1B2079BE" w:rsidR="00634D89" w:rsidRDefault="00634D89" w:rsidP="00FE5664">
      <w:pPr>
        <w:pStyle w:val="ListParagraph"/>
        <w:numPr>
          <w:ilvl w:val="0"/>
          <w:numId w:val="1"/>
        </w:numPr>
        <w:jc w:val="both"/>
        <w:rPr>
          <w:rFonts w:ascii="Times New Roman" w:hAnsi="Times New Roman" w:cs="Times New Roman"/>
        </w:rPr>
      </w:pPr>
      <w:r w:rsidRPr="00634D89">
        <w:rPr>
          <w:rFonts w:ascii="Times New Roman" w:hAnsi="Times New Roman" w:cs="Times New Roman"/>
          <w:b/>
          <w:bCs/>
        </w:rPr>
        <w:t>Data Types:</w:t>
      </w:r>
      <w:r w:rsidRPr="00634D89">
        <w:rPr>
          <w:rFonts w:ascii="Times New Roman" w:hAnsi="Times New Roman" w:cs="Times New Roman"/>
        </w:rPr>
        <w:t xml:space="preserve"> Mixed (object, int64, float64)</w:t>
      </w:r>
    </w:p>
    <w:p w14:paraId="485880F1" w14:textId="77777777" w:rsidR="00634D89" w:rsidRPr="00634D89" w:rsidRDefault="00634D89" w:rsidP="00634D89">
      <w:pPr>
        <w:pStyle w:val="ListParagraph"/>
        <w:ind w:left="1440"/>
        <w:jc w:val="both"/>
        <w:rPr>
          <w:rFonts w:ascii="Times New Roman" w:hAnsi="Times New Roman" w:cs="Times New Roman"/>
        </w:rPr>
      </w:pPr>
    </w:p>
    <w:p w14:paraId="777071A5" w14:textId="3010162D" w:rsidR="00634D89" w:rsidRPr="00673F20" w:rsidRDefault="00634D89" w:rsidP="00FE5664">
      <w:pPr>
        <w:pStyle w:val="ListParagraph"/>
        <w:numPr>
          <w:ilvl w:val="0"/>
          <w:numId w:val="1"/>
        </w:numPr>
        <w:jc w:val="both"/>
        <w:rPr>
          <w:rFonts w:ascii="Times New Roman" w:hAnsi="Times New Roman" w:cs="Times New Roman"/>
        </w:rPr>
      </w:pPr>
      <w:r w:rsidRPr="00634D89">
        <w:rPr>
          <w:rFonts w:ascii="Times New Roman" w:hAnsi="Times New Roman" w:cs="Times New Roman"/>
          <w:b/>
          <w:bCs/>
        </w:rPr>
        <w:t>Missing values:</w:t>
      </w:r>
      <w:r w:rsidRPr="00634D89">
        <w:rPr>
          <w:rFonts w:ascii="Times New Roman" w:hAnsi="Times New Roman" w:cs="Times New Roman"/>
        </w:rPr>
        <w:t xml:space="preserve"> </w:t>
      </w:r>
      <w:r w:rsidR="00674F45" w:rsidRPr="00674F45">
        <w:rPr>
          <w:rFonts w:ascii="Times New Roman" w:hAnsi="Times New Roman" w:cs="Times New Roman"/>
        </w:rPr>
        <w:t>Missing values were found in the following columns: County, City, Postal Code, Electric Range, Base MSRP, Legislative District, Vehicle Location, Electric Utility, and 2020 Census Tract.</w:t>
      </w:r>
    </w:p>
    <w:p w14:paraId="6DA21656" w14:textId="6C8A54C9" w:rsidR="00634D89" w:rsidRPr="00674F45" w:rsidRDefault="00634D89" w:rsidP="00924001">
      <w:pPr>
        <w:pStyle w:val="ListParagraph"/>
        <w:numPr>
          <w:ilvl w:val="0"/>
          <w:numId w:val="1"/>
        </w:numPr>
        <w:jc w:val="both"/>
        <w:rPr>
          <w:rFonts w:ascii="Times New Roman" w:hAnsi="Times New Roman" w:cs="Times New Roman"/>
        </w:rPr>
      </w:pPr>
      <w:r w:rsidRPr="00674F45">
        <w:rPr>
          <w:rFonts w:ascii="Times New Roman" w:hAnsi="Times New Roman" w:cs="Times New Roman"/>
          <w:b/>
          <w:bCs/>
        </w:rPr>
        <w:t>Duplicate check:</w:t>
      </w:r>
      <w:r w:rsidRPr="00674F45">
        <w:rPr>
          <w:rFonts w:ascii="Times New Roman" w:hAnsi="Times New Roman" w:cs="Times New Roman"/>
        </w:rPr>
        <w:t xml:space="preserve"> No duplicate </w:t>
      </w:r>
    </w:p>
    <w:p w14:paraId="194983D5" w14:textId="77777777" w:rsidR="00673F20" w:rsidRPr="00673F20" w:rsidRDefault="00673F20" w:rsidP="00673F20">
      <w:pPr>
        <w:jc w:val="both"/>
        <w:rPr>
          <w:rFonts w:ascii="Times New Roman" w:hAnsi="Times New Roman" w:cs="Times New Roman"/>
        </w:rPr>
      </w:pPr>
    </w:p>
    <w:p w14:paraId="21BAA50A" w14:textId="77777777" w:rsidR="00634D89" w:rsidRPr="00673F20" w:rsidRDefault="00634D89" w:rsidP="00673F20">
      <w:pPr>
        <w:jc w:val="both"/>
        <w:rPr>
          <w:rFonts w:ascii="Times New Roman" w:hAnsi="Times New Roman" w:cs="Times New Roman"/>
          <w:b/>
          <w:bCs/>
        </w:rPr>
      </w:pPr>
      <w:r w:rsidRPr="00673F20">
        <w:rPr>
          <w:rFonts w:ascii="Times New Roman" w:hAnsi="Times New Roman" w:cs="Times New Roman"/>
          <w:b/>
          <w:bCs/>
        </w:rPr>
        <w:t>3.2 Data Cleaning: Making Data Reliable</w:t>
      </w:r>
    </w:p>
    <w:p w14:paraId="105A21DD" w14:textId="77777777" w:rsidR="00634D89" w:rsidRDefault="00634D89" w:rsidP="00673F20">
      <w:pPr>
        <w:jc w:val="both"/>
        <w:rPr>
          <w:rFonts w:ascii="Times New Roman" w:hAnsi="Times New Roman" w:cs="Times New Roman"/>
        </w:rPr>
      </w:pPr>
      <w:r w:rsidRPr="00673F20">
        <w:rPr>
          <w:rFonts w:ascii="Times New Roman" w:hAnsi="Times New Roman" w:cs="Times New Roman"/>
        </w:rPr>
        <w:t>Data cleaning entailed cleaning fields and detecting outliers:</w:t>
      </w:r>
    </w:p>
    <w:p w14:paraId="79C40784" w14:textId="618EEDF7" w:rsidR="00673F20" w:rsidRPr="00673F20" w:rsidRDefault="00673F20" w:rsidP="00673F20">
      <w:pPr>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434C075B" wp14:editId="3C474AF8">
            <wp:extent cx="5162550" cy="2903934"/>
            <wp:effectExtent l="0" t="0" r="0" b="0"/>
            <wp:docPr id="17259739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73930"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72044" cy="2909274"/>
                    </a:xfrm>
                    <a:prstGeom prst="rect">
                      <a:avLst/>
                    </a:prstGeom>
                  </pic:spPr>
                </pic:pic>
              </a:graphicData>
            </a:graphic>
          </wp:inline>
        </w:drawing>
      </w:r>
    </w:p>
    <w:p w14:paraId="6CD1DBB9" w14:textId="77777777" w:rsidR="00634D89" w:rsidRPr="00634D89" w:rsidRDefault="00634D89" w:rsidP="00634D89">
      <w:pPr>
        <w:pStyle w:val="ListParagraph"/>
        <w:jc w:val="both"/>
        <w:rPr>
          <w:rFonts w:ascii="Times New Roman" w:hAnsi="Times New Roman" w:cs="Times New Roman"/>
        </w:rPr>
      </w:pPr>
    </w:p>
    <w:p w14:paraId="49E72A23" w14:textId="77777777" w:rsidR="00634D89" w:rsidRPr="00673F20" w:rsidRDefault="00634D89" w:rsidP="00FE5664">
      <w:pPr>
        <w:pStyle w:val="ListParagraph"/>
        <w:numPr>
          <w:ilvl w:val="0"/>
          <w:numId w:val="18"/>
        </w:numPr>
        <w:jc w:val="both"/>
        <w:rPr>
          <w:rFonts w:ascii="Times New Roman" w:hAnsi="Times New Roman" w:cs="Times New Roman"/>
          <w:b/>
          <w:bCs/>
        </w:rPr>
      </w:pPr>
      <w:r w:rsidRPr="00673F20">
        <w:rPr>
          <w:rFonts w:ascii="Times New Roman" w:hAnsi="Times New Roman" w:cs="Times New Roman"/>
          <w:b/>
          <w:bCs/>
        </w:rPr>
        <w:t>Missing Values:</w:t>
      </w:r>
    </w:p>
    <w:p w14:paraId="44486A24" w14:textId="77777777" w:rsidR="00634D89" w:rsidRPr="00634D89" w:rsidRDefault="00634D89" w:rsidP="00FE5664">
      <w:pPr>
        <w:pStyle w:val="ListParagraph"/>
        <w:numPr>
          <w:ilvl w:val="0"/>
          <w:numId w:val="2"/>
        </w:numPr>
        <w:jc w:val="both"/>
        <w:rPr>
          <w:rFonts w:ascii="Times New Roman" w:hAnsi="Times New Roman" w:cs="Times New Roman"/>
        </w:rPr>
      </w:pPr>
      <w:r w:rsidRPr="00634D89">
        <w:rPr>
          <w:rFonts w:ascii="Times New Roman" w:hAnsi="Times New Roman" w:cs="Times New Roman"/>
        </w:rPr>
        <w:t>The Remarks column had 100% null values and was not analyzed.</w:t>
      </w:r>
    </w:p>
    <w:p w14:paraId="291CB05C" w14:textId="77777777" w:rsidR="00634D89" w:rsidRPr="00634D89" w:rsidRDefault="00634D89" w:rsidP="00634D89">
      <w:pPr>
        <w:pStyle w:val="ListParagraph"/>
        <w:jc w:val="both"/>
        <w:rPr>
          <w:rFonts w:ascii="Times New Roman" w:hAnsi="Times New Roman" w:cs="Times New Roman"/>
        </w:rPr>
      </w:pPr>
    </w:p>
    <w:p w14:paraId="4CA685A0" w14:textId="77777777" w:rsidR="00634D89" w:rsidRPr="00634D89" w:rsidRDefault="00634D89" w:rsidP="00FE5664">
      <w:pPr>
        <w:pStyle w:val="ListParagraph"/>
        <w:numPr>
          <w:ilvl w:val="0"/>
          <w:numId w:val="2"/>
        </w:numPr>
        <w:jc w:val="both"/>
        <w:rPr>
          <w:rFonts w:ascii="Times New Roman" w:hAnsi="Times New Roman" w:cs="Times New Roman"/>
        </w:rPr>
      </w:pPr>
      <w:r w:rsidRPr="00634D89">
        <w:rPr>
          <w:rFonts w:ascii="Times New Roman" w:hAnsi="Times New Roman" w:cs="Times New Roman"/>
        </w:rPr>
        <w:t>Remaining columns had full entries—no key missing data throughout primary columns.</w:t>
      </w:r>
    </w:p>
    <w:p w14:paraId="2B611A8D" w14:textId="77777777" w:rsidR="00634D89" w:rsidRPr="00634D89" w:rsidRDefault="00634D89" w:rsidP="00634D89">
      <w:pPr>
        <w:pStyle w:val="ListParagraph"/>
        <w:jc w:val="both"/>
        <w:rPr>
          <w:rFonts w:ascii="Times New Roman" w:hAnsi="Times New Roman" w:cs="Times New Roman"/>
        </w:rPr>
      </w:pPr>
    </w:p>
    <w:p w14:paraId="47445B61" w14:textId="77777777" w:rsidR="00634D89" w:rsidRPr="00673F20" w:rsidRDefault="00634D89" w:rsidP="00FE5664">
      <w:pPr>
        <w:pStyle w:val="ListParagraph"/>
        <w:numPr>
          <w:ilvl w:val="0"/>
          <w:numId w:val="18"/>
        </w:numPr>
        <w:jc w:val="both"/>
        <w:rPr>
          <w:rFonts w:ascii="Times New Roman" w:hAnsi="Times New Roman" w:cs="Times New Roman"/>
          <w:b/>
          <w:bCs/>
        </w:rPr>
      </w:pPr>
      <w:r w:rsidRPr="00673F20">
        <w:rPr>
          <w:rFonts w:ascii="Times New Roman" w:hAnsi="Times New Roman" w:cs="Times New Roman"/>
          <w:b/>
          <w:bCs/>
        </w:rPr>
        <w:t>Anomaly Detection:</w:t>
      </w:r>
    </w:p>
    <w:p w14:paraId="48CCA2E8" w14:textId="77777777" w:rsidR="00674F45" w:rsidRPr="00674F45" w:rsidRDefault="00674F45" w:rsidP="00674F45">
      <w:pPr>
        <w:jc w:val="both"/>
        <w:rPr>
          <w:rFonts w:ascii="Times New Roman" w:hAnsi="Times New Roman" w:cs="Times New Roman"/>
          <w:lang w:val="en-IN"/>
        </w:rPr>
      </w:pPr>
      <w:r w:rsidRPr="00674F45">
        <w:rPr>
          <w:rFonts w:ascii="Times New Roman" w:hAnsi="Times New Roman" w:cs="Times New Roman"/>
          <w:lang w:val="en-IN"/>
        </w:rPr>
        <w:t xml:space="preserve">During the initial analysis of the dataset, several anomalies were observed that warrant further investigation. A small number of records displayed missing or inconsistent values in key columns such as </w:t>
      </w:r>
      <w:r w:rsidRPr="00674F45">
        <w:rPr>
          <w:rFonts w:ascii="Times New Roman" w:hAnsi="Times New Roman" w:cs="Times New Roman"/>
          <w:b/>
          <w:bCs/>
          <w:lang w:val="en-IN"/>
        </w:rPr>
        <w:t>Electric Range</w:t>
      </w:r>
      <w:r w:rsidRPr="00674F45">
        <w:rPr>
          <w:rFonts w:ascii="Times New Roman" w:hAnsi="Times New Roman" w:cs="Times New Roman"/>
          <w:lang w:val="en-IN"/>
        </w:rPr>
        <w:t xml:space="preserve">, </w:t>
      </w:r>
      <w:r w:rsidRPr="00674F45">
        <w:rPr>
          <w:rFonts w:ascii="Times New Roman" w:hAnsi="Times New Roman" w:cs="Times New Roman"/>
          <w:b/>
          <w:bCs/>
          <w:lang w:val="en-IN"/>
        </w:rPr>
        <w:t>Base MSRP</w:t>
      </w:r>
      <w:r w:rsidRPr="00674F45">
        <w:rPr>
          <w:rFonts w:ascii="Times New Roman" w:hAnsi="Times New Roman" w:cs="Times New Roman"/>
          <w:lang w:val="en-IN"/>
        </w:rPr>
        <w:t xml:space="preserve">, and </w:t>
      </w:r>
      <w:r w:rsidRPr="00674F45">
        <w:rPr>
          <w:rFonts w:ascii="Times New Roman" w:hAnsi="Times New Roman" w:cs="Times New Roman"/>
          <w:b/>
          <w:bCs/>
          <w:lang w:val="en-IN"/>
        </w:rPr>
        <w:t>Legislative District</w:t>
      </w:r>
      <w:r w:rsidRPr="00674F45">
        <w:rPr>
          <w:rFonts w:ascii="Times New Roman" w:hAnsi="Times New Roman" w:cs="Times New Roman"/>
          <w:lang w:val="en-IN"/>
        </w:rPr>
        <w:t xml:space="preserve">, which are crucial for evaluating vehicle performance and policy mapping. Additionally, a few entries were found to have unusually high or low values for </w:t>
      </w:r>
      <w:r w:rsidRPr="00674F45">
        <w:rPr>
          <w:rFonts w:ascii="Times New Roman" w:hAnsi="Times New Roman" w:cs="Times New Roman"/>
          <w:b/>
          <w:bCs/>
          <w:lang w:val="en-IN"/>
        </w:rPr>
        <w:t>Electric Range</w:t>
      </w:r>
      <w:r w:rsidRPr="00674F45">
        <w:rPr>
          <w:rFonts w:ascii="Times New Roman" w:hAnsi="Times New Roman" w:cs="Times New Roman"/>
          <w:lang w:val="en-IN"/>
        </w:rPr>
        <w:t xml:space="preserve"> and </w:t>
      </w:r>
      <w:r w:rsidRPr="00674F45">
        <w:rPr>
          <w:rFonts w:ascii="Times New Roman" w:hAnsi="Times New Roman" w:cs="Times New Roman"/>
          <w:b/>
          <w:bCs/>
          <w:lang w:val="en-IN"/>
        </w:rPr>
        <w:t>Base MSRP</w:t>
      </w:r>
      <w:r w:rsidRPr="00674F45">
        <w:rPr>
          <w:rFonts w:ascii="Times New Roman" w:hAnsi="Times New Roman" w:cs="Times New Roman"/>
          <w:lang w:val="en-IN"/>
        </w:rPr>
        <w:t xml:space="preserve">, suggesting possible data entry errors or </w:t>
      </w:r>
      <w:r w:rsidRPr="00674F45">
        <w:rPr>
          <w:rFonts w:ascii="Times New Roman" w:hAnsi="Times New Roman" w:cs="Times New Roman"/>
          <w:lang w:val="en-IN"/>
        </w:rPr>
        <w:lastRenderedPageBreak/>
        <w:t xml:space="preserve">outlier vehicles that may not reflect general market trends. Geographic inconsistencies, such as mismatches between </w:t>
      </w:r>
      <w:r w:rsidRPr="00674F45">
        <w:rPr>
          <w:rFonts w:ascii="Times New Roman" w:hAnsi="Times New Roman" w:cs="Times New Roman"/>
          <w:b/>
          <w:bCs/>
          <w:lang w:val="en-IN"/>
        </w:rPr>
        <w:t>City</w:t>
      </w:r>
      <w:r w:rsidRPr="00674F45">
        <w:rPr>
          <w:rFonts w:ascii="Times New Roman" w:hAnsi="Times New Roman" w:cs="Times New Roman"/>
          <w:lang w:val="en-IN"/>
        </w:rPr>
        <w:t xml:space="preserve"> and </w:t>
      </w:r>
      <w:r w:rsidRPr="00674F45">
        <w:rPr>
          <w:rFonts w:ascii="Times New Roman" w:hAnsi="Times New Roman" w:cs="Times New Roman"/>
          <w:b/>
          <w:bCs/>
          <w:lang w:val="en-IN"/>
        </w:rPr>
        <w:t>County</w:t>
      </w:r>
      <w:r w:rsidRPr="00674F45">
        <w:rPr>
          <w:rFonts w:ascii="Times New Roman" w:hAnsi="Times New Roman" w:cs="Times New Roman"/>
          <w:lang w:val="en-IN"/>
        </w:rPr>
        <w:t xml:space="preserve">, or missing </w:t>
      </w:r>
      <w:r w:rsidRPr="00674F45">
        <w:rPr>
          <w:rFonts w:ascii="Times New Roman" w:hAnsi="Times New Roman" w:cs="Times New Roman"/>
          <w:b/>
          <w:bCs/>
          <w:lang w:val="en-IN"/>
        </w:rPr>
        <w:t>Electric Utility</w:t>
      </w:r>
      <w:r w:rsidRPr="00674F45">
        <w:rPr>
          <w:rFonts w:ascii="Times New Roman" w:hAnsi="Times New Roman" w:cs="Times New Roman"/>
          <w:lang w:val="en-IN"/>
        </w:rPr>
        <w:t xml:space="preserve"> information, also suggest data quality concerns in specific regions. These anomalies can skew insights if left unaddressed and highlight the need for robust data cleaning and validation before further analysis.</w:t>
      </w:r>
    </w:p>
    <w:p w14:paraId="1858954B" w14:textId="77777777" w:rsidR="00634D89" w:rsidRPr="00634D89" w:rsidRDefault="00634D89" w:rsidP="00634D89">
      <w:pPr>
        <w:pStyle w:val="ListParagraph"/>
        <w:jc w:val="both"/>
        <w:rPr>
          <w:rFonts w:ascii="Times New Roman" w:hAnsi="Times New Roman" w:cs="Times New Roman"/>
        </w:rPr>
      </w:pPr>
    </w:p>
    <w:p w14:paraId="196428F4" w14:textId="77777777" w:rsidR="00634D89" w:rsidRPr="00673F20" w:rsidRDefault="00634D89" w:rsidP="00FE5664">
      <w:pPr>
        <w:pStyle w:val="ListParagraph"/>
        <w:numPr>
          <w:ilvl w:val="0"/>
          <w:numId w:val="18"/>
        </w:numPr>
        <w:jc w:val="both"/>
        <w:rPr>
          <w:rFonts w:ascii="Times New Roman" w:hAnsi="Times New Roman" w:cs="Times New Roman"/>
          <w:b/>
          <w:bCs/>
        </w:rPr>
      </w:pPr>
      <w:r w:rsidRPr="00673F20">
        <w:rPr>
          <w:rFonts w:ascii="Times New Roman" w:hAnsi="Times New Roman" w:cs="Times New Roman"/>
          <w:b/>
          <w:bCs/>
        </w:rPr>
        <w:t>Consistency Checks:</w:t>
      </w:r>
    </w:p>
    <w:p w14:paraId="3283CFCA" w14:textId="77777777" w:rsidR="00634D89" w:rsidRPr="00634D89" w:rsidRDefault="00634D89" w:rsidP="00634D89">
      <w:pPr>
        <w:pStyle w:val="ListParagraph"/>
        <w:jc w:val="both"/>
        <w:rPr>
          <w:rFonts w:ascii="Times New Roman" w:hAnsi="Times New Roman" w:cs="Times New Roman"/>
        </w:rPr>
      </w:pPr>
    </w:p>
    <w:p w14:paraId="0C973E46" w14:textId="0E606692" w:rsidR="00634D89" w:rsidRPr="00674F45" w:rsidRDefault="00634D89" w:rsidP="00674F45">
      <w:pPr>
        <w:pStyle w:val="ListParagraph"/>
        <w:numPr>
          <w:ilvl w:val="0"/>
          <w:numId w:val="5"/>
        </w:numPr>
        <w:jc w:val="both"/>
        <w:rPr>
          <w:rFonts w:ascii="Times New Roman" w:hAnsi="Times New Roman" w:cs="Times New Roman"/>
        </w:rPr>
      </w:pPr>
      <w:r w:rsidRPr="00634D89">
        <w:rPr>
          <w:rFonts w:ascii="Times New Roman" w:hAnsi="Times New Roman" w:cs="Times New Roman"/>
        </w:rPr>
        <w:t>Fields were checked to be in correct numeric format (float or int) for aggregation.</w:t>
      </w:r>
    </w:p>
    <w:p w14:paraId="33191EBF" w14:textId="0512C26B" w:rsidR="00634D89" w:rsidRPr="00673F20" w:rsidRDefault="00634D89" w:rsidP="00673F20">
      <w:pPr>
        <w:jc w:val="both"/>
        <w:rPr>
          <w:rFonts w:ascii="Times New Roman" w:hAnsi="Times New Roman" w:cs="Times New Roman"/>
        </w:rPr>
      </w:pPr>
      <w:r w:rsidRPr="00673F20">
        <w:rPr>
          <w:rFonts w:ascii="Times New Roman" w:hAnsi="Times New Roman" w:cs="Times New Roman"/>
        </w:rPr>
        <w:t>These steps guaranteed the dataset was clean and reliable—excluding the last year, which was separated out during insight generation.</w:t>
      </w:r>
    </w:p>
    <w:p w14:paraId="65BD4719" w14:textId="77777777" w:rsidR="00634D89" w:rsidRPr="00673F20" w:rsidRDefault="00634D89" w:rsidP="00673F20">
      <w:pPr>
        <w:jc w:val="both"/>
        <w:rPr>
          <w:rFonts w:ascii="Times New Roman" w:hAnsi="Times New Roman" w:cs="Times New Roman"/>
          <w:b/>
          <w:bCs/>
        </w:rPr>
      </w:pPr>
      <w:r w:rsidRPr="00673F20">
        <w:rPr>
          <w:rFonts w:ascii="Times New Roman" w:hAnsi="Times New Roman" w:cs="Times New Roman"/>
          <w:b/>
          <w:bCs/>
        </w:rPr>
        <w:t>3.3 Data Preprocessing: Structuring for Analysis</w:t>
      </w:r>
    </w:p>
    <w:p w14:paraId="295D6F63" w14:textId="674FA436" w:rsidR="00634D89" w:rsidRDefault="00D6294C" w:rsidP="00673F20">
      <w:pPr>
        <w:jc w:val="both"/>
        <w:rPr>
          <w:rFonts w:ascii="Times New Roman" w:hAnsi="Times New Roman" w:cs="Times New Roman"/>
        </w:rPr>
      </w:pPr>
      <w:r w:rsidRPr="00673F20">
        <w:rPr>
          <w:rFonts w:ascii="Times New Roman" w:hAnsi="Times New Roman" w:cs="Times New Roman"/>
        </w:rPr>
        <w:t>After</w:t>
      </w:r>
      <w:r w:rsidR="00634D89" w:rsidRPr="00673F20">
        <w:rPr>
          <w:rFonts w:ascii="Times New Roman" w:hAnsi="Times New Roman" w:cs="Times New Roman"/>
        </w:rPr>
        <w:t xml:space="preserve"> cleaning, preprocessing was employed to standardize, aggregate, and prepare the dataset for summarization and visualization:</w:t>
      </w:r>
    </w:p>
    <w:p w14:paraId="70BAF8D7" w14:textId="45085507" w:rsidR="00587213" w:rsidRPr="00673F20" w:rsidRDefault="00587213" w:rsidP="00673F20">
      <w:pPr>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6BB2D8B0" wp14:editId="4860952A">
            <wp:extent cx="5689600" cy="3200400"/>
            <wp:effectExtent l="0" t="0" r="6350" b="0"/>
            <wp:docPr id="1835280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80742"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92669" cy="3202126"/>
                    </a:xfrm>
                    <a:prstGeom prst="rect">
                      <a:avLst/>
                    </a:prstGeom>
                  </pic:spPr>
                </pic:pic>
              </a:graphicData>
            </a:graphic>
          </wp:inline>
        </w:drawing>
      </w:r>
    </w:p>
    <w:p w14:paraId="0086F2A0" w14:textId="77777777" w:rsidR="00634D89" w:rsidRPr="00634D89" w:rsidRDefault="00634D89" w:rsidP="00634D89">
      <w:pPr>
        <w:pStyle w:val="ListParagraph"/>
        <w:jc w:val="both"/>
        <w:rPr>
          <w:rFonts w:ascii="Times New Roman" w:hAnsi="Times New Roman" w:cs="Times New Roman"/>
        </w:rPr>
      </w:pPr>
    </w:p>
    <w:p w14:paraId="3E0316E9" w14:textId="106F8E5A" w:rsidR="00634D89" w:rsidRPr="00673F20" w:rsidRDefault="00634D89" w:rsidP="00FE5664">
      <w:pPr>
        <w:pStyle w:val="ListParagraph"/>
        <w:numPr>
          <w:ilvl w:val="0"/>
          <w:numId w:val="18"/>
        </w:numPr>
        <w:jc w:val="both"/>
        <w:rPr>
          <w:rFonts w:ascii="Times New Roman" w:hAnsi="Times New Roman" w:cs="Times New Roman"/>
          <w:b/>
          <w:bCs/>
        </w:rPr>
      </w:pPr>
      <w:r w:rsidRPr="00673F20">
        <w:rPr>
          <w:rFonts w:ascii="Times New Roman" w:hAnsi="Times New Roman" w:cs="Times New Roman"/>
          <w:b/>
          <w:bCs/>
        </w:rPr>
        <w:t xml:space="preserve">Outlier </w:t>
      </w:r>
      <w:r w:rsidR="00151DED">
        <w:rPr>
          <w:rFonts w:ascii="Times New Roman" w:hAnsi="Times New Roman" w:cs="Times New Roman"/>
          <w:b/>
          <w:bCs/>
        </w:rPr>
        <w:t>Finding</w:t>
      </w:r>
    </w:p>
    <w:p w14:paraId="1792AD35" w14:textId="77777777" w:rsidR="00634D89" w:rsidRPr="00634D89" w:rsidRDefault="00634D89" w:rsidP="00634D89">
      <w:pPr>
        <w:pStyle w:val="ListParagraph"/>
        <w:jc w:val="both"/>
        <w:rPr>
          <w:rFonts w:ascii="Times New Roman" w:hAnsi="Times New Roman" w:cs="Times New Roman"/>
        </w:rPr>
      </w:pPr>
    </w:p>
    <w:p w14:paraId="370F6585" w14:textId="23EBA21F" w:rsidR="00151DED" w:rsidRPr="00151DED" w:rsidRDefault="00151DED" w:rsidP="00FE5664">
      <w:pPr>
        <w:pStyle w:val="ListParagraph"/>
        <w:numPr>
          <w:ilvl w:val="0"/>
          <w:numId w:val="9"/>
        </w:numPr>
        <w:jc w:val="both"/>
        <w:rPr>
          <w:rFonts w:ascii="Times New Roman" w:hAnsi="Times New Roman" w:cs="Times New Roman"/>
        </w:rPr>
      </w:pPr>
      <w:r>
        <w:rPr>
          <w:rFonts w:ascii="Times New Roman" w:hAnsi="Times New Roman" w:cs="Times New Roman"/>
        </w:rPr>
        <w:t xml:space="preserve">Most of the columns consists outliers. </w:t>
      </w:r>
    </w:p>
    <w:p w14:paraId="63C31F7F" w14:textId="1F581EF9" w:rsidR="00634D89" w:rsidRDefault="00151DED" w:rsidP="00634D89">
      <w:pPr>
        <w:pStyle w:val="ListParagraph"/>
        <w:jc w:val="both"/>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14:anchorId="3C475E75" wp14:editId="1D4DAFDE">
            <wp:extent cx="5212184" cy="3378200"/>
            <wp:effectExtent l="0" t="0" r="7620" b="0"/>
            <wp:docPr id="5600157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15712"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15225" cy="3380171"/>
                    </a:xfrm>
                    <a:prstGeom prst="rect">
                      <a:avLst/>
                    </a:prstGeom>
                  </pic:spPr>
                </pic:pic>
              </a:graphicData>
            </a:graphic>
          </wp:inline>
        </w:drawing>
      </w:r>
    </w:p>
    <w:p w14:paraId="12A8F15B" w14:textId="77777777" w:rsidR="00151DED" w:rsidRPr="00634D89" w:rsidRDefault="00151DED" w:rsidP="00634D89">
      <w:pPr>
        <w:pStyle w:val="ListParagraph"/>
        <w:jc w:val="both"/>
        <w:rPr>
          <w:rFonts w:ascii="Times New Roman" w:hAnsi="Times New Roman" w:cs="Times New Roman"/>
        </w:rPr>
      </w:pPr>
    </w:p>
    <w:p w14:paraId="524A3794" w14:textId="77777777" w:rsidR="00634D89" w:rsidRPr="00634D89" w:rsidRDefault="00634D89" w:rsidP="00634D89">
      <w:pPr>
        <w:pStyle w:val="ListParagraph"/>
        <w:jc w:val="both"/>
        <w:rPr>
          <w:rFonts w:ascii="Times New Roman" w:hAnsi="Times New Roman" w:cs="Times New Roman"/>
        </w:rPr>
      </w:pPr>
    </w:p>
    <w:p w14:paraId="1CA7A4E0" w14:textId="7B0134B0" w:rsidR="00634D89" w:rsidRPr="00673F20" w:rsidRDefault="00634D89" w:rsidP="00673F20">
      <w:pPr>
        <w:jc w:val="both"/>
        <w:rPr>
          <w:rFonts w:ascii="Times New Roman" w:hAnsi="Times New Roman" w:cs="Times New Roman"/>
          <w:b/>
          <w:bCs/>
        </w:rPr>
      </w:pPr>
      <w:r w:rsidRPr="00673F20">
        <w:rPr>
          <w:rFonts w:ascii="Times New Roman" w:hAnsi="Times New Roman" w:cs="Times New Roman"/>
          <w:b/>
          <w:bCs/>
        </w:rPr>
        <w:t>3.4 Data Visualization: Telling the Story</w:t>
      </w:r>
    </w:p>
    <w:p w14:paraId="666CEB95" w14:textId="77777777" w:rsidR="00634D89" w:rsidRDefault="00634D89" w:rsidP="00673F20">
      <w:pPr>
        <w:jc w:val="both"/>
        <w:rPr>
          <w:rFonts w:ascii="Times New Roman" w:hAnsi="Times New Roman" w:cs="Times New Roman"/>
        </w:rPr>
      </w:pPr>
      <w:r w:rsidRPr="00673F20">
        <w:rPr>
          <w:rFonts w:ascii="Times New Roman" w:hAnsi="Times New Roman" w:cs="Times New Roman"/>
        </w:rPr>
        <w:t>Although visualization was started but not completed within the notebook, the data was arranged for instant plotting:</w:t>
      </w:r>
    </w:p>
    <w:p w14:paraId="0240DFE0" w14:textId="77777777" w:rsidR="003E430D" w:rsidRPr="003E430D" w:rsidRDefault="003E430D" w:rsidP="003E430D">
      <w:pPr>
        <w:rPr>
          <w:rFonts w:ascii="Times New Roman" w:hAnsi="Times New Roman" w:cs="Times New Roman"/>
          <w:lang w:val="en-IN"/>
        </w:rPr>
      </w:pPr>
      <w:r w:rsidRPr="003E430D">
        <w:rPr>
          <w:rFonts w:ascii="Times New Roman" w:hAnsi="Times New Roman" w:cs="Times New Roman"/>
          <w:lang w:val="en-IN"/>
        </w:rPr>
        <w:t xml:space="preserve">The data visualizations created from the </w:t>
      </w:r>
      <w:proofErr w:type="spellStart"/>
      <w:r w:rsidRPr="003E430D">
        <w:rPr>
          <w:rFonts w:ascii="Times New Roman" w:hAnsi="Times New Roman" w:cs="Times New Roman"/>
          <w:lang w:val="en-IN"/>
        </w:rPr>
        <w:t>Jupyter</w:t>
      </w:r>
      <w:proofErr w:type="spellEnd"/>
      <w:r w:rsidRPr="003E430D">
        <w:rPr>
          <w:rFonts w:ascii="Times New Roman" w:hAnsi="Times New Roman" w:cs="Times New Roman"/>
          <w:lang w:val="en-IN"/>
        </w:rPr>
        <w:t xml:space="preserve"> notebook provide valuable insights into the structure and trends within the electric vehicle dataset. The first plot, showcasing the </w:t>
      </w:r>
      <w:r w:rsidRPr="003E430D">
        <w:rPr>
          <w:rFonts w:ascii="Times New Roman" w:hAnsi="Times New Roman" w:cs="Times New Roman"/>
          <w:b/>
          <w:bCs/>
          <w:lang w:val="en-IN"/>
        </w:rPr>
        <w:t>distribution of Electric Vehicle Types</w:t>
      </w:r>
      <w:r w:rsidRPr="003E430D">
        <w:rPr>
          <w:rFonts w:ascii="Times New Roman" w:hAnsi="Times New Roman" w:cs="Times New Roman"/>
          <w:lang w:val="en-IN"/>
        </w:rPr>
        <w:t>, helps in understanding the relative presence of different EV technologies—such as Battery Electric Vehicles (BEVs) and Plug-in Hybrid Electric Vehicles (PHEVs). This distribution is useful in assessing which type of technology has gained more traction and how consumer preferences may be shifting over time.</w:t>
      </w:r>
    </w:p>
    <w:p w14:paraId="0DD93C2A" w14:textId="77777777" w:rsidR="003E430D" w:rsidRPr="003E430D" w:rsidRDefault="003E430D" w:rsidP="003E430D">
      <w:pPr>
        <w:rPr>
          <w:rFonts w:ascii="Times New Roman" w:hAnsi="Times New Roman" w:cs="Times New Roman"/>
          <w:lang w:val="en-IN"/>
        </w:rPr>
      </w:pPr>
      <w:r w:rsidRPr="003E430D">
        <w:rPr>
          <w:rFonts w:ascii="Times New Roman" w:hAnsi="Times New Roman" w:cs="Times New Roman"/>
          <w:lang w:val="en-IN"/>
        </w:rPr>
        <w:t xml:space="preserve">The second visualization focuses on the </w:t>
      </w:r>
      <w:r w:rsidRPr="003E430D">
        <w:rPr>
          <w:rFonts w:ascii="Times New Roman" w:hAnsi="Times New Roman" w:cs="Times New Roman"/>
          <w:b/>
          <w:bCs/>
          <w:lang w:val="en-IN"/>
        </w:rPr>
        <w:t>top 10 EV makes</w:t>
      </w:r>
      <w:r w:rsidRPr="003E430D">
        <w:rPr>
          <w:rFonts w:ascii="Times New Roman" w:hAnsi="Times New Roman" w:cs="Times New Roman"/>
          <w:lang w:val="en-IN"/>
        </w:rPr>
        <w:t xml:space="preserve"> by total registrations. This bar plot highlights the most popular manufacturers in the EV market, with brands like Tesla, Nissan, and Chevrolet likely dominating the list. Such insights are instrumental in evaluating brand influence, user trust, and regional availability of electric vehicles.</w:t>
      </w:r>
    </w:p>
    <w:p w14:paraId="61E5DC0B" w14:textId="77777777" w:rsidR="003E430D" w:rsidRPr="003E430D" w:rsidRDefault="003E430D" w:rsidP="003E430D">
      <w:pPr>
        <w:rPr>
          <w:rFonts w:ascii="Times New Roman" w:hAnsi="Times New Roman" w:cs="Times New Roman"/>
          <w:lang w:val="en-IN"/>
        </w:rPr>
      </w:pPr>
      <w:r w:rsidRPr="003E430D">
        <w:rPr>
          <w:rFonts w:ascii="Times New Roman" w:hAnsi="Times New Roman" w:cs="Times New Roman"/>
          <w:lang w:val="en-IN"/>
        </w:rPr>
        <w:t xml:space="preserve">The third visualization is a histogram displaying the </w:t>
      </w:r>
      <w:r w:rsidRPr="003E430D">
        <w:rPr>
          <w:rFonts w:ascii="Times New Roman" w:hAnsi="Times New Roman" w:cs="Times New Roman"/>
          <w:b/>
          <w:bCs/>
          <w:lang w:val="en-IN"/>
        </w:rPr>
        <w:t>distribution of Electric Range</w:t>
      </w:r>
      <w:r w:rsidRPr="003E430D">
        <w:rPr>
          <w:rFonts w:ascii="Times New Roman" w:hAnsi="Times New Roman" w:cs="Times New Roman"/>
          <w:lang w:val="en-IN"/>
        </w:rPr>
        <w:t xml:space="preserve"> across all vehicles. This chart provides a sense of how far most EVs in the dataset can travel on a single charge. It not only illustrates the common performance range but also helps in detecting anomalies—such as vehicles with extremely low or unusually high range values. Together, these visualizations build a strong foundation for deeper analysis, including geographical patterns, policy impact studies, and long-term market forecasting.</w:t>
      </w:r>
    </w:p>
    <w:p w14:paraId="36F580E1" w14:textId="77777777" w:rsidR="001501FA" w:rsidRPr="001501FA" w:rsidRDefault="001501FA" w:rsidP="001501FA">
      <w:pPr>
        <w:pStyle w:val="ListParagraph"/>
        <w:rPr>
          <w:rFonts w:ascii="Times New Roman" w:hAnsi="Times New Roman" w:cs="Times New Roman"/>
        </w:rPr>
      </w:pPr>
    </w:p>
    <w:p w14:paraId="24BC07A1" w14:textId="6172BF29" w:rsidR="001501FA" w:rsidRDefault="001501FA" w:rsidP="00FE5664">
      <w:pPr>
        <w:pStyle w:val="ListParagraph"/>
        <w:numPr>
          <w:ilvl w:val="0"/>
          <w:numId w:val="31"/>
        </w:numPr>
        <w:jc w:val="center"/>
        <w:rPr>
          <w:rFonts w:ascii="Times New Roman" w:hAnsi="Times New Roman" w:cs="Times New Roman"/>
          <w:b/>
          <w:bCs/>
          <w:sz w:val="32"/>
          <w:szCs w:val="32"/>
          <w:u w:val="single"/>
        </w:rPr>
      </w:pPr>
      <w:r w:rsidRPr="00FE5664">
        <w:rPr>
          <w:rFonts w:ascii="Times New Roman" w:hAnsi="Times New Roman" w:cs="Times New Roman"/>
          <w:b/>
          <w:bCs/>
          <w:sz w:val="32"/>
          <w:szCs w:val="32"/>
          <w:u w:val="single"/>
        </w:rPr>
        <w:t>Analysis of Dataset</w:t>
      </w:r>
    </w:p>
    <w:p w14:paraId="3DB68A37" w14:textId="4B3C7500" w:rsidR="001B4C66" w:rsidRDefault="001B4C66" w:rsidP="001B4C66">
      <w:pPr>
        <w:pStyle w:val="ListParagraph"/>
        <w:numPr>
          <w:ilvl w:val="0"/>
          <w:numId w:val="36"/>
        </w:numPr>
        <w:rPr>
          <w:rFonts w:ascii="Times New Roman" w:hAnsi="Times New Roman" w:cs="Times New Roman"/>
          <w:b/>
          <w:bCs/>
          <w:sz w:val="28"/>
          <w:szCs w:val="28"/>
          <w:lang w:val="en-IN"/>
        </w:rPr>
      </w:pPr>
      <w:r w:rsidRPr="001B4C66">
        <w:rPr>
          <w:rFonts w:ascii="Times New Roman" w:hAnsi="Times New Roman" w:cs="Times New Roman"/>
          <w:b/>
          <w:bCs/>
          <w:sz w:val="28"/>
          <w:szCs w:val="28"/>
          <w:lang w:val="en-IN"/>
        </w:rPr>
        <w:t>Distribution of EV Makes and Models</w:t>
      </w:r>
    </w:p>
    <w:p w14:paraId="1D37D4EF" w14:textId="77777777" w:rsidR="001B4C66" w:rsidRPr="001B4C66" w:rsidRDefault="001B4C66" w:rsidP="001B4C66">
      <w:pPr>
        <w:pStyle w:val="ListParagraph"/>
        <w:ind w:left="1080"/>
        <w:rPr>
          <w:rFonts w:ascii="Times New Roman" w:hAnsi="Times New Roman" w:cs="Times New Roman"/>
          <w:b/>
          <w:bCs/>
          <w:lang w:val="en-IN"/>
        </w:rPr>
      </w:pPr>
    </w:p>
    <w:p w14:paraId="1EE134E0" w14:textId="77777777" w:rsidR="001B4C66" w:rsidRPr="001B4C66" w:rsidRDefault="001B4C66" w:rsidP="001B4C66">
      <w:pPr>
        <w:pStyle w:val="ListParagraph"/>
        <w:rPr>
          <w:rFonts w:ascii="Times New Roman" w:hAnsi="Times New Roman" w:cs="Times New Roman"/>
          <w:lang w:val="en-IN"/>
        </w:rPr>
      </w:pPr>
      <w:r w:rsidRPr="001B4C66">
        <w:rPr>
          <w:rFonts w:ascii="Times New Roman" w:hAnsi="Times New Roman" w:cs="Times New Roman"/>
          <w:lang w:val="en-IN"/>
        </w:rPr>
        <w:t>I. Introduction</w:t>
      </w:r>
    </w:p>
    <w:p w14:paraId="40B6477F" w14:textId="77777777" w:rsidR="001B4C66" w:rsidRPr="00F465BB" w:rsidRDefault="001B4C66" w:rsidP="001B4C66">
      <w:pPr>
        <w:pStyle w:val="ListParagraph"/>
        <w:rPr>
          <w:rFonts w:ascii="Times New Roman" w:hAnsi="Times New Roman" w:cs="Times New Roman"/>
          <w:lang w:val="en-IN"/>
        </w:rPr>
      </w:pPr>
      <w:r w:rsidRPr="001B4C66">
        <w:rPr>
          <w:rFonts w:ascii="Times New Roman" w:hAnsi="Times New Roman" w:cs="Times New Roman"/>
          <w:lang w:val="en-IN"/>
        </w:rPr>
        <w:t>This analysis identifies the most common electric vehicle (EV) manufacturers, offering insights into market dominance and consumer brand preferences within the EV segment.</w:t>
      </w:r>
    </w:p>
    <w:p w14:paraId="38E57FE4" w14:textId="77777777" w:rsidR="001B4C66" w:rsidRPr="001B4C66" w:rsidRDefault="001B4C66" w:rsidP="001B4C66">
      <w:pPr>
        <w:pStyle w:val="ListParagraph"/>
        <w:rPr>
          <w:rFonts w:ascii="Times New Roman" w:hAnsi="Times New Roman" w:cs="Times New Roman"/>
          <w:lang w:val="en-IN"/>
        </w:rPr>
      </w:pPr>
    </w:p>
    <w:p w14:paraId="2BE1AFF9" w14:textId="77777777" w:rsidR="001B4C66" w:rsidRPr="001B4C66" w:rsidRDefault="001B4C66" w:rsidP="001B4C66">
      <w:pPr>
        <w:pStyle w:val="ListParagraph"/>
        <w:rPr>
          <w:rFonts w:ascii="Times New Roman" w:hAnsi="Times New Roman" w:cs="Times New Roman"/>
          <w:lang w:val="en-IN"/>
        </w:rPr>
      </w:pPr>
      <w:r w:rsidRPr="001B4C66">
        <w:rPr>
          <w:rFonts w:ascii="Times New Roman" w:hAnsi="Times New Roman" w:cs="Times New Roman"/>
          <w:lang w:val="en-IN"/>
        </w:rPr>
        <w:t>II. General Description</w:t>
      </w:r>
    </w:p>
    <w:p w14:paraId="0C28BF53" w14:textId="77777777" w:rsidR="001B4C66" w:rsidRPr="001B4C66" w:rsidRDefault="001B4C66" w:rsidP="001B4C66">
      <w:pPr>
        <w:pStyle w:val="ListParagraph"/>
        <w:numPr>
          <w:ilvl w:val="0"/>
          <w:numId w:val="33"/>
        </w:numPr>
        <w:rPr>
          <w:rFonts w:ascii="Times New Roman" w:hAnsi="Times New Roman" w:cs="Times New Roman"/>
          <w:lang w:val="en-IN"/>
        </w:rPr>
      </w:pPr>
      <w:r w:rsidRPr="001B4C66">
        <w:rPr>
          <w:rFonts w:ascii="Times New Roman" w:hAnsi="Times New Roman" w:cs="Times New Roman"/>
          <w:lang w:val="en-IN"/>
        </w:rPr>
        <w:t>Data Used: The Make column, which represents the manufacturer of each electric vehicle.</w:t>
      </w:r>
    </w:p>
    <w:p w14:paraId="12407ACB" w14:textId="77777777" w:rsidR="001B4C66" w:rsidRPr="001B4C66" w:rsidRDefault="001B4C66" w:rsidP="001B4C66">
      <w:pPr>
        <w:pStyle w:val="ListParagraph"/>
        <w:numPr>
          <w:ilvl w:val="0"/>
          <w:numId w:val="33"/>
        </w:numPr>
        <w:rPr>
          <w:rFonts w:ascii="Times New Roman" w:hAnsi="Times New Roman" w:cs="Times New Roman"/>
          <w:lang w:val="en-IN"/>
        </w:rPr>
      </w:pPr>
      <w:r w:rsidRPr="001B4C66">
        <w:rPr>
          <w:rFonts w:ascii="Times New Roman" w:hAnsi="Times New Roman" w:cs="Times New Roman"/>
          <w:lang w:val="en-IN"/>
        </w:rPr>
        <w:t>Scope: Entire dataset of registered EVs</w:t>
      </w:r>
    </w:p>
    <w:p w14:paraId="4EB37498" w14:textId="77777777" w:rsidR="001B4C66" w:rsidRPr="00F465BB" w:rsidRDefault="001B4C66" w:rsidP="001B4C66">
      <w:pPr>
        <w:pStyle w:val="ListParagraph"/>
        <w:numPr>
          <w:ilvl w:val="0"/>
          <w:numId w:val="33"/>
        </w:numPr>
        <w:rPr>
          <w:rFonts w:ascii="Times New Roman" w:hAnsi="Times New Roman" w:cs="Times New Roman"/>
          <w:lang w:val="en-IN"/>
        </w:rPr>
      </w:pPr>
      <w:r w:rsidRPr="001B4C66">
        <w:rPr>
          <w:rFonts w:ascii="Times New Roman" w:hAnsi="Times New Roman" w:cs="Times New Roman"/>
          <w:lang w:val="en-IN"/>
        </w:rPr>
        <w:t xml:space="preserve">Method: Extracting and </w:t>
      </w:r>
      <w:proofErr w:type="spellStart"/>
      <w:r w:rsidRPr="001B4C66">
        <w:rPr>
          <w:rFonts w:ascii="Times New Roman" w:hAnsi="Times New Roman" w:cs="Times New Roman"/>
          <w:lang w:val="en-IN"/>
        </w:rPr>
        <w:t>analyzing</w:t>
      </w:r>
      <w:proofErr w:type="spellEnd"/>
      <w:r w:rsidRPr="001B4C66">
        <w:rPr>
          <w:rFonts w:ascii="Times New Roman" w:hAnsi="Times New Roman" w:cs="Times New Roman"/>
          <w:lang w:val="en-IN"/>
        </w:rPr>
        <w:t xml:space="preserve"> the top 10 most frequently occurring EV makes.</w:t>
      </w:r>
    </w:p>
    <w:p w14:paraId="53140DCA" w14:textId="77777777" w:rsidR="001B4C66" w:rsidRPr="001B4C66" w:rsidRDefault="001B4C66" w:rsidP="001B4C66">
      <w:pPr>
        <w:pStyle w:val="ListParagraph"/>
        <w:rPr>
          <w:rFonts w:ascii="Times New Roman" w:hAnsi="Times New Roman" w:cs="Times New Roman"/>
          <w:lang w:val="en-IN"/>
        </w:rPr>
      </w:pPr>
    </w:p>
    <w:p w14:paraId="558CC38F" w14:textId="77777777" w:rsidR="001B4C66" w:rsidRPr="001B4C66" w:rsidRDefault="001B4C66" w:rsidP="001B4C66">
      <w:pPr>
        <w:pStyle w:val="ListParagraph"/>
        <w:rPr>
          <w:rFonts w:ascii="Times New Roman" w:hAnsi="Times New Roman" w:cs="Times New Roman"/>
          <w:lang w:val="en-IN"/>
        </w:rPr>
      </w:pPr>
      <w:r w:rsidRPr="001B4C66">
        <w:rPr>
          <w:rFonts w:ascii="Times New Roman" w:hAnsi="Times New Roman" w:cs="Times New Roman"/>
          <w:lang w:val="en-IN"/>
        </w:rPr>
        <w:t>III. Specific Requirements, Functions, and Formulas</w:t>
      </w:r>
    </w:p>
    <w:p w14:paraId="143724B6" w14:textId="77777777" w:rsidR="001B4C66" w:rsidRPr="001B4C66" w:rsidRDefault="001B4C66" w:rsidP="001B4C66">
      <w:pPr>
        <w:pStyle w:val="ListParagraph"/>
        <w:numPr>
          <w:ilvl w:val="0"/>
          <w:numId w:val="34"/>
        </w:numPr>
        <w:rPr>
          <w:rFonts w:ascii="Times New Roman" w:hAnsi="Times New Roman" w:cs="Times New Roman"/>
          <w:lang w:val="en-IN"/>
        </w:rPr>
      </w:pPr>
      <w:r w:rsidRPr="001B4C66">
        <w:rPr>
          <w:rFonts w:ascii="Times New Roman" w:hAnsi="Times New Roman" w:cs="Times New Roman"/>
          <w:lang w:val="en-IN"/>
        </w:rPr>
        <w:t xml:space="preserve">Functions Used: </w:t>
      </w:r>
      <w:proofErr w:type="spellStart"/>
      <w:r w:rsidRPr="001B4C66">
        <w:rPr>
          <w:rFonts w:ascii="Times New Roman" w:hAnsi="Times New Roman" w:cs="Times New Roman"/>
          <w:lang w:val="en-IN"/>
        </w:rPr>
        <w:t>value_</w:t>
      </w:r>
      <w:proofErr w:type="gramStart"/>
      <w:r w:rsidRPr="001B4C66">
        <w:rPr>
          <w:rFonts w:ascii="Times New Roman" w:hAnsi="Times New Roman" w:cs="Times New Roman"/>
          <w:lang w:val="en-IN"/>
        </w:rPr>
        <w:t>counts</w:t>
      </w:r>
      <w:proofErr w:type="spellEnd"/>
      <w:r w:rsidRPr="001B4C66">
        <w:rPr>
          <w:rFonts w:ascii="Times New Roman" w:hAnsi="Times New Roman" w:cs="Times New Roman"/>
          <w:lang w:val="en-IN"/>
        </w:rPr>
        <w:t>(</w:t>
      </w:r>
      <w:proofErr w:type="gramEnd"/>
      <w:r w:rsidRPr="001B4C66">
        <w:rPr>
          <w:rFonts w:ascii="Times New Roman" w:hAnsi="Times New Roman" w:cs="Times New Roman"/>
          <w:lang w:val="en-IN"/>
        </w:rPr>
        <w:t xml:space="preserve">), </w:t>
      </w:r>
      <w:proofErr w:type="spellStart"/>
      <w:proofErr w:type="gramStart"/>
      <w:r w:rsidRPr="001B4C66">
        <w:rPr>
          <w:rFonts w:ascii="Times New Roman" w:hAnsi="Times New Roman" w:cs="Times New Roman"/>
          <w:lang w:val="en-IN"/>
        </w:rPr>
        <w:t>nlargest</w:t>
      </w:r>
      <w:proofErr w:type="spellEnd"/>
      <w:r w:rsidRPr="001B4C66">
        <w:rPr>
          <w:rFonts w:ascii="Times New Roman" w:hAnsi="Times New Roman" w:cs="Times New Roman"/>
          <w:lang w:val="en-IN"/>
        </w:rPr>
        <w:t>(</w:t>
      </w:r>
      <w:proofErr w:type="gramEnd"/>
      <w:r w:rsidRPr="001B4C66">
        <w:rPr>
          <w:rFonts w:ascii="Times New Roman" w:hAnsi="Times New Roman" w:cs="Times New Roman"/>
          <w:lang w:val="en-IN"/>
        </w:rPr>
        <w:t xml:space="preserve">), and </w:t>
      </w:r>
      <w:proofErr w:type="spellStart"/>
      <w:proofErr w:type="gramStart"/>
      <w:r w:rsidRPr="001B4C66">
        <w:rPr>
          <w:rFonts w:ascii="Times New Roman" w:hAnsi="Times New Roman" w:cs="Times New Roman"/>
          <w:lang w:val="en-IN"/>
        </w:rPr>
        <w:t>sns.barplot</w:t>
      </w:r>
      <w:proofErr w:type="spellEnd"/>
      <w:proofErr w:type="gramEnd"/>
      <w:r w:rsidRPr="001B4C66">
        <w:rPr>
          <w:rFonts w:ascii="Times New Roman" w:hAnsi="Times New Roman" w:cs="Times New Roman"/>
          <w:lang w:val="en-IN"/>
        </w:rPr>
        <w:t>()</w:t>
      </w:r>
    </w:p>
    <w:p w14:paraId="228812D7" w14:textId="77777777" w:rsidR="001B4C66" w:rsidRPr="001B4C66" w:rsidRDefault="001B4C66" w:rsidP="001B4C66">
      <w:pPr>
        <w:pStyle w:val="ListParagraph"/>
        <w:numPr>
          <w:ilvl w:val="0"/>
          <w:numId w:val="34"/>
        </w:numPr>
        <w:rPr>
          <w:rFonts w:ascii="Times New Roman" w:hAnsi="Times New Roman" w:cs="Times New Roman"/>
          <w:lang w:val="en-IN"/>
        </w:rPr>
      </w:pPr>
      <w:r w:rsidRPr="001B4C66">
        <w:rPr>
          <w:rFonts w:ascii="Times New Roman" w:hAnsi="Times New Roman" w:cs="Times New Roman"/>
          <w:lang w:val="en-IN"/>
        </w:rPr>
        <w:t>Pivot Logic:</w:t>
      </w:r>
    </w:p>
    <w:p w14:paraId="594788D6" w14:textId="77777777" w:rsidR="001B4C66" w:rsidRPr="001B4C66" w:rsidRDefault="001B4C66" w:rsidP="001B4C66">
      <w:pPr>
        <w:pStyle w:val="ListParagraph"/>
        <w:numPr>
          <w:ilvl w:val="1"/>
          <w:numId w:val="34"/>
        </w:numPr>
        <w:rPr>
          <w:rFonts w:ascii="Times New Roman" w:hAnsi="Times New Roman" w:cs="Times New Roman"/>
          <w:lang w:val="en-IN"/>
        </w:rPr>
      </w:pPr>
      <w:r w:rsidRPr="001B4C66">
        <w:rPr>
          <w:rFonts w:ascii="Times New Roman" w:hAnsi="Times New Roman" w:cs="Times New Roman"/>
          <w:lang w:val="en-IN"/>
        </w:rPr>
        <w:t>Display the top 10 EV manufacturers based on count.</w:t>
      </w:r>
    </w:p>
    <w:p w14:paraId="28596591" w14:textId="77777777" w:rsidR="001B4C66" w:rsidRPr="00F465BB" w:rsidRDefault="001B4C66" w:rsidP="001B4C66">
      <w:pPr>
        <w:pStyle w:val="ListParagraph"/>
        <w:numPr>
          <w:ilvl w:val="1"/>
          <w:numId w:val="34"/>
        </w:numPr>
        <w:rPr>
          <w:rFonts w:ascii="Times New Roman" w:hAnsi="Times New Roman" w:cs="Times New Roman"/>
          <w:lang w:val="en-IN"/>
        </w:rPr>
      </w:pPr>
      <w:r w:rsidRPr="001B4C66">
        <w:rPr>
          <w:rFonts w:ascii="Times New Roman" w:hAnsi="Times New Roman" w:cs="Times New Roman"/>
          <w:lang w:val="en-IN"/>
        </w:rPr>
        <w:t>The Y-axis holds manufacturer names, while the X-axis reflects registration volume.</w:t>
      </w:r>
    </w:p>
    <w:p w14:paraId="7F9213D0" w14:textId="77777777" w:rsidR="00F465BB" w:rsidRPr="001B4C66" w:rsidRDefault="00F465BB" w:rsidP="00F465BB">
      <w:pPr>
        <w:pStyle w:val="ListParagraph"/>
        <w:ind w:left="1440"/>
        <w:rPr>
          <w:rFonts w:ascii="Times New Roman" w:hAnsi="Times New Roman" w:cs="Times New Roman"/>
          <w:lang w:val="en-IN"/>
        </w:rPr>
      </w:pPr>
    </w:p>
    <w:p w14:paraId="089A2DC4" w14:textId="77777777" w:rsidR="001B4C66" w:rsidRPr="001B4C66" w:rsidRDefault="001B4C66" w:rsidP="001B4C66">
      <w:pPr>
        <w:pStyle w:val="ListParagraph"/>
        <w:rPr>
          <w:rFonts w:ascii="Times New Roman" w:hAnsi="Times New Roman" w:cs="Times New Roman"/>
          <w:lang w:val="en-IN"/>
        </w:rPr>
      </w:pPr>
      <w:r w:rsidRPr="001B4C66">
        <w:rPr>
          <w:rFonts w:ascii="Times New Roman" w:hAnsi="Times New Roman" w:cs="Times New Roman"/>
          <w:lang w:val="en-IN"/>
        </w:rPr>
        <w:t>IV. Analysis Results</w:t>
      </w:r>
    </w:p>
    <w:p w14:paraId="1DDA73A0" w14:textId="77777777" w:rsidR="001B4C66" w:rsidRPr="00F465BB" w:rsidRDefault="001B4C66" w:rsidP="001B4C66">
      <w:pPr>
        <w:pStyle w:val="ListParagraph"/>
        <w:rPr>
          <w:rFonts w:ascii="Times New Roman" w:hAnsi="Times New Roman" w:cs="Times New Roman"/>
          <w:lang w:val="en-IN"/>
        </w:rPr>
      </w:pPr>
      <w:r w:rsidRPr="001B4C66">
        <w:rPr>
          <w:rFonts w:ascii="Times New Roman" w:hAnsi="Times New Roman" w:cs="Times New Roman"/>
          <w:lang w:val="en-IN"/>
        </w:rPr>
        <w:t>The results show that brands such as Tesla, Nissan, and Chevrolet dominate EV registrations, reflecting their role as early movers and current market leaders. The distribution suggests strong brand recognition and availability in specific regions.</w:t>
      </w:r>
    </w:p>
    <w:p w14:paraId="351C544C" w14:textId="77777777" w:rsidR="00F465BB" w:rsidRPr="001B4C66" w:rsidRDefault="00F465BB" w:rsidP="001B4C66">
      <w:pPr>
        <w:pStyle w:val="ListParagraph"/>
        <w:rPr>
          <w:rFonts w:ascii="Times New Roman" w:hAnsi="Times New Roman" w:cs="Times New Roman"/>
          <w:lang w:val="en-IN"/>
        </w:rPr>
      </w:pPr>
    </w:p>
    <w:p w14:paraId="6092762C" w14:textId="77777777" w:rsidR="001B4C66" w:rsidRPr="001B4C66" w:rsidRDefault="001B4C66" w:rsidP="001B4C66">
      <w:pPr>
        <w:pStyle w:val="ListParagraph"/>
        <w:rPr>
          <w:rFonts w:ascii="Times New Roman" w:hAnsi="Times New Roman" w:cs="Times New Roman"/>
          <w:lang w:val="en-IN"/>
        </w:rPr>
      </w:pPr>
      <w:r w:rsidRPr="001B4C66">
        <w:rPr>
          <w:rFonts w:ascii="Times New Roman" w:hAnsi="Times New Roman" w:cs="Times New Roman"/>
          <w:lang w:val="en-IN"/>
        </w:rPr>
        <w:t>V. Visualization</w:t>
      </w:r>
    </w:p>
    <w:p w14:paraId="6DCC66E6" w14:textId="77777777" w:rsidR="001B4C66" w:rsidRPr="001B4C66" w:rsidRDefault="001B4C66" w:rsidP="001B4C66">
      <w:pPr>
        <w:pStyle w:val="ListParagraph"/>
        <w:numPr>
          <w:ilvl w:val="0"/>
          <w:numId w:val="35"/>
        </w:numPr>
        <w:rPr>
          <w:rFonts w:ascii="Times New Roman" w:hAnsi="Times New Roman" w:cs="Times New Roman"/>
          <w:lang w:val="en-IN"/>
        </w:rPr>
      </w:pPr>
      <w:r w:rsidRPr="001B4C66">
        <w:rPr>
          <w:rFonts w:ascii="Times New Roman" w:hAnsi="Times New Roman" w:cs="Times New Roman"/>
          <w:lang w:val="en-IN"/>
        </w:rPr>
        <w:t>Type of Chart Used: Horizontal bar chart</w:t>
      </w:r>
    </w:p>
    <w:p w14:paraId="55947B7E" w14:textId="77777777" w:rsidR="001B4C66" w:rsidRPr="001B4C66" w:rsidRDefault="001B4C66" w:rsidP="001B4C66">
      <w:pPr>
        <w:pStyle w:val="ListParagraph"/>
        <w:numPr>
          <w:ilvl w:val="0"/>
          <w:numId w:val="35"/>
        </w:numPr>
        <w:rPr>
          <w:rFonts w:ascii="Times New Roman" w:hAnsi="Times New Roman" w:cs="Times New Roman"/>
          <w:lang w:val="en-IN"/>
        </w:rPr>
      </w:pPr>
      <w:r w:rsidRPr="001B4C66">
        <w:rPr>
          <w:rFonts w:ascii="Times New Roman" w:hAnsi="Times New Roman" w:cs="Times New Roman"/>
          <w:lang w:val="en-IN"/>
        </w:rPr>
        <w:t>Why This Chart: Ideal for comparing categories with longer text labels and showing rank order clearly.</w:t>
      </w:r>
    </w:p>
    <w:p w14:paraId="5ACD4CD7" w14:textId="77777777" w:rsidR="001B4C66" w:rsidRPr="00FE5664" w:rsidRDefault="001B4C66" w:rsidP="001B4C66">
      <w:pPr>
        <w:pStyle w:val="ListParagraph"/>
        <w:rPr>
          <w:rFonts w:ascii="Times New Roman" w:hAnsi="Times New Roman" w:cs="Times New Roman"/>
          <w:b/>
          <w:bCs/>
          <w:sz w:val="32"/>
          <w:szCs w:val="32"/>
          <w:u w:val="single"/>
        </w:rPr>
      </w:pPr>
    </w:p>
    <w:p w14:paraId="7460379E" w14:textId="5DBE09BB" w:rsidR="00BB2484" w:rsidRPr="001501FA" w:rsidRDefault="00F465BB" w:rsidP="001501FA">
      <w:pPr>
        <w:rPr>
          <w:rFonts w:ascii="Times New Roman" w:hAnsi="Times New Roman" w:cs="Times New Roman"/>
        </w:rPr>
      </w:pPr>
      <w:r>
        <w:rPr>
          <w:rFonts w:ascii="Times New Roman" w:hAnsi="Times New Roman" w:cs="Times New Roman"/>
          <w:noProof/>
        </w:rPr>
        <w:lastRenderedPageBreak/>
        <w:drawing>
          <wp:inline distT="0" distB="0" distL="0" distR="0" wp14:anchorId="2730FBDE" wp14:editId="318B0147">
            <wp:extent cx="5279390" cy="3166124"/>
            <wp:effectExtent l="0" t="0" r="0" b="0"/>
            <wp:docPr id="12857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1284"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79390" cy="3166124"/>
                    </a:xfrm>
                    <a:prstGeom prst="rect">
                      <a:avLst/>
                    </a:prstGeom>
                    <a:noFill/>
                  </pic:spPr>
                </pic:pic>
              </a:graphicData>
            </a:graphic>
          </wp:inline>
        </w:drawing>
      </w:r>
    </w:p>
    <w:p w14:paraId="73F58ACD" w14:textId="77777777" w:rsidR="001501FA" w:rsidRPr="00D423E6" w:rsidRDefault="001501FA" w:rsidP="001501FA">
      <w:pPr>
        <w:rPr>
          <w:rFonts w:ascii="Times New Roman" w:hAnsi="Times New Roman" w:cs="Times New Roman"/>
          <w:b/>
          <w:bCs/>
        </w:rPr>
      </w:pPr>
    </w:p>
    <w:p w14:paraId="67D8E12F" w14:textId="77777777" w:rsidR="00F465BB" w:rsidRPr="00F465BB" w:rsidRDefault="00F465BB" w:rsidP="00F465BB">
      <w:pPr>
        <w:rPr>
          <w:rFonts w:ascii="Times New Roman" w:hAnsi="Times New Roman" w:cs="Times New Roman"/>
          <w:b/>
          <w:bCs/>
          <w:lang w:val="en-IN"/>
        </w:rPr>
      </w:pPr>
      <w:r w:rsidRPr="00F465BB">
        <w:rPr>
          <w:rFonts w:ascii="Times New Roman" w:hAnsi="Times New Roman" w:cs="Times New Roman"/>
          <w:b/>
          <w:bCs/>
          <w:lang w:val="en-IN"/>
        </w:rPr>
        <w:t>2. Vehicle Type Distribution</w:t>
      </w:r>
    </w:p>
    <w:p w14:paraId="0643B985" w14:textId="77777777" w:rsidR="00F465BB" w:rsidRPr="00F465BB" w:rsidRDefault="00F465BB" w:rsidP="00F465BB">
      <w:pPr>
        <w:rPr>
          <w:rFonts w:ascii="Times New Roman" w:hAnsi="Times New Roman" w:cs="Times New Roman"/>
          <w:lang w:val="en-IN"/>
        </w:rPr>
      </w:pPr>
      <w:r w:rsidRPr="00F465BB">
        <w:rPr>
          <w:rFonts w:ascii="Times New Roman" w:hAnsi="Times New Roman" w:cs="Times New Roman"/>
          <w:lang w:val="en-IN"/>
        </w:rPr>
        <w:t>I. Introduction</w:t>
      </w:r>
      <w:r w:rsidRPr="00F465BB">
        <w:rPr>
          <w:rFonts w:ascii="Times New Roman" w:hAnsi="Times New Roman" w:cs="Times New Roman"/>
          <w:lang w:val="en-IN"/>
        </w:rPr>
        <w:br/>
        <w:t>This objective focuses on understanding the distribution of electric vehicle types to evaluate which category dominates the EV landscape. Recognizing the type of electric vehicles in use helps in tailoring infrastructure policies, such as charging stations or hybrid servicing needs.</w:t>
      </w:r>
    </w:p>
    <w:p w14:paraId="6F30D6F0" w14:textId="77777777" w:rsidR="00F465BB" w:rsidRPr="00F465BB" w:rsidRDefault="00F465BB" w:rsidP="00F465BB">
      <w:pPr>
        <w:rPr>
          <w:rFonts w:ascii="Times New Roman" w:hAnsi="Times New Roman" w:cs="Times New Roman"/>
          <w:lang w:val="en-IN"/>
        </w:rPr>
      </w:pPr>
      <w:r w:rsidRPr="00F465BB">
        <w:rPr>
          <w:rFonts w:ascii="Times New Roman" w:hAnsi="Times New Roman" w:cs="Times New Roman"/>
          <w:lang w:val="en-IN"/>
        </w:rPr>
        <w:t>II. General Description</w:t>
      </w:r>
      <w:r w:rsidRPr="00F465BB">
        <w:rPr>
          <w:rFonts w:ascii="Times New Roman" w:hAnsi="Times New Roman" w:cs="Times New Roman"/>
          <w:lang w:val="en-IN"/>
        </w:rPr>
        <w:br/>
        <w:t>Data Used: Column "Electric Vehicle Type" from the cleaned dataset</w:t>
      </w:r>
      <w:r w:rsidRPr="00F465BB">
        <w:rPr>
          <w:rFonts w:ascii="Times New Roman" w:hAnsi="Times New Roman" w:cs="Times New Roman"/>
          <w:lang w:val="en-IN"/>
        </w:rPr>
        <w:br/>
        <w:t>Scope: All records in the dataset</w:t>
      </w:r>
      <w:r w:rsidRPr="00F465BB">
        <w:rPr>
          <w:rFonts w:ascii="Times New Roman" w:hAnsi="Times New Roman" w:cs="Times New Roman"/>
          <w:lang w:val="en-IN"/>
        </w:rPr>
        <w:br/>
        <w:t>Method: Count the frequency of each unique EV type</w:t>
      </w:r>
    </w:p>
    <w:p w14:paraId="3FB2BB29" w14:textId="77777777" w:rsidR="00F465BB" w:rsidRPr="00F465BB" w:rsidRDefault="00F465BB" w:rsidP="00F465BB">
      <w:pPr>
        <w:rPr>
          <w:rFonts w:ascii="Times New Roman" w:hAnsi="Times New Roman" w:cs="Times New Roman"/>
          <w:lang w:val="en-IN"/>
        </w:rPr>
      </w:pPr>
      <w:r w:rsidRPr="00F465BB">
        <w:rPr>
          <w:rFonts w:ascii="Times New Roman" w:hAnsi="Times New Roman" w:cs="Times New Roman"/>
          <w:lang w:val="en-IN"/>
        </w:rPr>
        <w:t>III. Specific Requirements, Functions, and Formulae</w:t>
      </w:r>
      <w:r w:rsidRPr="00F465BB">
        <w:rPr>
          <w:rFonts w:ascii="Times New Roman" w:hAnsi="Times New Roman" w:cs="Times New Roman"/>
          <w:lang w:val="en-IN"/>
        </w:rPr>
        <w:br/>
        <w:t xml:space="preserve">Functions Used: </w:t>
      </w:r>
      <w:proofErr w:type="spellStart"/>
      <w:r w:rsidRPr="00F465BB">
        <w:rPr>
          <w:rFonts w:ascii="Times New Roman" w:hAnsi="Times New Roman" w:cs="Times New Roman"/>
          <w:lang w:val="en-IN"/>
        </w:rPr>
        <w:t>value_</w:t>
      </w:r>
      <w:proofErr w:type="gramStart"/>
      <w:r w:rsidRPr="00F465BB">
        <w:rPr>
          <w:rFonts w:ascii="Times New Roman" w:hAnsi="Times New Roman" w:cs="Times New Roman"/>
          <w:lang w:val="en-IN"/>
        </w:rPr>
        <w:t>counts</w:t>
      </w:r>
      <w:proofErr w:type="spellEnd"/>
      <w:r w:rsidRPr="00F465BB">
        <w:rPr>
          <w:rFonts w:ascii="Times New Roman" w:hAnsi="Times New Roman" w:cs="Times New Roman"/>
          <w:lang w:val="en-IN"/>
        </w:rPr>
        <w:t>(</w:t>
      </w:r>
      <w:proofErr w:type="gramEnd"/>
      <w:r w:rsidRPr="00F465BB">
        <w:rPr>
          <w:rFonts w:ascii="Times New Roman" w:hAnsi="Times New Roman" w:cs="Times New Roman"/>
          <w:lang w:val="en-IN"/>
        </w:rPr>
        <w:t>)</w:t>
      </w:r>
      <w:r w:rsidRPr="00F465BB">
        <w:rPr>
          <w:rFonts w:ascii="Times New Roman" w:hAnsi="Times New Roman" w:cs="Times New Roman"/>
          <w:lang w:val="en-IN"/>
        </w:rPr>
        <w:br/>
        <w:t>Processing: Frequencies of each EV type were calculated and sorted for visualization</w:t>
      </w:r>
      <w:r w:rsidRPr="00F465BB">
        <w:rPr>
          <w:rFonts w:ascii="Times New Roman" w:hAnsi="Times New Roman" w:cs="Times New Roman"/>
          <w:lang w:val="en-IN"/>
        </w:rPr>
        <w:br/>
        <w:t>Calculated Fields: None required</w:t>
      </w:r>
    </w:p>
    <w:p w14:paraId="46C2E50B" w14:textId="77777777" w:rsidR="00F465BB" w:rsidRPr="00F465BB" w:rsidRDefault="00F465BB" w:rsidP="00F465BB">
      <w:pPr>
        <w:rPr>
          <w:rFonts w:ascii="Times New Roman" w:hAnsi="Times New Roman" w:cs="Times New Roman"/>
          <w:lang w:val="en-IN"/>
        </w:rPr>
      </w:pPr>
      <w:r w:rsidRPr="00F465BB">
        <w:rPr>
          <w:rFonts w:ascii="Times New Roman" w:hAnsi="Times New Roman" w:cs="Times New Roman"/>
          <w:lang w:val="en-IN"/>
        </w:rPr>
        <w:t>IV. Analysis Results</w:t>
      </w:r>
    </w:p>
    <w:p w14:paraId="3DD9A5F9" w14:textId="77777777" w:rsidR="00F465BB" w:rsidRPr="00F465BB" w:rsidRDefault="00F465BB" w:rsidP="00F465BB">
      <w:pPr>
        <w:numPr>
          <w:ilvl w:val="0"/>
          <w:numId w:val="37"/>
        </w:numPr>
        <w:rPr>
          <w:rFonts w:ascii="Times New Roman" w:hAnsi="Times New Roman" w:cs="Times New Roman"/>
          <w:lang w:val="en-IN"/>
        </w:rPr>
      </w:pPr>
      <w:r w:rsidRPr="00F465BB">
        <w:rPr>
          <w:rFonts w:ascii="Times New Roman" w:hAnsi="Times New Roman" w:cs="Times New Roman"/>
          <w:lang w:val="en-IN"/>
        </w:rPr>
        <w:t>Findings: Battery Electric Vehicles (BEVs) far outnumber Plug-in Hybrid Electric Vehicles (PHEVs), showing a clear consumer or registration preference.</w:t>
      </w:r>
    </w:p>
    <w:p w14:paraId="61C1062A" w14:textId="77777777" w:rsidR="00F465BB" w:rsidRPr="00F465BB" w:rsidRDefault="00F465BB" w:rsidP="00F465BB">
      <w:pPr>
        <w:numPr>
          <w:ilvl w:val="0"/>
          <w:numId w:val="37"/>
        </w:numPr>
        <w:rPr>
          <w:rFonts w:ascii="Times New Roman" w:hAnsi="Times New Roman" w:cs="Times New Roman"/>
          <w:lang w:val="en-IN"/>
        </w:rPr>
      </w:pPr>
      <w:r w:rsidRPr="00F465BB">
        <w:rPr>
          <w:rFonts w:ascii="Times New Roman" w:hAnsi="Times New Roman" w:cs="Times New Roman"/>
          <w:lang w:val="en-IN"/>
        </w:rPr>
        <w:t>Patterns: BEVs form the majority share, indicating a more widespread adoption.</w:t>
      </w:r>
    </w:p>
    <w:p w14:paraId="451668C0" w14:textId="77777777" w:rsidR="00F465BB" w:rsidRPr="00F465BB" w:rsidRDefault="00F465BB" w:rsidP="00F465BB">
      <w:pPr>
        <w:numPr>
          <w:ilvl w:val="0"/>
          <w:numId w:val="37"/>
        </w:numPr>
        <w:rPr>
          <w:rFonts w:ascii="Times New Roman" w:hAnsi="Times New Roman" w:cs="Times New Roman"/>
          <w:lang w:val="en-IN"/>
        </w:rPr>
      </w:pPr>
      <w:r w:rsidRPr="00F465BB">
        <w:rPr>
          <w:rFonts w:ascii="Times New Roman" w:hAnsi="Times New Roman" w:cs="Times New Roman"/>
          <w:lang w:val="en-IN"/>
        </w:rPr>
        <w:t>Comparisons: BEVs nearly quadruple the count of PHEVs, revealing a significant gap in adoption rates.</w:t>
      </w:r>
    </w:p>
    <w:p w14:paraId="07BD7262" w14:textId="77777777" w:rsidR="00F465BB" w:rsidRPr="00F465BB" w:rsidRDefault="00F465BB" w:rsidP="00F465BB">
      <w:pPr>
        <w:rPr>
          <w:rFonts w:ascii="Times New Roman" w:hAnsi="Times New Roman" w:cs="Times New Roman"/>
          <w:lang w:val="en-IN"/>
        </w:rPr>
      </w:pPr>
      <w:r w:rsidRPr="00F465BB">
        <w:rPr>
          <w:rFonts w:ascii="Times New Roman" w:hAnsi="Times New Roman" w:cs="Times New Roman"/>
          <w:lang w:val="en-IN"/>
        </w:rPr>
        <w:lastRenderedPageBreak/>
        <w:t>V. Visualization</w:t>
      </w:r>
      <w:r w:rsidRPr="00F465BB">
        <w:rPr>
          <w:rFonts w:ascii="Times New Roman" w:hAnsi="Times New Roman" w:cs="Times New Roman"/>
          <w:lang w:val="en-IN"/>
        </w:rPr>
        <w:br/>
        <w:t>Chart Type: Horizontal bar chart</w:t>
      </w:r>
      <w:r w:rsidRPr="00F465BB">
        <w:rPr>
          <w:rFonts w:ascii="Times New Roman" w:hAnsi="Times New Roman" w:cs="Times New Roman"/>
          <w:lang w:val="en-IN"/>
        </w:rPr>
        <w:br/>
        <w:t>Reason: Offers easy comparative visibility of the distribution between EV types</w:t>
      </w:r>
      <w:r w:rsidRPr="00F465BB">
        <w:rPr>
          <w:rFonts w:ascii="Times New Roman" w:hAnsi="Times New Roman" w:cs="Times New Roman"/>
          <w:lang w:val="en-IN"/>
        </w:rPr>
        <w:br/>
        <w:t>Palette Used: "</w:t>
      </w:r>
      <w:proofErr w:type="spellStart"/>
      <w:r w:rsidRPr="00F465BB">
        <w:rPr>
          <w:rFonts w:ascii="Times New Roman" w:hAnsi="Times New Roman" w:cs="Times New Roman"/>
          <w:lang w:val="en-IN"/>
        </w:rPr>
        <w:t>coolwarm</w:t>
      </w:r>
      <w:proofErr w:type="spellEnd"/>
      <w:r w:rsidRPr="00F465BB">
        <w:rPr>
          <w:rFonts w:ascii="Times New Roman" w:hAnsi="Times New Roman" w:cs="Times New Roman"/>
          <w:lang w:val="en-IN"/>
        </w:rPr>
        <w:t>" for visual contrast</w:t>
      </w:r>
      <w:r w:rsidRPr="00F465BB">
        <w:rPr>
          <w:rFonts w:ascii="Times New Roman" w:hAnsi="Times New Roman" w:cs="Times New Roman"/>
          <w:lang w:val="en-IN"/>
        </w:rPr>
        <w:br/>
        <w:t>Interactivity: Static chart, but adaptable for dynamic dashboards</w:t>
      </w:r>
    </w:p>
    <w:p w14:paraId="1A4A9EA6" w14:textId="4B219F00" w:rsidR="00BB2484" w:rsidRPr="001501FA" w:rsidRDefault="00BB2484" w:rsidP="001501FA">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lang w:val="en-IN" w:eastAsia="en-IN"/>
        </w:rPr>
        <w:drawing>
          <wp:inline distT="0" distB="0" distL="0" distR="0" wp14:anchorId="7B585F9E" wp14:editId="4C49428D">
            <wp:extent cx="5425425" cy="2778032"/>
            <wp:effectExtent l="0" t="0" r="4445" b="3810"/>
            <wp:docPr id="9270837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83740"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5425" cy="2778032"/>
                    </a:xfrm>
                    <a:prstGeom prst="rect">
                      <a:avLst/>
                    </a:prstGeom>
                  </pic:spPr>
                </pic:pic>
              </a:graphicData>
            </a:graphic>
          </wp:inline>
        </w:drawing>
      </w:r>
    </w:p>
    <w:p w14:paraId="6F746B4A" w14:textId="77777777" w:rsidR="00D423E6" w:rsidRDefault="00D423E6" w:rsidP="001501FA">
      <w:pPr>
        <w:rPr>
          <w:rFonts w:ascii="Times New Roman" w:hAnsi="Times New Roman" w:cs="Times New Roman"/>
        </w:rPr>
      </w:pPr>
    </w:p>
    <w:p w14:paraId="75984C02" w14:textId="77777777" w:rsidR="00F465BB" w:rsidRPr="00F465BB" w:rsidRDefault="00F465BB" w:rsidP="00F465BB">
      <w:pPr>
        <w:rPr>
          <w:rFonts w:ascii="Times New Roman" w:hAnsi="Times New Roman" w:cs="Times New Roman"/>
          <w:b/>
          <w:bCs/>
          <w:lang w:val="en-IN"/>
        </w:rPr>
      </w:pPr>
      <w:r w:rsidRPr="00F465BB">
        <w:rPr>
          <w:rFonts w:ascii="Times New Roman" w:hAnsi="Times New Roman" w:cs="Times New Roman"/>
          <w:b/>
          <w:bCs/>
          <w:lang w:val="en-IN"/>
        </w:rPr>
        <w:t>3. EV Adoption Over Time</w:t>
      </w:r>
    </w:p>
    <w:p w14:paraId="6EA8DE70" w14:textId="77777777" w:rsidR="00F465BB" w:rsidRPr="00F465BB" w:rsidRDefault="00F465BB" w:rsidP="00F465BB">
      <w:pPr>
        <w:rPr>
          <w:rFonts w:ascii="Times New Roman" w:hAnsi="Times New Roman" w:cs="Times New Roman"/>
          <w:lang w:val="en-IN"/>
        </w:rPr>
      </w:pPr>
      <w:r w:rsidRPr="00F465BB">
        <w:rPr>
          <w:rFonts w:ascii="Times New Roman" w:hAnsi="Times New Roman" w:cs="Times New Roman"/>
          <w:lang w:val="en-IN"/>
        </w:rPr>
        <w:t>I. Introduction</w:t>
      </w:r>
      <w:r w:rsidRPr="00F465BB">
        <w:rPr>
          <w:rFonts w:ascii="Times New Roman" w:hAnsi="Times New Roman" w:cs="Times New Roman"/>
          <w:lang w:val="en-IN"/>
        </w:rPr>
        <w:br/>
        <w:t xml:space="preserve">This section explores how electric vehicle (EV) adoption has evolved across different model years. </w:t>
      </w:r>
      <w:proofErr w:type="spellStart"/>
      <w:r w:rsidRPr="00F465BB">
        <w:rPr>
          <w:rFonts w:ascii="Times New Roman" w:hAnsi="Times New Roman" w:cs="Times New Roman"/>
          <w:lang w:val="en-IN"/>
        </w:rPr>
        <w:t>Analyzing</w:t>
      </w:r>
      <w:proofErr w:type="spellEnd"/>
      <w:r w:rsidRPr="00F465BB">
        <w:rPr>
          <w:rFonts w:ascii="Times New Roman" w:hAnsi="Times New Roman" w:cs="Times New Roman"/>
          <w:lang w:val="en-IN"/>
        </w:rPr>
        <w:t xml:space="preserve"> trends over time provides insights into the growth of the EV market and the effectiveness of government incentives and public interest.</w:t>
      </w:r>
    </w:p>
    <w:p w14:paraId="5F6A5650" w14:textId="77777777" w:rsidR="00F465BB" w:rsidRPr="00F465BB" w:rsidRDefault="00F465BB" w:rsidP="00F465BB">
      <w:pPr>
        <w:rPr>
          <w:rFonts w:ascii="Times New Roman" w:hAnsi="Times New Roman" w:cs="Times New Roman"/>
          <w:lang w:val="en-IN"/>
        </w:rPr>
      </w:pPr>
      <w:r w:rsidRPr="00F465BB">
        <w:rPr>
          <w:rFonts w:ascii="Times New Roman" w:hAnsi="Times New Roman" w:cs="Times New Roman"/>
          <w:lang w:val="en-IN"/>
        </w:rPr>
        <w:t>II. General Description</w:t>
      </w:r>
      <w:r w:rsidRPr="00F465BB">
        <w:rPr>
          <w:rFonts w:ascii="Times New Roman" w:hAnsi="Times New Roman" w:cs="Times New Roman"/>
          <w:lang w:val="en-IN"/>
        </w:rPr>
        <w:br/>
        <w:t>Data Used: Column "Model Year" from the cleaned dataset</w:t>
      </w:r>
      <w:r w:rsidRPr="00F465BB">
        <w:rPr>
          <w:rFonts w:ascii="Times New Roman" w:hAnsi="Times New Roman" w:cs="Times New Roman"/>
          <w:lang w:val="en-IN"/>
        </w:rPr>
        <w:br/>
        <w:t>Scope: All available years in the dataset</w:t>
      </w:r>
      <w:r w:rsidRPr="00F465BB">
        <w:rPr>
          <w:rFonts w:ascii="Times New Roman" w:hAnsi="Times New Roman" w:cs="Times New Roman"/>
          <w:lang w:val="en-IN"/>
        </w:rPr>
        <w:br/>
        <w:t>Method: Count and plot the number of EVs per model year</w:t>
      </w:r>
    </w:p>
    <w:p w14:paraId="0D7E1CFF" w14:textId="77777777" w:rsidR="00F465BB" w:rsidRPr="00F465BB" w:rsidRDefault="00F465BB" w:rsidP="00F465BB">
      <w:pPr>
        <w:rPr>
          <w:rFonts w:ascii="Times New Roman" w:hAnsi="Times New Roman" w:cs="Times New Roman"/>
          <w:lang w:val="en-IN"/>
        </w:rPr>
      </w:pPr>
      <w:r w:rsidRPr="00F465BB">
        <w:rPr>
          <w:rFonts w:ascii="Times New Roman" w:hAnsi="Times New Roman" w:cs="Times New Roman"/>
          <w:lang w:val="en-IN"/>
        </w:rPr>
        <w:t>III. Specific Requirements, Functions, and Formulae</w:t>
      </w:r>
      <w:r w:rsidRPr="00F465BB">
        <w:rPr>
          <w:rFonts w:ascii="Times New Roman" w:hAnsi="Times New Roman" w:cs="Times New Roman"/>
          <w:lang w:val="en-IN"/>
        </w:rPr>
        <w:br/>
        <w:t xml:space="preserve">Functions Used: </w:t>
      </w:r>
      <w:proofErr w:type="spellStart"/>
      <w:r w:rsidRPr="00F465BB">
        <w:rPr>
          <w:rFonts w:ascii="Times New Roman" w:hAnsi="Times New Roman" w:cs="Times New Roman"/>
          <w:lang w:val="en-IN"/>
        </w:rPr>
        <w:t>value_</w:t>
      </w:r>
      <w:proofErr w:type="gramStart"/>
      <w:r w:rsidRPr="00F465BB">
        <w:rPr>
          <w:rFonts w:ascii="Times New Roman" w:hAnsi="Times New Roman" w:cs="Times New Roman"/>
          <w:lang w:val="en-IN"/>
        </w:rPr>
        <w:t>counts</w:t>
      </w:r>
      <w:proofErr w:type="spellEnd"/>
      <w:r w:rsidRPr="00F465BB">
        <w:rPr>
          <w:rFonts w:ascii="Times New Roman" w:hAnsi="Times New Roman" w:cs="Times New Roman"/>
          <w:lang w:val="en-IN"/>
        </w:rPr>
        <w:t>(</w:t>
      </w:r>
      <w:proofErr w:type="gramEnd"/>
      <w:r w:rsidRPr="00F465BB">
        <w:rPr>
          <w:rFonts w:ascii="Times New Roman" w:hAnsi="Times New Roman" w:cs="Times New Roman"/>
          <w:lang w:val="en-IN"/>
        </w:rPr>
        <w:t xml:space="preserve">), </w:t>
      </w:r>
      <w:proofErr w:type="spellStart"/>
      <w:r w:rsidRPr="00F465BB">
        <w:rPr>
          <w:rFonts w:ascii="Times New Roman" w:hAnsi="Times New Roman" w:cs="Times New Roman"/>
          <w:lang w:val="en-IN"/>
        </w:rPr>
        <w:t>sort_</w:t>
      </w:r>
      <w:proofErr w:type="gramStart"/>
      <w:r w:rsidRPr="00F465BB">
        <w:rPr>
          <w:rFonts w:ascii="Times New Roman" w:hAnsi="Times New Roman" w:cs="Times New Roman"/>
          <w:lang w:val="en-IN"/>
        </w:rPr>
        <w:t>index</w:t>
      </w:r>
      <w:proofErr w:type="spellEnd"/>
      <w:r w:rsidRPr="00F465BB">
        <w:rPr>
          <w:rFonts w:ascii="Times New Roman" w:hAnsi="Times New Roman" w:cs="Times New Roman"/>
          <w:lang w:val="en-IN"/>
        </w:rPr>
        <w:t>(</w:t>
      </w:r>
      <w:proofErr w:type="gramEnd"/>
      <w:r w:rsidRPr="00F465BB">
        <w:rPr>
          <w:rFonts w:ascii="Times New Roman" w:hAnsi="Times New Roman" w:cs="Times New Roman"/>
          <w:lang w:val="en-IN"/>
        </w:rPr>
        <w:t>)</w:t>
      </w:r>
      <w:r w:rsidRPr="00F465BB">
        <w:rPr>
          <w:rFonts w:ascii="Times New Roman" w:hAnsi="Times New Roman" w:cs="Times New Roman"/>
          <w:lang w:val="en-IN"/>
        </w:rPr>
        <w:br/>
        <w:t>Processing: Model years were sorted chronologically to show temporal trends</w:t>
      </w:r>
      <w:r w:rsidRPr="00F465BB">
        <w:rPr>
          <w:rFonts w:ascii="Times New Roman" w:hAnsi="Times New Roman" w:cs="Times New Roman"/>
          <w:lang w:val="en-IN"/>
        </w:rPr>
        <w:br/>
        <w:t>Calculated Fields: None</w:t>
      </w:r>
    </w:p>
    <w:p w14:paraId="3A2B25A0" w14:textId="77777777" w:rsidR="00F465BB" w:rsidRPr="00F465BB" w:rsidRDefault="00F465BB" w:rsidP="00F465BB">
      <w:pPr>
        <w:rPr>
          <w:rFonts w:ascii="Times New Roman" w:hAnsi="Times New Roman" w:cs="Times New Roman"/>
          <w:lang w:val="en-IN"/>
        </w:rPr>
      </w:pPr>
      <w:r w:rsidRPr="00F465BB">
        <w:rPr>
          <w:rFonts w:ascii="Times New Roman" w:hAnsi="Times New Roman" w:cs="Times New Roman"/>
          <w:lang w:val="en-IN"/>
        </w:rPr>
        <w:t>IV. Analysis Results</w:t>
      </w:r>
    </w:p>
    <w:p w14:paraId="244F2D70" w14:textId="77777777" w:rsidR="00F465BB" w:rsidRPr="00F465BB" w:rsidRDefault="00F465BB" w:rsidP="00F465BB">
      <w:pPr>
        <w:numPr>
          <w:ilvl w:val="0"/>
          <w:numId w:val="38"/>
        </w:numPr>
        <w:rPr>
          <w:rFonts w:ascii="Times New Roman" w:hAnsi="Times New Roman" w:cs="Times New Roman"/>
          <w:lang w:val="en-IN"/>
        </w:rPr>
      </w:pPr>
      <w:r w:rsidRPr="00F465BB">
        <w:rPr>
          <w:rFonts w:ascii="Times New Roman" w:hAnsi="Times New Roman" w:cs="Times New Roman"/>
          <w:lang w:val="en-IN"/>
        </w:rPr>
        <w:t>Findings: A steady increase in EV adoption over the years, with a significant jump in recent years.</w:t>
      </w:r>
    </w:p>
    <w:p w14:paraId="0C8EF204" w14:textId="77777777" w:rsidR="00F465BB" w:rsidRPr="00F465BB" w:rsidRDefault="00F465BB" w:rsidP="00F465BB">
      <w:pPr>
        <w:numPr>
          <w:ilvl w:val="0"/>
          <w:numId w:val="38"/>
        </w:numPr>
        <w:rPr>
          <w:rFonts w:ascii="Times New Roman" w:hAnsi="Times New Roman" w:cs="Times New Roman"/>
          <w:lang w:val="en-IN"/>
        </w:rPr>
      </w:pPr>
      <w:r w:rsidRPr="00F465BB">
        <w:rPr>
          <w:rFonts w:ascii="Times New Roman" w:hAnsi="Times New Roman" w:cs="Times New Roman"/>
          <w:lang w:val="en-IN"/>
        </w:rPr>
        <w:lastRenderedPageBreak/>
        <w:t>Patterns: Adoption surged sharply after certain policy changes or technological advances, indicating growing public and industry acceptance.</w:t>
      </w:r>
    </w:p>
    <w:p w14:paraId="62E72C23" w14:textId="77777777" w:rsidR="00F465BB" w:rsidRPr="00F465BB" w:rsidRDefault="00F465BB" w:rsidP="00F465BB">
      <w:pPr>
        <w:numPr>
          <w:ilvl w:val="0"/>
          <w:numId w:val="38"/>
        </w:numPr>
        <w:rPr>
          <w:rFonts w:ascii="Times New Roman" w:hAnsi="Times New Roman" w:cs="Times New Roman"/>
          <w:lang w:val="en-IN"/>
        </w:rPr>
      </w:pPr>
      <w:r w:rsidRPr="00F465BB">
        <w:rPr>
          <w:rFonts w:ascii="Times New Roman" w:hAnsi="Times New Roman" w:cs="Times New Roman"/>
          <w:lang w:val="en-IN"/>
        </w:rPr>
        <w:t>Comparisons: Earlier years show minimal adoption, whereas recent years dominate in volume, suggesting accelerated growth.</w:t>
      </w:r>
    </w:p>
    <w:p w14:paraId="59952CC1" w14:textId="77777777" w:rsidR="00F465BB" w:rsidRPr="00F465BB" w:rsidRDefault="00F465BB" w:rsidP="00F465BB">
      <w:pPr>
        <w:rPr>
          <w:rFonts w:ascii="Times New Roman" w:hAnsi="Times New Roman" w:cs="Times New Roman"/>
          <w:lang w:val="en-IN"/>
        </w:rPr>
      </w:pPr>
      <w:r w:rsidRPr="00F465BB">
        <w:rPr>
          <w:rFonts w:ascii="Times New Roman" w:hAnsi="Times New Roman" w:cs="Times New Roman"/>
          <w:lang w:val="en-IN"/>
        </w:rPr>
        <w:t>V. Visualization</w:t>
      </w:r>
      <w:r w:rsidRPr="00F465BB">
        <w:rPr>
          <w:rFonts w:ascii="Times New Roman" w:hAnsi="Times New Roman" w:cs="Times New Roman"/>
          <w:lang w:val="en-IN"/>
        </w:rPr>
        <w:br/>
        <w:t>Chart Type: Line plot with markers</w:t>
      </w:r>
      <w:r w:rsidRPr="00F465BB">
        <w:rPr>
          <w:rFonts w:ascii="Times New Roman" w:hAnsi="Times New Roman" w:cs="Times New Roman"/>
          <w:lang w:val="en-IN"/>
        </w:rPr>
        <w:br/>
        <w:t>Reason: Best suited for illustrating year-over-year trends and identifying turning points in adoption</w:t>
      </w:r>
      <w:r w:rsidRPr="00F465BB">
        <w:rPr>
          <w:rFonts w:ascii="Times New Roman" w:hAnsi="Times New Roman" w:cs="Times New Roman"/>
          <w:lang w:val="en-IN"/>
        </w:rPr>
        <w:br/>
        <w:t>Interactivity: Not interactive here, but can be extended for dashboard tools like Power BI or Tableau for year filters and trend overlays</w:t>
      </w:r>
    </w:p>
    <w:p w14:paraId="672C7903" w14:textId="07678F4F" w:rsidR="00BB2484" w:rsidRPr="001501FA" w:rsidRDefault="00BB2484" w:rsidP="001501FA">
      <w:pPr>
        <w:rPr>
          <w:rFonts w:ascii="Times New Roman" w:hAnsi="Times New Roman" w:cs="Times New Roman"/>
        </w:rPr>
      </w:pPr>
      <w:r>
        <w:rPr>
          <w:rFonts w:ascii="Times New Roman" w:hAnsi="Times New Roman" w:cs="Times New Roman"/>
          <w:noProof/>
          <w:lang w:val="en-IN" w:eastAsia="en-IN"/>
        </w:rPr>
        <w:drawing>
          <wp:inline distT="0" distB="0" distL="0" distR="0" wp14:anchorId="2AF1766F" wp14:editId="471767CD">
            <wp:extent cx="6182191" cy="3386154"/>
            <wp:effectExtent l="0" t="0" r="0" b="5080"/>
            <wp:docPr id="20518057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05762"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6182191" cy="3386154"/>
                    </a:xfrm>
                    <a:prstGeom prst="rect">
                      <a:avLst/>
                    </a:prstGeom>
                  </pic:spPr>
                </pic:pic>
              </a:graphicData>
            </a:graphic>
          </wp:inline>
        </w:drawing>
      </w:r>
    </w:p>
    <w:p w14:paraId="6D858744" w14:textId="77777777" w:rsidR="001501FA" w:rsidRPr="00D423E6" w:rsidRDefault="001501FA" w:rsidP="001501FA">
      <w:pPr>
        <w:rPr>
          <w:rFonts w:ascii="Times New Roman" w:hAnsi="Times New Roman" w:cs="Times New Roman"/>
          <w:b/>
          <w:bCs/>
        </w:rPr>
      </w:pPr>
    </w:p>
    <w:p w14:paraId="344606D3" w14:textId="77777777" w:rsidR="00F465BB" w:rsidRPr="00F465BB" w:rsidRDefault="00F465BB" w:rsidP="00F465BB">
      <w:pPr>
        <w:rPr>
          <w:rFonts w:ascii="Times New Roman" w:hAnsi="Times New Roman" w:cs="Times New Roman"/>
          <w:b/>
          <w:bCs/>
          <w:lang w:val="en-IN"/>
        </w:rPr>
      </w:pPr>
      <w:r w:rsidRPr="00F465BB">
        <w:rPr>
          <w:rFonts w:ascii="Times New Roman" w:hAnsi="Times New Roman" w:cs="Times New Roman"/>
          <w:b/>
          <w:bCs/>
          <w:lang w:val="en-IN"/>
        </w:rPr>
        <w:t>4. Geographic Distribution (Top 10 Cities)</w:t>
      </w:r>
    </w:p>
    <w:p w14:paraId="7D808DFD" w14:textId="77777777" w:rsidR="00F465BB" w:rsidRPr="00F465BB" w:rsidRDefault="00F465BB" w:rsidP="00F465BB">
      <w:pPr>
        <w:rPr>
          <w:rFonts w:ascii="Times New Roman" w:hAnsi="Times New Roman" w:cs="Times New Roman"/>
          <w:lang w:val="en-IN"/>
        </w:rPr>
      </w:pPr>
      <w:r w:rsidRPr="00F465BB">
        <w:rPr>
          <w:rFonts w:ascii="Times New Roman" w:hAnsi="Times New Roman" w:cs="Times New Roman"/>
          <w:lang w:val="en-IN"/>
        </w:rPr>
        <w:t>I. Introduction</w:t>
      </w:r>
      <w:r w:rsidRPr="00F465BB">
        <w:rPr>
          <w:rFonts w:ascii="Times New Roman" w:hAnsi="Times New Roman" w:cs="Times New Roman"/>
          <w:lang w:val="en-IN"/>
        </w:rPr>
        <w:br/>
        <w:t xml:space="preserve">This objective highlights the geographic spread of electric vehicles by identifying the top 10 cities with the highest EV registrations. It helps pinpoint urban </w:t>
      </w:r>
      <w:proofErr w:type="spellStart"/>
      <w:r w:rsidRPr="00F465BB">
        <w:rPr>
          <w:rFonts w:ascii="Times New Roman" w:hAnsi="Times New Roman" w:cs="Times New Roman"/>
          <w:lang w:val="en-IN"/>
        </w:rPr>
        <w:t>centers</w:t>
      </w:r>
      <w:proofErr w:type="spellEnd"/>
      <w:r w:rsidRPr="00F465BB">
        <w:rPr>
          <w:rFonts w:ascii="Times New Roman" w:hAnsi="Times New Roman" w:cs="Times New Roman"/>
          <w:lang w:val="en-IN"/>
        </w:rPr>
        <w:t xml:space="preserve"> leading in EV adoption and reveals regional concentration.</w:t>
      </w:r>
    </w:p>
    <w:p w14:paraId="47D40BBC" w14:textId="77777777" w:rsidR="00F465BB" w:rsidRPr="00F465BB" w:rsidRDefault="00F465BB" w:rsidP="00F465BB">
      <w:pPr>
        <w:rPr>
          <w:rFonts w:ascii="Times New Roman" w:hAnsi="Times New Roman" w:cs="Times New Roman"/>
          <w:lang w:val="en-IN"/>
        </w:rPr>
      </w:pPr>
      <w:r w:rsidRPr="00F465BB">
        <w:rPr>
          <w:rFonts w:ascii="Times New Roman" w:hAnsi="Times New Roman" w:cs="Times New Roman"/>
          <w:lang w:val="en-IN"/>
        </w:rPr>
        <w:t>II. General Description</w:t>
      </w:r>
      <w:r w:rsidRPr="00F465BB">
        <w:rPr>
          <w:rFonts w:ascii="Times New Roman" w:hAnsi="Times New Roman" w:cs="Times New Roman"/>
          <w:lang w:val="en-IN"/>
        </w:rPr>
        <w:br/>
        <w:t>Data Used: Column "City" from the cleaned dataset</w:t>
      </w:r>
      <w:r w:rsidRPr="00F465BB">
        <w:rPr>
          <w:rFonts w:ascii="Times New Roman" w:hAnsi="Times New Roman" w:cs="Times New Roman"/>
          <w:lang w:val="en-IN"/>
        </w:rPr>
        <w:br/>
        <w:t>Scope: Top 10 cities based on total EV count</w:t>
      </w:r>
      <w:r w:rsidRPr="00F465BB">
        <w:rPr>
          <w:rFonts w:ascii="Times New Roman" w:hAnsi="Times New Roman" w:cs="Times New Roman"/>
          <w:lang w:val="en-IN"/>
        </w:rPr>
        <w:br/>
        <w:t>Method: Aggregating and ranking cities by number of EV entries</w:t>
      </w:r>
    </w:p>
    <w:p w14:paraId="2CD309A2" w14:textId="77777777" w:rsidR="00F465BB" w:rsidRPr="00F465BB" w:rsidRDefault="00F465BB" w:rsidP="00F465BB">
      <w:pPr>
        <w:rPr>
          <w:rFonts w:ascii="Times New Roman" w:hAnsi="Times New Roman" w:cs="Times New Roman"/>
          <w:lang w:val="en-IN"/>
        </w:rPr>
      </w:pPr>
      <w:r w:rsidRPr="00F465BB">
        <w:rPr>
          <w:rFonts w:ascii="Times New Roman" w:hAnsi="Times New Roman" w:cs="Times New Roman"/>
          <w:lang w:val="en-IN"/>
        </w:rPr>
        <w:lastRenderedPageBreak/>
        <w:t>III. Specific Requirements, Functions, and Formulae</w:t>
      </w:r>
      <w:r w:rsidRPr="00F465BB">
        <w:rPr>
          <w:rFonts w:ascii="Times New Roman" w:hAnsi="Times New Roman" w:cs="Times New Roman"/>
          <w:lang w:val="en-IN"/>
        </w:rPr>
        <w:br/>
        <w:t xml:space="preserve">Functions Used: </w:t>
      </w:r>
      <w:proofErr w:type="spellStart"/>
      <w:r w:rsidRPr="00F465BB">
        <w:rPr>
          <w:rFonts w:ascii="Times New Roman" w:hAnsi="Times New Roman" w:cs="Times New Roman"/>
          <w:lang w:val="en-IN"/>
        </w:rPr>
        <w:t>value_</w:t>
      </w:r>
      <w:proofErr w:type="gramStart"/>
      <w:r w:rsidRPr="00F465BB">
        <w:rPr>
          <w:rFonts w:ascii="Times New Roman" w:hAnsi="Times New Roman" w:cs="Times New Roman"/>
          <w:lang w:val="en-IN"/>
        </w:rPr>
        <w:t>counts</w:t>
      </w:r>
      <w:proofErr w:type="spellEnd"/>
      <w:r w:rsidRPr="00F465BB">
        <w:rPr>
          <w:rFonts w:ascii="Times New Roman" w:hAnsi="Times New Roman" w:cs="Times New Roman"/>
          <w:lang w:val="en-IN"/>
        </w:rPr>
        <w:t>(</w:t>
      </w:r>
      <w:proofErr w:type="gramEnd"/>
      <w:r w:rsidRPr="00F465BB">
        <w:rPr>
          <w:rFonts w:ascii="Times New Roman" w:hAnsi="Times New Roman" w:cs="Times New Roman"/>
          <w:lang w:val="en-IN"/>
        </w:rPr>
        <w:t xml:space="preserve">), </w:t>
      </w:r>
      <w:proofErr w:type="spellStart"/>
      <w:proofErr w:type="gramStart"/>
      <w:r w:rsidRPr="00F465BB">
        <w:rPr>
          <w:rFonts w:ascii="Times New Roman" w:hAnsi="Times New Roman" w:cs="Times New Roman"/>
          <w:lang w:val="en-IN"/>
        </w:rPr>
        <w:t>nlargest</w:t>
      </w:r>
      <w:proofErr w:type="spellEnd"/>
      <w:r w:rsidRPr="00F465BB">
        <w:rPr>
          <w:rFonts w:ascii="Times New Roman" w:hAnsi="Times New Roman" w:cs="Times New Roman"/>
          <w:lang w:val="en-IN"/>
        </w:rPr>
        <w:t>(</w:t>
      </w:r>
      <w:proofErr w:type="gramEnd"/>
      <w:r w:rsidRPr="00F465BB">
        <w:rPr>
          <w:rFonts w:ascii="Times New Roman" w:hAnsi="Times New Roman" w:cs="Times New Roman"/>
          <w:lang w:val="en-IN"/>
        </w:rPr>
        <w:t>)</w:t>
      </w:r>
      <w:r w:rsidRPr="00F465BB">
        <w:rPr>
          <w:rFonts w:ascii="Times New Roman" w:hAnsi="Times New Roman" w:cs="Times New Roman"/>
          <w:lang w:val="en-IN"/>
        </w:rPr>
        <w:br/>
        <w:t>Processing: Ranked cities based on highest EV counts</w:t>
      </w:r>
      <w:r w:rsidRPr="00F465BB">
        <w:rPr>
          <w:rFonts w:ascii="Times New Roman" w:hAnsi="Times New Roman" w:cs="Times New Roman"/>
          <w:lang w:val="en-IN"/>
        </w:rPr>
        <w:br/>
        <w:t>Calculated Fields: None</w:t>
      </w:r>
    </w:p>
    <w:p w14:paraId="372559A1" w14:textId="77777777" w:rsidR="00F465BB" w:rsidRPr="00F465BB" w:rsidRDefault="00F465BB" w:rsidP="00F465BB">
      <w:pPr>
        <w:rPr>
          <w:rFonts w:ascii="Times New Roman" w:hAnsi="Times New Roman" w:cs="Times New Roman"/>
          <w:lang w:val="en-IN"/>
        </w:rPr>
      </w:pPr>
      <w:r w:rsidRPr="00F465BB">
        <w:rPr>
          <w:rFonts w:ascii="Times New Roman" w:hAnsi="Times New Roman" w:cs="Times New Roman"/>
          <w:lang w:val="en-IN"/>
        </w:rPr>
        <w:t>IV. Analysis Results</w:t>
      </w:r>
    </w:p>
    <w:p w14:paraId="2EEC3DCC" w14:textId="77777777" w:rsidR="00F465BB" w:rsidRPr="00F465BB" w:rsidRDefault="00F465BB" w:rsidP="00F465BB">
      <w:pPr>
        <w:numPr>
          <w:ilvl w:val="0"/>
          <w:numId w:val="39"/>
        </w:numPr>
        <w:rPr>
          <w:rFonts w:ascii="Times New Roman" w:hAnsi="Times New Roman" w:cs="Times New Roman"/>
          <w:lang w:val="en-IN"/>
        </w:rPr>
      </w:pPr>
      <w:r w:rsidRPr="00F465BB">
        <w:rPr>
          <w:rFonts w:ascii="Times New Roman" w:hAnsi="Times New Roman" w:cs="Times New Roman"/>
          <w:lang w:val="en-IN"/>
        </w:rPr>
        <w:t>Findings: A small group of cities dominates EV usage, reflecting better infrastructure, awareness, or incentives.</w:t>
      </w:r>
    </w:p>
    <w:p w14:paraId="380B7973" w14:textId="77777777" w:rsidR="00F465BB" w:rsidRPr="00F465BB" w:rsidRDefault="00F465BB" w:rsidP="00F465BB">
      <w:pPr>
        <w:numPr>
          <w:ilvl w:val="0"/>
          <w:numId w:val="39"/>
        </w:numPr>
        <w:rPr>
          <w:rFonts w:ascii="Times New Roman" w:hAnsi="Times New Roman" w:cs="Times New Roman"/>
          <w:lang w:val="en-IN"/>
        </w:rPr>
      </w:pPr>
      <w:r w:rsidRPr="00F465BB">
        <w:rPr>
          <w:rFonts w:ascii="Times New Roman" w:hAnsi="Times New Roman" w:cs="Times New Roman"/>
          <w:lang w:val="en-IN"/>
        </w:rPr>
        <w:t xml:space="preserve">Patterns: EV adoption appears concentrated in major urban </w:t>
      </w:r>
      <w:proofErr w:type="spellStart"/>
      <w:r w:rsidRPr="00F465BB">
        <w:rPr>
          <w:rFonts w:ascii="Times New Roman" w:hAnsi="Times New Roman" w:cs="Times New Roman"/>
          <w:lang w:val="en-IN"/>
        </w:rPr>
        <w:t>centers</w:t>
      </w:r>
      <w:proofErr w:type="spellEnd"/>
      <w:r w:rsidRPr="00F465BB">
        <w:rPr>
          <w:rFonts w:ascii="Times New Roman" w:hAnsi="Times New Roman" w:cs="Times New Roman"/>
          <w:lang w:val="en-IN"/>
        </w:rPr>
        <w:t>, indicating uneven spatial distribution.</w:t>
      </w:r>
    </w:p>
    <w:p w14:paraId="2B3F0F6A" w14:textId="77777777" w:rsidR="00F465BB" w:rsidRPr="00F465BB" w:rsidRDefault="00F465BB" w:rsidP="00F465BB">
      <w:pPr>
        <w:numPr>
          <w:ilvl w:val="0"/>
          <w:numId w:val="39"/>
        </w:numPr>
        <w:rPr>
          <w:rFonts w:ascii="Times New Roman" w:hAnsi="Times New Roman" w:cs="Times New Roman"/>
          <w:lang w:val="en-IN"/>
        </w:rPr>
      </w:pPr>
      <w:r w:rsidRPr="00F465BB">
        <w:rPr>
          <w:rFonts w:ascii="Times New Roman" w:hAnsi="Times New Roman" w:cs="Times New Roman"/>
          <w:lang w:val="en-IN"/>
        </w:rPr>
        <w:t>Comparisons: The gap between the top city and the tenth-ranked city offers insight into adoption disparities.</w:t>
      </w:r>
    </w:p>
    <w:p w14:paraId="2D3F18CB" w14:textId="77777777" w:rsidR="00F465BB" w:rsidRPr="00F465BB" w:rsidRDefault="00F465BB" w:rsidP="00F465BB">
      <w:pPr>
        <w:rPr>
          <w:rFonts w:ascii="Times New Roman" w:hAnsi="Times New Roman" w:cs="Times New Roman"/>
          <w:lang w:val="en-IN"/>
        </w:rPr>
      </w:pPr>
      <w:r w:rsidRPr="00F465BB">
        <w:rPr>
          <w:rFonts w:ascii="Times New Roman" w:hAnsi="Times New Roman" w:cs="Times New Roman"/>
          <w:lang w:val="en-IN"/>
        </w:rPr>
        <w:t>V. Visualization</w:t>
      </w:r>
      <w:r w:rsidRPr="00F465BB">
        <w:rPr>
          <w:rFonts w:ascii="Times New Roman" w:hAnsi="Times New Roman" w:cs="Times New Roman"/>
          <w:lang w:val="en-IN"/>
        </w:rPr>
        <w:br/>
        <w:t>Chart Type: Horizontal bar chart</w:t>
      </w:r>
      <w:r w:rsidRPr="00F465BB">
        <w:rPr>
          <w:rFonts w:ascii="Times New Roman" w:hAnsi="Times New Roman" w:cs="Times New Roman"/>
          <w:lang w:val="en-IN"/>
        </w:rPr>
        <w:br/>
        <w:t>Reason: Efficient for comparing categorical values across cities and allows for long city names to display neatly</w:t>
      </w:r>
      <w:r w:rsidRPr="00F465BB">
        <w:rPr>
          <w:rFonts w:ascii="Times New Roman" w:hAnsi="Times New Roman" w:cs="Times New Roman"/>
          <w:lang w:val="en-IN"/>
        </w:rPr>
        <w:br/>
        <w:t>Interactivity: In a dashboard, this could support filters by state or EV type for more granular insights</w:t>
      </w:r>
    </w:p>
    <w:p w14:paraId="0D33586D" w14:textId="32621A41" w:rsidR="00BB2484" w:rsidRDefault="00BB2484" w:rsidP="001501FA">
      <w:pPr>
        <w:rPr>
          <w:rFonts w:ascii="Times New Roman" w:hAnsi="Times New Roman" w:cs="Times New Roman"/>
        </w:rPr>
      </w:pPr>
      <w:r>
        <w:rPr>
          <w:rFonts w:ascii="Times New Roman" w:hAnsi="Times New Roman" w:cs="Times New Roman"/>
          <w:noProof/>
          <w:lang w:val="en-IN" w:eastAsia="en-IN"/>
        </w:rPr>
        <w:drawing>
          <wp:inline distT="0" distB="0" distL="0" distR="0" wp14:anchorId="78960687" wp14:editId="15CD1829">
            <wp:extent cx="5943600" cy="3621209"/>
            <wp:effectExtent l="0" t="0" r="0" b="0"/>
            <wp:docPr id="312678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7890"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943600" cy="3621209"/>
                    </a:xfrm>
                    <a:prstGeom prst="rect">
                      <a:avLst/>
                    </a:prstGeom>
                  </pic:spPr>
                </pic:pic>
              </a:graphicData>
            </a:graphic>
          </wp:inline>
        </w:drawing>
      </w:r>
    </w:p>
    <w:p w14:paraId="014BE0D4" w14:textId="77777777" w:rsidR="00211C62" w:rsidRDefault="00211C62" w:rsidP="001501FA">
      <w:pPr>
        <w:rPr>
          <w:rFonts w:ascii="Times New Roman" w:hAnsi="Times New Roman" w:cs="Times New Roman"/>
        </w:rPr>
      </w:pPr>
    </w:p>
    <w:p w14:paraId="43CE08B9" w14:textId="77777777" w:rsidR="00F465BB" w:rsidRPr="00F465BB" w:rsidRDefault="00F465BB" w:rsidP="00F465BB">
      <w:pPr>
        <w:rPr>
          <w:rFonts w:ascii="Times New Roman" w:hAnsi="Times New Roman" w:cs="Times New Roman"/>
          <w:b/>
          <w:bCs/>
          <w:lang w:val="en-IN"/>
        </w:rPr>
      </w:pPr>
      <w:r w:rsidRPr="00F465BB">
        <w:rPr>
          <w:rFonts w:ascii="Times New Roman" w:hAnsi="Times New Roman" w:cs="Times New Roman"/>
          <w:b/>
          <w:bCs/>
          <w:lang w:val="en-IN"/>
        </w:rPr>
        <w:lastRenderedPageBreak/>
        <w:t>5. Electric Range Analysis</w:t>
      </w:r>
    </w:p>
    <w:p w14:paraId="52317A4C" w14:textId="77777777" w:rsidR="00F465BB" w:rsidRPr="00F465BB" w:rsidRDefault="00F465BB" w:rsidP="00F465BB">
      <w:pPr>
        <w:rPr>
          <w:rFonts w:ascii="Times New Roman" w:hAnsi="Times New Roman" w:cs="Times New Roman"/>
          <w:lang w:val="en-IN"/>
        </w:rPr>
      </w:pPr>
      <w:r w:rsidRPr="00F465BB">
        <w:rPr>
          <w:rFonts w:ascii="Times New Roman" w:hAnsi="Times New Roman" w:cs="Times New Roman"/>
          <w:lang w:val="en-IN"/>
        </w:rPr>
        <w:t>I. Introduction</w:t>
      </w:r>
      <w:r w:rsidRPr="00F465BB">
        <w:rPr>
          <w:rFonts w:ascii="Times New Roman" w:hAnsi="Times New Roman" w:cs="Times New Roman"/>
          <w:lang w:val="en-IN"/>
        </w:rPr>
        <w:br/>
        <w:t>Electric range is a critical factor influencing consumer decisions around EV adoption. This analysis evaluates the distribution of electric vehicle ranges to understand performance characteristics and market trends.</w:t>
      </w:r>
    </w:p>
    <w:p w14:paraId="4F2D8E53" w14:textId="77777777" w:rsidR="00F465BB" w:rsidRPr="00F465BB" w:rsidRDefault="00F465BB" w:rsidP="00F465BB">
      <w:pPr>
        <w:rPr>
          <w:rFonts w:ascii="Times New Roman" w:hAnsi="Times New Roman" w:cs="Times New Roman"/>
          <w:lang w:val="en-IN"/>
        </w:rPr>
      </w:pPr>
      <w:r w:rsidRPr="00F465BB">
        <w:rPr>
          <w:rFonts w:ascii="Times New Roman" w:hAnsi="Times New Roman" w:cs="Times New Roman"/>
          <w:lang w:val="en-IN"/>
        </w:rPr>
        <w:t>II. General Description</w:t>
      </w:r>
      <w:r w:rsidRPr="00F465BB">
        <w:rPr>
          <w:rFonts w:ascii="Times New Roman" w:hAnsi="Times New Roman" w:cs="Times New Roman"/>
          <w:lang w:val="en-IN"/>
        </w:rPr>
        <w:br/>
        <w:t>Data Used: Column "Electric Range" from the cleaned dataset</w:t>
      </w:r>
      <w:r w:rsidRPr="00F465BB">
        <w:rPr>
          <w:rFonts w:ascii="Times New Roman" w:hAnsi="Times New Roman" w:cs="Times New Roman"/>
          <w:lang w:val="en-IN"/>
        </w:rPr>
        <w:br/>
        <w:t>Scope: All vehicles with available range data</w:t>
      </w:r>
      <w:r w:rsidRPr="00F465BB">
        <w:rPr>
          <w:rFonts w:ascii="Times New Roman" w:hAnsi="Times New Roman" w:cs="Times New Roman"/>
          <w:lang w:val="en-IN"/>
        </w:rPr>
        <w:br/>
        <w:t>Method: Histogram with Kernel Density Estimation (KDE) to visualize frequency and distribution shape</w:t>
      </w:r>
    </w:p>
    <w:p w14:paraId="21B9E264" w14:textId="77777777" w:rsidR="00F465BB" w:rsidRPr="00F465BB" w:rsidRDefault="00F465BB" w:rsidP="00F465BB">
      <w:pPr>
        <w:rPr>
          <w:rFonts w:ascii="Times New Roman" w:hAnsi="Times New Roman" w:cs="Times New Roman"/>
          <w:lang w:val="en-IN"/>
        </w:rPr>
      </w:pPr>
      <w:r w:rsidRPr="00F465BB">
        <w:rPr>
          <w:rFonts w:ascii="Times New Roman" w:hAnsi="Times New Roman" w:cs="Times New Roman"/>
          <w:lang w:val="en-IN"/>
        </w:rPr>
        <w:t>III. Specific Requirements, Functions, and Formulae</w:t>
      </w:r>
    </w:p>
    <w:p w14:paraId="732EE0CE" w14:textId="77777777" w:rsidR="00F465BB" w:rsidRPr="00F465BB" w:rsidRDefault="00F465BB" w:rsidP="00F465BB">
      <w:pPr>
        <w:numPr>
          <w:ilvl w:val="0"/>
          <w:numId w:val="40"/>
        </w:numPr>
        <w:rPr>
          <w:rFonts w:ascii="Times New Roman" w:hAnsi="Times New Roman" w:cs="Times New Roman"/>
          <w:lang w:val="en-IN"/>
        </w:rPr>
      </w:pPr>
      <w:r w:rsidRPr="00F465BB">
        <w:rPr>
          <w:rFonts w:ascii="Times New Roman" w:hAnsi="Times New Roman" w:cs="Times New Roman"/>
          <w:lang w:val="en-IN"/>
        </w:rPr>
        <w:t xml:space="preserve">Functions Used: </w:t>
      </w:r>
      <w:proofErr w:type="spellStart"/>
      <w:proofErr w:type="gramStart"/>
      <w:r w:rsidRPr="00F465BB">
        <w:rPr>
          <w:rFonts w:ascii="Times New Roman" w:hAnsi="Times New Roman" w:cs="Times New Roman"/>
          <w:lang w:val="en-IN"/>
        </w:rPr>
        <w:t>dropna</w:t>
      </w:r>
      <w:proofErr w:type="spellEnd"/>
      <w:r w:rsidRPr="00F465BB">
        <w:rPr>
          <w:rFonts w:ascii="Times New Roman" w:hAnsi="Times New Roman" w:cs="Times New Roman"/>
          <w:lang w:val="en-IN"/>
        </w:rPr>
        <w:t>(</w:t>
      </w:r>
      <w:proofErr w:type="gramEnd"/>
      <w:r w:rsidRPr="00F465BB">
        <w:rPr>
          <w:rFonts w:ascii="Times New Roman" w:hAnsi="Times New Roman" w:cs="Times New Roman"/>
          <w:lang w:val="en-IN"/>
        </w:rPr>
        <w:t xml:space="preserve">), </w:t>
      </w:r>
      <w:proofErr w:type="spellStart"/>
      <w:proofErr w:type="gramStart"/>
      <w:r w:rsidRPr="00F465BB">
        <w:rPr>
          <w:rFonts w:ascii="Times New Roman" w:hAnsi="Times New Roman" w:cs="Times New Roman"/>
          <w:lang w:val="en-IN"/>
        </w:rPr>
        <w:t>histplot</w:t>
      </w:r>
      <w:proofErr w:type="spellEnd"/>
      <w:r w:rsidRPr="00F465BB">
        <w:rPr>
          <w:rFonts w:ascii="Times New Roman" w:hAnsi="Times New Roman" w:cs="Times New Roman"/>
          <w:lang w:val="en-IN"/>
        </w:rPr>
        <w:t>(</w:t>
      </w:r>
      <w:proofErr w:type="gramEnd"/>
      <w:r w:rsidRPr="00F465BB">
        <w:rPr>
          <w:rFonts w:ascii="Times New Roman" w:hAnsi="Times New Roman" w:cs="Times New Roman"/>
          <w:lang w:val="en-IN"/>
        </w:rPr>
        <w:t>)</w:t>
      </w:r>
    </w:p>
    <w:p w14:paraId="68732DCD" w14:textId="77777777" w:rsidR="00F465BB" w:rsidRPr="00F465BB" w:rsidRDefault="00F465BB" w:rsidP="00F465BB">
      <w:pPr>
        <w:numPr>
          <w:ilvl w:val="0"/>
          <w:numId w:val="40"/>
        </w:numPr>
        <w:rPr>
          <w:rFonts w:ascii="Times New Roman" w:hAnsi="Times New Roman" w:cs="Times New Roman"/>
          <w:lang w:val="en-IN"/>
        </w:rPr>
      </w:pPr>
      <w:r w:rsidRPr="00F465BB">
        <w:rPr>
          <w:rFonts w:ascii="Times New Roman" w:hAnsi="Times New Roman" w:cs="Times New Roman"/>
          <w:lang w:val="en-IN"/>
        </w:rPr>
        <w:t>Processing: Dropped null values before plotting</w:t>
      </w:r>
    </w:p>
    <w:p w14:paraId="25B11220" w14:textId="77777777" w:rsidR="00F465BB" w:rsidRPr="00F465BB" w:rsidRDefault="00F465BB" w:rsidP="00F465BB">
      <w:pPr>
        <w:numPr>
          <w:ilvl w:val="0"/>
          <w:numId w:val="40"/>
        </w:numPr>
        <w:rPr>
          <w:rFonts w:ascii="Times New Roman" w:hAnsi="Times New Roman" w:cs="Times New Roman"/>
          <w:lang w:val="en-IN"/>
        </w:rPr>
      </w:pPr>
      <w:r w:rsidRPr="00F465BB">
        <w:rPr>
          <w:rFonts w:ascii="Times New Roman" w:hAnsi="Times New Roman" w:cs="Times New Roman"/>
          <w:lang w:val="en-IN"/>
        </w:rPr>
        <w:t>Bins: 30 bins used for detailed granularity</w:t>
      </w:r>
    </w:p>
    <w:p w14:paraId="15112ABF" w14:textId="77777777" w:rsidR="00F465BB" w:rsidRPr="00F465BB" w:rsidRDefault="00F465BB" w:rsidP="00F465BB">
      <w:pPr>
        <w:numPr>
          <w:ilvl w:val="0"/>
          <w:numId w:val="40"/>
        </w:numPr>
        <w:rPr>
          <w:rFonts w:ascii="Times New Roman" w:hAnsi="Times New Roman" w:cs="Times New Roman"/>
          <w:lang w:val="en-IN"/>
        </w:rPr>
      </w:pPr>
      <w:r w:rsidRPr="00F465BB">
        <w:rPr>
          <w:rFonts w:ascii="Times New Roman" w:hAnsi="Times New Roman" w:cs="Times New Roman"/>
          <w:lang w:val="en-IN"/>
        </w:rPr>
        <w:t>KDE: Enabled for smooth distribution curve</w:t>
      </w:r>
    </w:p>
    <w:p w14:paraId="4EA1A20D" w14:textId="77777777" w:rsidR="00F465BB" w:rsidRPr="00F465BB" w:rsidRDefault="00F465BB" w:rsidP="00F465BB">
      <w:pPr>
        <w:rPr>
          <w:rFonts w:ascii="Times New Roman" w:hAnsi="Times New Roman" w:cs="Times New Roman"/>
          <w:lang w:val="en-IN"/>
        </w:rPr>
      </w:pPr>
      <w:r w:rsidRPr="00F465BB">
        <w:rPr>
          <w:rFonts w:ascii="Times New Roman" w:hAnsi="Times New Roman" w:cs="Times New Roman"/>
          <w:lang w:val="en-IN"/>
        </w:rPr>
        <w:t>IV. Analysis Results</w:t>
      </w:r>
    </w:p>
    <w:p w14:paraId="29D29D33" w14:textId="77777777" w:rsidR="00F465BB" w:rsidRPr="00F465BB" w:rsidRDefault="00F465BB" w:rsidP="00F465BB">
      <w:pPr>
        <w:numPr>
          <w:ilvl w:val="0"/>
          <w:numId w:val="41"/>
        </w:numPr>
        <w:rPr>
          <w:rFonts w:ascii="Times New Roman" w:hAnsi="Times New Roman" w:cs="Times New Roman"/>
          <w:lang w:val="en-IN"/>
        </w:rPr>
      </w:pPr>
      <w:r w:rsidRPr="00F465BB">
        <w:rPr>
          <w:rFonts w:ascii="Times New Roman" w:hAnsi="Times New Roman" w:cs="Times New Roman"/>
          <w:lang w:val="en-IN"/>
        </w:rPr>
        <w:t>Findings: Most EVs cluster around a specific range (usually ~100-150 miles), with fewer models offering very high or very low ranges</w:t>
      </w:r>
    </w:p>
    <w:p w14:paraId="0FE56427" w14:textId="77777777" w:rsidR="00F465BB" w:rsidRPr="00F465BB" w:rsidRDefault="00F465BB" w:rsidP="00F465BB">
      <w:pPr>
        <w:numPr>
          <w:ilvl w:val="0"/>
          <w:numId w:val="41"/>
        </w:numPr>
        <w:rPr>
          <w:rFonts w:ascii="Times New Roman" w:hAnsi="Times New Roman" w:cs="Times New Roman"/>
          <w:lang w:val="en-IN"/>
        </w:rPr>
      </w:pPr>
      <w:r w:rsidRPr="00F465BB">
        <w:rPr>
          <w:rFonts w:ascii="Times New Roman" w:hAnsi="Times New Roman" w:cs="Times New Roman"/>
          <w:lang w:val="en-IN"/>
        </w:rPr>
        <w:t>Patterns: Indicates common design trade-offs or market demands</w:t>
      </w:r>
    </w:p>
    <w:p w14:paraId="6E3FEF9A" w14:textId="77777777" w:rsidR="00F465BB" w:rsidRPr="00F465BB" w:rsidRDefault="00F465BB" w:rsidP="00F465BB">
      <w:pPr>
        <w:numPr>
          <w:ilvl w:val="0"/>
          <w:numId w:val="41"/>
        </w:numPr>
        <w:rPr>
          <w:rFonts w:ascii="Times New Roman" w:hAnsi="Times New Roman" w:cs="Times New Roman"/>
          <w:lang w:val="en-IN"/>
        </w:rPr>
      </w:pPr>
      <w:r w:rsidRPr="00F465BB">
        <w:rPr>
          <w:rFonts w:ascii="Times New Roman" w:hAnsi="Times New Roman" w:cs="Times New Roman"/>
          <w:lang w:val="en-IN"/>
        </w:rPr>
        <w:t>Comparisons: Allows comparison of newer vs. older model range trends in extended analysis</w:t>
      </w:r>
    </w:p>
    <w:p w14:paraId="25D7D312" w14:textId="77777777" w:rsidR="00F465BB" w:rsidRPr="00F465BB" w:rsidRDefault="00F465BB" w:rsidP="00F465BB">
      <w:pPr>
        <w:rPr>
          <w:rFonts w:ascii="Times New Roman" w:hAnsi="Times New Roman" w:cs="Times New Roman"/>
          <w:lang w:val="en-IN"/>
        </w:rPr>
      </w:pPr>
      <w:r w:rsidRPr="00F465BB">
        <w:rPr>
          <w:rFonts w:ascii="Times New Roman" w:hAnsi="Times New Roman" w:cs="Times New Roman"/>
          <w:lang w:val="en-IN"/>
        </w:rPr>
        <w:t>V. Visualization</w:t>
      </w:r>
      <w:r w:rsidRPr="00F465BB">
        <w:rPr>
          <w:rFonts w:ascii="Times New Roman" w:hAnsi="Times New Roman" w:cs="Times New Roman"/>
          <w:lang w:val="en-IN"/>
        </w:rPr>
        <w:br/>
        <w:t>Chart Type: Histogram with KDE</w:t>
      </w:r>
      <w:r w:rsidRPr="00F465BB">
        <w:rPr>
          <w:rFonts w:ascii="Times New Roman" w:hAnsi="Times New Roman" w:cs="Times New Roman"/>
          <w:lang w:val="en-IN"/>
        </w:rPr>
        <w:br/>
        <w:t>Reason: Ideal for displaying distribution spread and central tendency</w:t>
      </w:r>
      <w:r w:rsidRPr="00F465BB">
        <w:rPr>
          <w:rFonts w:ascii="Times New Roman" w:hAnsi="Times New Roman" w:cs="Times New Roman"/>
          <w:lang w:val="en-IN"/>
        </w:rPr>
        <w:br/>
      </w:r>
      <w:proofErr w:type="spellStart"/>
      <w:r w:rsidRPr="00F465BB">
        <w:rPr>
          <w:rFonts w:ascii="Times New Roman" w:hAnsi="Times New Roman" w:cs="Times New Roman"/>
          <w:lang w:val="en-IN"/>
        </w:rPr>
        <w:t>Color</w:t>
      </w:r>
      <w:proofErr w:type="spellEnd"/>
      <w:r w:rsidRPr="00F465BB">
        <w:rPr>
          <w:rFonts w:ascii="Times New Roman" w:hAnsi="Times New Roman" w:cs="Times New Roman"/>
          <w:lang w:val="en-IN"/>
        </w:rPr>
        <w:t xml:space="preserve"> Scheme: Green tone emphasizes environmental theme and clarity</w:t>
      </w:r>
    </w:p>
    <w:p w14:paraId="0BC40440" w14:textId="7153557E" w:rsidR="00BB2484" w:rsidRDefault="00BE30E9" w:rsidP="001501FA">
      <w:pPr>
        <w:rPr>
          <w:rFonts w:ascii="Times New Roman" w:hAnsi="Times New Roman" w:cs="Times New Roman"/>
        </w:rPr>
      </w:pPr>
      <w:r>
        <w:rPr>
          <w:rFonts w:ascii="Times New Roman" w:hAnsi="Times New Roman" w:cs="Times New Roman"/>
          <w:noProof/>
        </w:rPr>
        <w:lastRenderedPageBreak/>
        <w:t xml:space="preserve">   </w:t>
      </w:r>
      <w:r>
        <w:rPr>
          <w:rFonts w:ascii="Times New Roman" w:hAnsi="Times New Roman" w:cs="Times New Roman"/>
          <w:noProof/>
          <w:lang w:val="en-IN" w:eastAsia="en-IN"/>
        </w:rPr>
        <w:drawing>
          <wp:inline distT="0" distB="0" distL="0" distR="0" wp14:anchorId="6968DF06" wp14:editId="2BBB5219">
            <wp:extent cx="5619164" cy="3529392"/>
            <wp:effectExtent l="0" t="0" r="635" b="0"/>
            <wp:docPr id="3096384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38440"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619164" cy="3529392"/>
                    </a:xfrm>
                    <a:prstGeom prst="rect">
                      <a:avLst/>
                    </a:prstGeom>
                  </pic:spPr>
                </pic:pic>
              </a:graphicData>
            </a:graphic>
          </wp:inline>
        </w:drawing>
      </w:r>
    </w:p>
    <w:p w14:paraId="466CAB86" w14:textId="77777777" w:rsidR="00211C62" w:rsidRPr="001501FA" w:rsidRDefault="00211C62" w:rsidP="001501FA">
      <w:pPr>
        <w:rPr>
          <w:rFonts w:ascii="Times New Roman" w:hAnsi="Times New Roman" w:cs="Times New Roman"/>
        </w:rPr>
      </w:pPr>
    </w:p>
    <w:p w14:paraId="5676D46A" w14:textId="77777777" w:rsidR="001E4194" w:rsidRPr="001E4194" w:rsidRDefault="001E4194" w:rsidP="001E4194">
      <w:pPr>
        <w:rPr>
          <w:rFonts w:ascii="Times New Roman" w:hAnsi="Times New Roman" w:cs="Times New Roman"/>
          <w:b/>
          <w:bCs/>
          <w:lang w:val="en-IN"/>
        </w:rPr>
      </w:pPr>
      <w:r w:rsidRPr="001E4194">
        <w:rPr>
          <w:rFonts w:ascii="Times New Roman" w:hAnsi="Times New Roman" w:cs="Times New Roman"/>
          <w:b/>
          <w:bCs/>
          <w:lang w:val="en-IN"/>
        </w:rPr>
        <w:t>6. Manufacturer Trends Over Years</w:t>
      </w:r>
    </w:p>
    <w:p w14:paraId="27BFC8F8" w14:textId="77777777" w:rsidR="001E4194" w:rsidRPr="001E4194" w:rsidRDefault="001E4194" w:rsidP="001E4194">
      <w:pPr>
        <w:rPr>
          <w:rFonts w:ascii="Times New Roman" w:hAnsi="Times New Roman" w:cs="Times New Roman"/>
          <w:lang w:val="en-IN"/>
        </w:rPr>
      </w:pPr>
      <w:r w:rsidRPr="001E4194">
        <w:rPr>
          <w:rFonts w:ascii="Times New Roman" w:hAnsi="Times New Roman" w:cs="Times New Roman"/>
          <w:lang w:val="en-IN"/>
        </w:rPr>
        <w:t>I. Introduction</w:t>
      </w:r>
      <w:r w:rsidRPr="001E4194">
        <w:rPr>
          <w:rFonts w:ascii="Times New Roman" w:hAnsi="Times New Roman" w:cs="Times New Roman"/>
          <w:lang w:val="en-IN"/>
        </w:rPr>
        <w:br/>
        <w:t>Tracking how different manufacturers contribute to electric vehicle production over time offers valuable insight into industry leaders and market evolution.</w:t>
      </w:r>
    </w:p>
    <w:p w14:paraId="038D9023" w14:textId="77777777" w:rsidR="001E4194" w:rsidRPr="001E4194" w:rsidRDefault="001E4194" w:rsidP="001E4194">
      <w:pPr>
        <w:rPr>
          <w:rFonts w:ascii="Times New Roman" w:hAnsi="Times New Roman" w:cs="Times New Roman"/>
          <w:lang w:val="en-IN"/>
        </w:rPr>
      </w:pPr>
      <w:r w:rsidRPr="001E4194">
        <w:rPr>
          <w:rFonts w:ascii="Times New Roman" w:hAnsi="Times New Roman" w:cs="Times New Roman"/>
          <w:lang w:val="en-IN"/>
        </w:rPr>
        <w:t>II. General Description</w:t>
      </w:r>
      <w:r w:rsidRPr="001E4194">
        <w:rPr>
          <w:rFonts w:ascii="Times New Roman" w:hAnsi="Times New Roman" w:cs="Times New Roman"/>
          <w:lang w:val="en-IN"/>
        </w:rPr>
        <w:br/>
        <w:t>Data Used: Columns "Make" and "Model Year"</w:t>
      </w:r>
      <w:r w:rsidRPr="001E4194">
        <w:rPr>
          <w:rFonts w:ascii="Times New Roman" w:hAnsi="Times New Roman" w:cs="Times New Roman"/>
          <w:lang w:val="en-IN"/>
        </w:rPr>
        <w:br/>
        <w:t>Scope: Focused on the top 5 manufacturers with the most EV entries</w:t>
      </w:r>
      <w:r w:rsidRPr="001E4194">
        <w:rPr>
          <w:rFonts w:ascii="Times New Roman" w:hAnsi="Times New Roman" w:cs="Times New Roman"/>
          <w:lang w:val="en-IN"/>
        </w:rPr>
        <w:br/>
        <w:t>Method: Count plot segmented by year and color-coded by manufacturer</w:t>
      </w:r>
    </w:p>
    <w:p w14:paraId="68DF5179" w14:textId="77777777" w:rsidR="001E4194" w:rsidRPr="001E4194" w:rsidRDefault="001E4194" w:rsidP="001E4194">
      <w:pPr>
        <w:rPr>
          <w:rFonts w:ascii="Times New Roman" w:hAnsi="Times New Roman" w:cs="Times New Roman"/>
          <w:lang w:val="en-IN"/>
        </w:rPr>
      </w:pPr>
      <w:r w:rsidRPr="001E4194">
        <w:rPr>
          <w:rFonts w:ascii="Times New Roman" w:hAnsi="Times New Roman" w:cs="Times New Roman"/>
          <w:lang w:val="en-IN"/>
        </w:rPr>
        <w:t>III. Specific Requirements, Functions, and Formulae</w:t>
      </w:r>
    </w:p>
    <w:p w14:paraId="5A458917" w14:textId="77777777" w:rsidR="001E4194" w:rsidRPr="001E4194" w:rsidRDefault="001E4194" w:rsidP="001E4194">
      <w:pPr>
        <w:numPr>
          <w:ilvl w:val="0"/>
          <w:numId w:val="42"/>
        </w:numPr>
        <w:rPr>
          <w:rFonts w:ascii="Times New Roman" w:hAnsi="Times New Roman" w:cs="Times New Roman"/>
          <w:lang w:val="en-IN"/>
        </w:rPr>
      </w:pPr>
      <w:r w:rsidRPr="001E4194">
        <w:rPr>
          <w:rFonts w:ascii="Times New Roman" w:hAnsi="Times New Roman" w:cs="Times New Roman"/>
          <w:lang w:val="en-IN"/>
        </w:rPr>
        <w:t xml:space="preserve">Top Makes Identified: Using </w:t>
      </w:r>
      <w:proofErr w:type="spellStart"/>
      <w:r w:rsidRPr="001E4194">
        <w:rPr>
          <w:rFonts w:ascii="Times New Roman" w:hAnsi="Times New Roman" w:cs="Times New Roman"/>
          <w:lang w:val="en-IN"/>
        </w:rPr>
        <w:t>value_counts</w:t>
      </w:r>
      <w:proofErr w:type="spellEnd"/>
      <w:r w:rsidRPr="001E4194">
        <w:rPr>
          <w:rFonts w:ascii="Times New Roman" w:hAnsi="Times New Roman" w:cs="Times New Roman"/>
          <w:lang w:val="en-IN"/>
        </w:rPr>
        <w:t>(</w:t>
      </w:r>
      <w:proofErr w:type="gramStart"/>
      <w:r w:rsidRPr="001E4194">
        <w:rPr>
          <w:rFonts w:ascii="Times New Roman" w:hAnsi="Times New Roman" w:cs="Times New Roman"/>
          <w:lang w:val="en-IN"/>
        </w:rPr>
        <w:t>).</w:t>
      </w:r>
      <w:proofErr w:type="spellStart"/>
      <w:r w:rsidRPr="001E4194">
        <w:rPr>
          <w:rFonts w:ascii="Times New Roman" w:hAnsi="Times New Roman" w:cs="Times New Roman"/>
          <w:lang w:val="en-IN"/>
        </w:rPr>
        <w:t>nlargest</w:t>
      </w:r>
      <w:proofErr w:type="spellEnd"/>
      <w:proofErr w:type="gramEnd"/>
      <w:r w:rsidRPr="001E4194">
        <w:rPr>
          <w:rFonts w:ascii="Times New Roman" w:hAnsi="Times New Roman" w:cs="Times New Roman"/>
          <w:lang w:val="en-IN"/>
        </w:rPr>
        <w:t>(5)</w:t>
      </w:r>
    </w:p>
    <w:p w14:paraId="38A9140B" w14:textId="77777777" w:rsidR="001E4194" w:rsidRPr="001E4194" w:rsidRDefault="001E4194" w:rsidP="001E4194">
      <w:pPr>
        <w:numPr>
          <w:ilvl w:val="0"/>
          <w:numId w:val="42"/>
        </w:numPr>
        <w:rPr>
          <w:rFonts w:ascii="Times New Roman" w:hAnsi="Times New Roman" w:cs="Times New Roman"/>
          <w:lang w:val="en-IN"/>
        </w:rPr>
      </w:pPr>
      <w:r w:rsidRPr="001E4194">
        <w:rPr>
          <w:rFonts w:ascii="Times New Roman" w:hAnsi="Times New Roman" w:cs="Times New Roman"/>
          <w:lang w:val="en-IN"/>
        </w:rPr>
        <w:t>Filtering: Dataset filtered to include only these top 5 makes</w:t>
      </w:r>
    </w:p>
    <w:p w14:paraId="4972B7EC" w14:textId="77777777" w:rsidR="001E4194" w:rsidRPr="001E4194" w:rsidRDefault="001E4194" w:rsidP="001E4194">
      <w:pPr>
        <w:numPr>
          <w:ilvl w:val="0"/>
          <w:numId w:val="42"/>
        </w:numPr>
        <w:rPr>
          <w:rFonts w:ascii="Times New Roman" w:hAnsi="Times New Roman" w:cs="Times New Roman"/>
          <w:lang w:val="en-IN"/>
        </w:rPr>
      </w:pPr>
      <w:r w:rsidRPr="001E4194">
        <w:rPr>
          <w:rFonts w:ascii="Times New Roman" w:hAnsi="Times New Roman" w:cs="Times New Roman"/>
          <w:lang w:val="en-IN"/>
        </w:rPr>
        <w:t xml:space="preserve">Plot Type: </w:t>
      </w:r>
      <w:proofErr w:type="spellStart"/>
      <w:proofErr w:type="gramStart"/>
      <w:r w:rsidRPr="001E4194">
        <w:rPr>
          <w:rFonts w:ascii="Times New Roman" w:hAnsi="Times New Roman" w:cs="Times New Roman"/>
          <w:lang w:val="en-IN"/>
        </w:rPr>
        <w:t>countplot</w:t>
      </w:r>
      <w:proofErr w:type="spellEnd"/>
      <w:r w:rsidRPr="001E4194">
        <w:rPr>
          <w:rFonts w:ascii="Times New Roman" w:hAnsi="Times New Roman" w:cs="Times New Roman"/>
          <w:lang w:val="en-IN"/>
        </w:rPr>
        <w:t>(</w:t>
      </w:r>
      <w:proofErr w:type="gramEnd"/>
      <w:r w:rsidRPr="001E4194">
        <w:rPr>
          <w:rFonts w:ascii="Times New Roman" w:hAnsi="Times New Roman" w:cs="Times New Roman"/>
          <w:lang w:val="en-IN"/>
        </w:rPr>
        <w:t>) with hue='Make'</w:t>
      </w:r>
    </w:p>
    <w:p w14:paraId="5106AEFA" w14:textId="77777777" w:rsidR="001E4194" w:rsidRPr="001E4194" w:rsidRDefault="001E4194" w:rsidP="001E4194">
      <w:pPr>
        <w:numPr>
          <w:ilvl w:val="0"/>
          <w:numId w:val="42"/>
        </w:numPr>
        <w:rPr>
          <w:rFonts w:ascii="Times New Roman" w:hAnsi="Times New Roman" w:cs="Times New Roman"/>
          <w:lang w:val="en-IN"/>
        </w:rPr>
      </w:pPr>
      <w:r w:rsidRPr="001E4194">
        <w:rPr>
          <w:rFonts w:ascii="Times New Roman" w:hAnsi="Times New Roman" w:cs="Times New Roman"/>
          <w:lang w:val="en-IN"/>
        </w:rPr>
        <w:t>Axes:</w:t>
      </w:r>
    </w:p>
    <w:p w14:paraId="08738949" w14:textId="77777777" w:rsidR="001E4194" w:rsidRPr="001E4194" w:rsidRDefault="001E4194" w:rsidP="001E4194">
      <w:pPr>
        <w:numPr>
          <w:ilvl w:val="1"/>
          <w:numId w:val="42"/>
        </w:numPr>
        <w:rPr>
          <w:rFonts w:ascii="Times New Roman" w:hAnsi="Times New Roman" w:cs="Times New Roman"/>
          <w:lang w:val="en-IN"/>
        </w:rPr>
      </w:pPr>
      <w:r w:rsidRPr="001E4194">
        <w:rPr>
          <w:rFonts w:ascii="Times New Roman" w:hAnsi="Times New Roman" w:cs="Times New Roman"/>
          <w:lang w:val="en-IN"/>
        </w:rPr>
        <w:t>X-axis: Model Year</w:t>
      </w:r>
    </w:p>
    <w:p w14:paraId="53666E8A" w14:textId="77777777" w:rsidR="001E4194" w:rsidRPr="001E4194" w:rsidRDefault="001E4194" w:rsidP="001E4194">
      <w:pPr>
        <w:numPr>
          <w:ilvl w:val="1"/>
          <w:numId w:val="42"/>
        </w:numPr>
        <w:rPr>
          <w:rFonts w:ascii="Times New Roman" w:hAnsi="Times New Roman" w:cs="Times New Roman"/>
          <w:lang w:val="en-IN"/>
        </w:rPr>
      </w:pPr>
      <w:r w:rsidRPr="001E4194">
        <w:rPr>
          <w:rFonts w:ascii="Times New Roman" w:hAnsi="Times New Roman" w:cs="Times New Roman"/>
          <w:lang w:val="en-IN"/>
        </w:rPr>
        <w:t>Y-axis: Count of EVs per manufacturer per year</w:t>
      </w:r>
    </w:p>
    <w:p w14:paraId="1BAB86BE" w14:textId="77777777" w:rsidR="001E4194" w:rsidRPr="001E4194" w:rsidRDefault="001E4194" w:rsidP="001E4194">
      <w:pPr>
        <w:numPr>
          <w:ilvl w:val="0"/>
          <w:numId w:val="42"/>
        </w:numPr>
        <w:rPr>
          <w:rFonts w:ascii="Times New Roman" w:hAnsi="Times New Roman" w:cs="Times New Roman"/>
          <w:lang w:val="en-IN"/>
        </w:rPr>
      </w:pPr>
      <w:r w:rsidRPr="001E4194">
        <w:rPr>
          <w:rFonts w:ascii="Times New Roman" w:hAnsi="Times New Roman" w:cs="Times New Roman"/>
          <w:lang w:val="en-IN"/>
        </w:rPr>
        <w:t xml:space="preserve">Customization: </w:t>
      </w:r>
      <w:proofErr w:type="spellStart"/>
      <w:r w:rsidRPr="001E4194">
        <w:rPr>
          <w:rFonts w:ascii="Times New Roman" w:hAnsi="Times New Roman" w:cs="Times New Roman"/>
          <w:lang w:val="en-IN"/>
        </w:rPr>
        <w:t>Color</w:t>
      </w:r>
      <w:proofErr w:type="spellEnd"/>
      <w:r w:rsidRPr="001E4194">
        <w:rPr>
          <w:rFonts w:ascii="Times New Roman" w:hAnsi="Times New Roman" w:cs="Times New Roman"/>
          <w:lang w:val="en-IN"/>
        </w:rPr>
        <w:t xml:space="preserve"> separation for clear visual comparison</w:t>
      </w:r>
    </w:p>
    <w:p w14:paraId="1E5CDC00" w14:textId="77777777" w:rsidR="001E4194" w:rsidRPr="001E4194" w:rsidRDefault="001E4194" w:rsidP="001E4194">
      <w:pPr>
        <w:rPr>
          <w:rFonts w:ascii="Times New Roman" w:hAnsi="Times New Roman" w:cs="Times New Roman"/>
          <w:lang w:val="en-IN"/>
        </w:rPr>
      </w:pPr>
      <w:r w:rsidRPr="001E4194">
        <w:rPr>
          <w:rFonts w:ascii="Times New Roman" w:hAnsi="Times New Roman" w:cs="Times New Roman"/>
          <w:lang w:val="en-IN"/>
        </w:rPr>
        <w:lastRenderedPageBreak/>
        <w:t>IV. Analysis Results</w:t>
      </w:r>
    </w:p>
    <w:p w14:paraId="6B70AF95" w14:textId="77777777" w:rsidR="001E4194" w:rsidRPr="001E4194" w:rsidRDefault="001E4194" w:rsidP="001E4194">
      <w:pPr>
        <w:numPr>
          <w:ilvl w:val="0"/>
          <w:numId w:val="43"/>
        </w:numPr>
        <w:rPr>
          <w:rFonts w:ascii="Times New Roman" w:hAnsi="Times New Roman" w:cs="Times New Roman"/>
          <w:lang w:val="en-IN"/>
        </w:rPr>
      </w:pPr>
      <w:r w:rsidRPr="001E4194">
        <w:rPr>
          <w:rFonts w:ascii="Times New Roman" w:hAnsi="Times New Roman" w:cs="Times New Roman"/>
          <w:lang w:val="en-IN"/>
        </w:rPr>
        <w:t>Trends Observed:</w:t>
      </w:r>
    </w:p>
    <w:p w14:paraId="5D0CE130" w14:textId="77777777" w:rsidR="001E4194" w:rsidRPr="001E4194" w:rsidRDefault="001E4194" w:rsidP="001E4194">
      <w:pPr>
        <w:numPr>
          <w:ilvl w:val="1"/>
          <w:numId w:val="43"/>
        </w:numPr>
        <w:rPr>
          <w:rFonts w:ascii="Times New Roman" w:hAnsi="Times New Roman" w:cs="Times New Roman"/>
          <w:lang w:val="en-IN"/>
        </w:rPr>
      </w:pPr>
      <w:r w:rsidRPr="001E4194">
        <w:rPr>
          <w:rFonts w:ascii="Times New Roman" w:hAnsi="Times New Roman" w:cs="Times New Roman"/>
          <w:lang w:val="en-IN"/>
        </w:rPr>
        <w:t>Certain manufacturers dominate specific years</w:t>
      </w:r>
    </w:p>
    <w:p w14:paraId="5227C43B" w14:textId="77777777" w:rsidR="001E4194" w:rsidRPr="001E4194" w:rsidRDefault="001E4194" w:rsidP="001E4194">
      <w:pPr>
        <w:numPr>
          <w:ilvl w:val="1"/>
          <w:numId w:val="43"/>
        </w:numPr>
        <w:rPr>
          <w:rFonts w:ascii="Times New Roman" w:hAnsi="Times New Roman" w:cs="Times New Roman"/>
          <w:lang w:val="en-IN"/>
        </w:rPr>
      </w:pPr>
      <w:r w:rsidRPr="001E4194">
        <w:rPr>
          <w:rFonts w:ascii="Times New Roman" w:hAnsi="Times New Roman" w:cs="Times New Roman"/>
          <w:lang w:val="en-IN"/>
        </w:rPr>
        <w:t>Others show consistent growth or sudden entry</w:t>
      </w:r>
    </w:p>
    <w:p w14:paraId="5A9FE472" w14:textId="77777777" w:rsidR="001E4194" w:rsidRPr="001E4194" w:rsidRDefault="001E4194" w:rsidP="001E4194">
      <w:pPr>
        <w:numPr>
          <w:ilvl w:val="0"/>
          <w:numId w:val="43"/>
        </w:numPr>
        <w:rPr>
          <w:rFonts w:ascii="Times New Roman" w:hAnsi="Times New Roman" w:cs="Times New Roman"/>
          <w:lang w:val="en-IN"/>
        </w:rPr>
      </w:pPr>
      <w:r w:rsidRPr="001E4194">
        <w:rPr>
          <w:rFonts w:ascii="Times New Roman" w:hAnsi="Times New Roman" w:cs="Times New Roman"/>
          <w:lang w:val="en-IN"/>
        </w:rPr>
        <w:t>Insight: Helps identify innovation leaders and the rise of new EV brands</w:t>
      </w:r>
    </w:p>
    <w:p w14:paraId="430BE186" w14:textId="77777777" w:rsidR="001E4194" w:rsidRPr="001E4194" w:rsidRDefault="001E4194" w:rsidP="001E4194">
      <w:pPr>
        <w:rPr>
          <w:rFonts w:ascii="Times New Roman" w:hAnsi="Times New Roman" w:cs="Times New Roman"/>
          <w:lang w:val="en-IN"/>
        </w:rPr>
      </w:pPr>
      <w:r w:rsidRPr="001E4194">
        <w:rPr>
          <w:rFonts w:ascii="Times New Roman" w:hAnsi="Times New Roman" w:cs="Times New Roman"/>
          <w:lang w:val="en-IN"/>
        </w:rPr>
        <w:t>V. Visualization</w:t>
      </w:r>
      <w:r w:rsidRPr="001E4194">
        <w:rPr>
          <w:rFonts w:ascii="Times New Roman" w:hAnsi="Times New Roman" w:cs="Times New Roman"/>
          <w:lang w:val="en-IN"/>
        </w:rPr>
        <w:br/>
        <w:t xml:space="preserve">Chart Type: Grouped bar chart using Seaborn’s </w:t>
      </w:r>
      <w:proofErr w:type="spellStart"/>
      <w:proofErr w:type="gramStart"/>
      <w:r w:rsidRPr="001E4194">
        <w:rPr>
          <w:rFonts w:ascii="Times New Roman" w:hAnsi="Times New Roman" w:cs="Times New Roman"/>
          <w:lang w:val="en-IN"/>
        </w:rPr>
        <w:t>countplot</w:t>
      </w:r>
      <w:proofErr w:type="spellEnd"/>
      <w:r w:rsidRPr="001E4194">
        <w:rPr>
          <w:rFonts w:ascii="Times New Roman" w:hAnsi="Times New Roman" w:cs="Times New Roman"/>
          <w:lang w:val="en-IN"/>
        </w:rPr>
        <w:t>(</w:t>
      </w:r>
      <w:proofErr w:type="gramEnd"/>
      <w:r w:rsidRPr="001E4194">
        <w:rPr>
          <w:rFonts w:ascii="Times New Roman" w:hAnsi="Times New Roman" w:cs="Times New Roman"/>
          <w:lang w:val="en-IN"/>
        </w:rPr>
        <w:t>)</w:t>
      </w:r>
      <w:r w:rsidRPr="001E4194">
        <w:rPr>
          <w:rFonts w:ascii="Times New Roman" w:hAnsi="Times New Roman" w:cs="Times New Roman"/>
          <w:lang w:val="en-IN"/>
        </w:rPr>
        <w:br/>
      </w:r>
      <w:proofErr w:type="spellStart"/>
      <w:r w:rsidRPr="001E4194">
        <w:rPr>
          <w:rFonts w:ascii="Times New Roman" w:hAnsi="Times New Roman" w:cs="Times New Roman"/>
          <w:lang w:val="en-IN"/>
        </w:rPr>
        <w:t>Color</w:t>
      </w:r>
      <w:proofErr w:type="spellEnd"/>
      <w:r w:rsidRPr="001E4194">
        <w:rPr>
          <w:rFonts w:ascii="Times New Roman" w:hAnsi="Times New Roman" w:cs="Times New Roman"/>
          <w:lang w:val="en-IN"/>
        </w:rPr>
        <w:t xml:space="preserve"> Coding: Hue based on manufacturer name</w:t>
      </w:r>
      <w:r w:rsidRPr="001E4194">
        <w:rPr>
          <w:rFonts w:ascii="Times New Roman" w:hAnsi="Times New Roman" w:cs="Times New Roman"/>
          <w:lang w:val="en-IN"/>
        </w:rPr>
        <w:br/>
        <w:t>Purpose: Enables year-over-year comparison across top players</w:t>
      </w:r>
    </w:p>
    <w:p w14:paraId="1922C79D" w14:textId="02A386CB" w:rsidR="00BE30E9" w:rsidRDefault="00BE30E9" w:rsidP="00D423E6">
      <w:pPr>
        <w:rPr>
          <w:rFonts w:ascii="Times New Roman" w:hAnsi="Times New Roman" w:cs="Times New Roman"/>
        </w:rPr>
      </w:pPr>
      <w:r>
        <w:rPr>
          <w:rFonts w:ascii="Times New Roman" w:hAnsi="Times New Roman" w:cs="Times New Roman"/>
          <w:noProof/>
          <w:lang w:val="en-IN" w:eastAsia="en-IN"/>
        </w:rPr>
        <w:drawing>
          <wp:inline distT="0" distB="0" distL="0" distR="0" wp14:anchorId="39C79FE6" wp14:editId="4E9976C7">
            <wp:extent cx="5313171" cy="2860675"/>
            <wp:effectExtent l="0" t="0" r="1905" b="0"/>
            <wp:docPr id="13964343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3435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13171" cy="2860675"/>
                    </a:xfrm>
                    <a:prstGeom prst="rect">
                      <a:avLst/>
                    </a:prstGeom>
                  </pic:spPr>
                </pic:pic>
              </a:graphicData>
            </a:graphic>
          </wp:inline>
        </w:drawing>
      </w:r>
    </w:p>
    <w:p w14:paraId="0AB6FEBA" w14:textId="77777777" w:rsidR="00BE30E9" w:rsidRDefault="00BE30E9" w:rsidP="00D423E6">
      <w:pPr>
        <w:rPr>
          <w:rFonts w:ascii="Times New Roman" w:hAnsi="Times New Roman" w:cs="Times New Roman"/>
        </w:rPr>
      </w:pPr>
    </w:p>
    <w:p w14:paraId="0E966F2D" w14:textId="77777777" w:rsidR="001E4194" w:rsidRPr="001E4194" w:rsidRDefault="001E4194" w:rsidP="001E4194">
      <w:pPr>
        <w:rPr>
          <w:rFonts w:ascii="Times New Roman" w:hAnsi="Times New Roman" w:cs="Times New Roman"/>
          <w:b/>
          <w:bCs/>
          <w:lang w:val="en-IN"/>
        </w:rPr>
      </w:pPr>
      <w:r w:rsidRPr="001E4194">
        <w:rPr>
          <w:rFonts w:ascii="Times New Roman" w:hAnsi="Times New Roman" w:cs="Times New Roman"/>
          <w:b/>
          <w:bCs/>
          <w:lang w:val="en-IN"/>
        </w:rPr>
        <w:t>10. Correlation Heatmap of Electric Vehicle Features</w:t>
      </w:r>
    </w:p>
    <w:p w14:paraId="3C33C499" w14:textId="77777777" w:rsidR="001E4194" w:rsidRPr="001E4194" w:rsidRDefault="001E4194" w:rsidP="001E4194">
      <w:pPr>
        <w:rPr>
          <w:rFonts w:ascii="Times New Roman" w:hAnsi="Times New Roman" w:cs="Times New Roman"/>
          <w:lang w:val="en-IN"/>
        </w:rPr>
      </w:pPr>
      <w:r w:rsidRPr="001E4194">
        <w:rPr>
          <w:rFonts w:ascii="Times New Roman" w:hAnsi="Times New Roman" w:cs="Times New Roman"/>
          <w:lang w:val="en-IN"/>
        </w:rPr>
        <w:t>Introduction:</w:t>
      </w:r>
      <w:r w:rsidRPr="001E4194">
        <w:rPr>
          <w:rFonts w:ascii="Times New Roman" w:hAnsi="Times New Roman" w:cs="Times New Roman"/>
          <w:lang w:val="en-IN"/>
        </w:rPr>
        <w:br/>
        <w:t>This section explores the relationships between various numerical features in the electric vehicle dataset by visualizing their correlations. Understanding these relationships helps in identifying which features are most closely linked and can influence each other.</w:t>
      </w:r>
    </w:p>
    <w:p w14:paraId="290A04B7" w14:textId="77777777" w:rsidR="001E4194" w:rsidRPr="001E4194" w:rsidRDefault="001E4194" w:rsidP="001E4194">
      <w:pPr>
        <w:rPr>
          <w:rFonts w:ascii="Times New Roman" w:hAnsi="Times New Roman" w:cs="Times New Roman"/>
          <w:lang w:val="en-IN"/>
        </w:rPr>
      </w:pPr>
      <w:r w:rsidRPr="001E4194">
        <w:rPr>
          <w:rFonts w:ascii="Times New Roman" w:hAnsi="Times New Roman" w:cs="Times New Roman"/>
          <w:lang w:val="en-IN"/>
        </w:rPr>
        <w:t>General Description:</w:t>
      </w:r>
      <w:r w:rsidRPr="001E4194">
        <w:rPr>
          <w:rFonts w:ascii="Times New Roman" w:hAnsi="Times New Roman" w:cs="Times New Roman"/>
          <w:lang w:val="en-IN"/>
        </w:rPr>
        <w:br/>
        <w:t>A correlation heatmap is used to display the strength and direction of linear relationships between numeric variables. This visual tool assists in recognizing patterns, potential redundancies, and valuable feature interactions within the dataset.</w:t>
      </w:r>
    </w:p>
    <w:p w14:paraId="00639FE0" w14:textId="77777777" w:rsidR="001E4194" w:rsidRPr="001E4194" w:rsidRDefault="001E4194" w:rsidP="001E4194">
      <w:pPr>
        <w:rPr>
          <w:rFonts w:ascii="Times New Roman" w:hAnsi="Times New Roman" w:cs="Times New Roman"/>
          <w:lang w:val="en-IN"/>
        </w:rPr>
      </w:pPr>
      <w:r w:rsidRPr="001E4194">
        <w:rPr>
          <w:rFonts w:ascii="Times New Roman" w:hAnsi="Times New Roman" w:cs="Times New Roman"/>
          <w:lang w:val="en-IN"/>
        </w:rPr>
        <w:lastRenderedPageBreak/>
        <w:t>Specific Functionality:</w:t>
      </w:r>
      <w:r w:rsidRPr="001E4194">
        <w:rPr>
          <w:rFonts w:ascii="Times New Roman" w:hAnsi="Times New Roman" w:cs="Times New Roman"/>
          <w:lang w:val="en-IN"/>
        </w:rPr>
        <w:br/>
        <w:t>The heatmap presents pairwise correlation values ranging from -1 to 1:</w:t>
      </w:r>
    </w:p>
    <w:p w14:paraId="08F8FB1E" w14:textId="77777777" w:rsidR="001E4194" w:rsidRPr="001E4194" w:rsidRDefault="001E4194" w:rsidP="001E4194">
      <w:pPr>
        <w:numPr>
          <w:ilvl w:val="0"/>
          <w:numId w:val="44"/>
        </w:numPr>
        <w:rPr>
          <w:rFonts w:ascii="Times New Roman" w:hAnsi="Times New Roman" w:cs="Times New Roman"/>
          <w:lang w:val="en-IN"/>
        </w:rPr>
      </w:pPr>
      <w:r w:rsidRPr="001E4194">
        <w:rPr>
          <w:rFonts w:ascii="Times New Roman" w:hAnsi="Times New Roman" w:cs="Times New Roman"/>
          <w:lang w:val="en-IN"/>
        </w:rPr>
        <w:t>A value close to 1 indicates a strong positive relationship.</w:t>
      </w:r>
    </w:p>
    <w:p w14:paraId="52C65DDA" w14:textId="77777777" w:rsidR="001E4194" w:rsidRPr="001E4194" w:rsidRDefault="001E4194" w:rsidP="001E4194">
      <w:pPr>
        <w:numPr>
          <w:ilvl w:val="0"/>
          <w:numId w:val="44"/>
        </w:numPr>
        <w:rPr>
          <w:rFonts w:ascii="Times New Roman" w:hAnsi="Times New Roman" w:cs="Times New Roman"/>
          <w:lang w:val="en-IN"/>
        </w:rPr>
      </w:pPr>
      <w:r w:rsidRPr="001E4194">
        <w:rPr>
          <w:rFonts w:ascii="Times New Roman" w:hAnsi="Times New Roman" w:cs="Times New Roman"/>
          <w:lang w:val="en-IN"/>
        </w:rPr>
        <w:t>A value close to -1 indicates a strong negative relationship.</w:t>
      </w:r>
    </w:p>
    <w:p w14:paraId="1F0B6601" w14:textId="77777777" w:rsidR="001E4194" w:rsidRPr="001E4194" w:rsidRDefault="001E4194" w:rsidP="001E4194">
      <w:pPr>
        <w:numPr>
          <w:ilvl w:val="0"/>
          <w:numId w:val="44"/>
        </w:numPr>
        <w:rPr>
          <w:rFonts w:ascii="Times New Roman" w:hAnsi="Times New Roman" w:cs="Times New Roman"/>
          <w:lang w:val="en-IN"/>
        </w:rPr>
      </w:pPr>
      <w:r w:rsidRPr="001E4194">
        <w:rPr>
          <w:rFonts w:ascii="Times New Roman" w:hAnsi="Times New Roman" w:cs="Times New Roman"/>
          <w:lang w:val="en-IN"/>
        </w:rPr>
        <w:t>A value near 0 suggests no linear correlation.</w:t>
      </w:r>
    </w:p>
    <w:p w14:paraId="1354FB8C" w14:textId="77777777" w:rsidR="001E4194" w:rsidRPr="001E4194" w:rsidRDefault="001E4194" w:rsidP="001E4194">
      <w:pPr>
        <w:rPr>
          <w:rFonts w:ascii="Times New Roman" w:hAnsi="Times New Roman" w:cs="Times New Roman"/>
          <w:lang w:val="en-IN"/>
        </w:rPr>
      </w:pPr>
      <w:r w:rsidRPr="001E4194">
        <w:rPr>
          <w:rFonts w:ascii="Times New Roman" w:hAnsi="Times New Roman" w:cs="Times New Roman"/>
          <w:lang w:val="en-IN"/>
        </w:rPr>
        <w:t>The plot is color-coded using a gradient to make interpretation intuitive. Darker shades often reflect stronger correlations, either positive or negative.</w:t>
      </w:r>
    </w:p>
    <w:p w14:paraId="3E42F2C4" w14:textId="77777777" w:rsidR="001E4194" w:rsidRPr="001E4194" w:rsidRDefault="001E4194" w:rsidP="001E4194">
      <w:pPr>
        <w:rPr>
          <w:rFonts w:ascii="Times New Roman" w:hAnsi="Times New Roman" w:cs="Times New Roman"/>
          <w:lang w:val="en-IN"/>
        </w:rPr>
      </w:pPr>
      <w:r w:rsidRPr="001E4194">
        <w:rPr>
          <w:rFonts w:ascii="Times New Roman" w:hAnsi="Times New Roman" w:cs="Times New Roman"/>
          <w:lang w:val="en-IN"/>
        </w:rPr>
        <w:t>Analysis Results:</w:t>
      </w:r>
    </w:p>
    <w:p w14:paraId="296818EE" w14:textId="77777777" w:rsidR="001E4194" w:rsidRPr="001E4194" w:rsidRDefault="001E4194" w:rsidP="001E4194">
      <w:pPr>
        <w:numPr>
          <w:ilvl w:val="0"/>
          <w:numId w:val="45"/>
        </w:numPr>
        <w:rPr>
          <w:rFonts w:ascii="Times New Roman" w:hAnsi="Times New Roman" w:cs="Times New Roman"/>
          <w:lang w:val="en-IN"/>
        </w:rPr>
      </w:pPr>
      <w:r w:rsidRPr="001E4194">
        <w:rPr>
          <w:rFonts w:ascii="Times New Roman" w:hAnsi="Times New Roman" w:cs="Times New Roman"/>
          <w:lang w:val="en-IN"/>
        </w:rPr>
        <w:t>Features like Electric Range, Base MSRP, and other numeric metrics show varying degrees of correlation.</w:t>
      </w:r>
    </w:p>
    <w:p w14:paraId="19912021" w14:textId="77777777" w:rsidR="001E4194" w:rsidRPr="001E4194" w:rsidRDefault="001E4194" w:rsidP="001E4194">
      <w:pPr>
        <w:numPr>
          <w:ilvl w:val="0"/>
          <w:numId w:val="45"/>
        </w:numPr>
        <w:rPr>
          <w:rFonts w:ascii="Times New Roman" w:hAnsi="Times New Roman" w:cs="Times New Roman"/>
          <w:lang w:val="en-IN"/>
        </w:rPr>
      </w:pPr>
      <w:r w:rsidRPr="001E4194">
        <w:rPr>
          <w:rFonts w:ascii="Times New Roman" w:hAnsi="Times New Roman" w:cs="Times New Roman"/>
          <w:lang w:val="en-IN"/>
        </w:rPr>
        <w:t>High correlation between two features might indicate multicollinearity, which could impact certain models.</w:t>
      </w:r>
    </w:p>
    <w:p w14:paraId="6F8A5845" w14:textId="77777777" w:rsidR="001E4194" w:rsidRPr="001E4194" w:rsidRDefault="001E4194" w:rsidP="001E4194">
      <w:pPr>
        <w:numPr>
          <w:ilvl w:val="0"/>
          <w:numId w:val="45"/>
        </w:numPr>
        <w:rPr>
          <w:rFonts w:ascii="Times New Roman" w:hAnsi="Times New Roman" w:cs="Times New Roman"/>
          <w:lang w:val="en-IN"/>
        </w:rPr>
      </w:pPr>
      <w:r w:rsidRPr="001E4194">
        <w:rPr>
          <w:rFonts w:ascii="Times New Roman" w:hAnsi="Times New Roman" w:cs="Times New Roman"/>
          <w:lang w:val="en-IN"/>
        </w:rPr>
        <w:t>For instance, a strong correlation between Base MSRP and Electric Range could imply that higher-priced EVs tend to offer longer driving distances.</w:t>
      </w:r>
    </w:p>
    <w:p w14:paraId="29693771" w14:textId="77777777" w:rsidR="001E4194" w:rsidRPr="001E4194" w:rsidRDefault="001E4194" w:rsidP="001E4194">
      <w:pPr>
        <w:rPr>
          <w:rFonts w:ascii="Times New Roman" w:hAnsi="Times New Roman" w:cs="Times New Roman"/>
          <w:b/>
          <w:bCs/>
          <w:lang w:val="en-IN"/>
        </w:rPr>
      </w:pPr>
      <w:r w:rsidRPr="001E4194">
        <w:rPr>
          <w:rFonts w:ascii="Times New Roman" w:hAnsi="Times New Roman" w:cs="Times New Roman"/>
          <w:lang w:val="en-IN"/>
        </w:rPr>
        <w:t>Visualization Summary:</w:t>
      </w:r>
      <w:r w:rsidRPr="001E4194">
        <w:rPr>
          <w:rFonts w:ascii="Times New Roman" w:hAnsi="Times New Roman" w:cs="Times New Roman"/>
          <w:lang w:val="en-IN"/>
        </w:rPr>
        <w:br/>
        <w:t xml:space="preserve">The heatmap provides an at-a-glance overview of all numeric relationships in the dataset, helping analysts quickly identify which variables may be most relevant for deeper analysis or </w:t>
      </w:r>
      <w:proofErr w:type="spellStart"/>
      <w:r w:rsidRPr="001E4194">
        <w:rPr>
          <w:rFonts w:ascii="Times New Roman" w:hAnsi="Times New Roman" w:cs="Times New Roman"/>
          <w:lang w:val="en-IN"/>
        </w:rPr>
        <w:t>modeling</w:t>
      </w:r>
      <w:proofErr w:type="spellEnd"/>
      <w:r w:rsidRPr="001E4194">
        <w:rPr>
          <w:rFonts w:ascii="Times New Roman" w:hAnsi="Times New Roman" w:cs="Times New Roman"/>
          <w:b/>
          <w:bCs/>
          <w:lang w:val="en-IN"/>
        </w:rPr>
        <w:t>.</w:t>
      </w:r>
    </w:p>
    <w:p w14:paraId="2FA84FF8" w14:textId="36A90E4D" w:rsidR="001E4194" w:rsidRPr="001E4194" w:rsidRDefault="001E4194" w:rsidP="001E4194">
      <w:pPr>
        <w:rPr>
          <w:rFonts w:ascii="Times New Roman" w:hAnsi="Times New Roman" w:cs="Times New Roman"/>
          <w:lang w:val="en-IN"/>
        </w:rPr>
      </w:pPr>
    </w:p>
    <w:p w14:paraId="4B37EF72" w14:textId="77777777" w:rsidR="00BE30E9" w:rsidRDefault="00BE30E9" w:rsidP="00BE30E9">
      <w:pPr>
        <w:jc w:val="center"/>
        <w:rPr>
          <w:rFonts w:ascii="Times New Roman" w:hAnsi="Times New Roman" w:cs="Times New Roman"/>
          <w:b/>
          <w:bCs/>
          <w:sz w:val="32"/>
          <w:szCs w:val="32"/>
          <w:u w:val="single"/>
        </w:rPr>
      </w:pPr>
    </w:p>
    <w:p w14:paraId="1032FBC8" w14:textId="27EA7053" w:rsidR="00BE30E9" w:rsidRDefault="001E4194" w:rsidP="00BE30E9">
      <w:pPr>
        <w:jc w:val="center"/>
        <w:rPr>
          <w:rFonts w:ascii="Times New Roman" w:hAnsi="Times New Roman" w:cs="Times New Roman"/>
          <w:b/>
          <w:bCs/>
          <w:sz w:val="32"/>
          <w:szCs w:val="32"/>
          <w:u w:val="single"/>
        </w:rPr>
      </w:pPr>
      <w:r>
        <w:rPr>
          <w:rFonts w:ascii="Times New Roman" w:hAnsi="Times New Roman" w:cs="Times New Roman"/>
          <w:noProof/>
          <w:lang w:val="en-IN" w:eastAsia="en-IN"/>
        </w:rPr>
        <w:drawing>
          <wp:inline distT="0" distB="0" distL="0" distR="0" wp14:anchorId="67E3D905" wp14:editId="2D8125F2">
            <wp:extent cx="4410044" cy="2860675"/>
            <wp:effectExtent l="0" t="0" r="0" b="0"/>
            <wp:docPr id="4095304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30484"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0044" cy="2860675"/>
                    </a:xfrm>
                    <a:prstGeom prst="rect">
                      <a:avLst/>
                    </a:prstGeom>
                  </pic:spPr>
                </pic:pic>
              </a:graphicData>
            </a:graphic>
          </wp:inline>
        </w:drawing>
      </w:r>
    </w:p>
    <w:p w14:paraId="717301DF" w14:textId="77777777" w:rsidR="00BE30E9" w:rsidRDefault="00BE30E9" w:rsidP="00BE30E9">
      <w:pPr>
        <w:jc w:val="center"/>
        <w:rPr>
          <w:rFonts w:ascii="Times New Roman" w:hAnsi="Times New Roman" w:cs="Times New Roman"/>
          <w:b/>
          <w:bCs/>
          <w:sz w:val="32"/>
          <w:szCs w:val="32"/>
          <w:u w:val="single"/>
        </w:rPr>
      </w:pPr>
    </w:p>
    <w:p w14:paraId="177B2790" w14:textId="77777777" w:rsidR="00BE30E9" w:rsidRDefault="00BE30E9" w:rsidP="00BE30E9">
      <w:pPr>
        <w:jc w:val="center"/>
        <w:rPr>
          <w:rFonts w:ascii="Times New Roman" w:hAnsi="Times New Roman" w:cs="Times New Roman"/>
          <w:b/>
          <w:bCs/>
          <w:sz w:val="32"/>
          <w:szCs w:val="32"/>
          <w:u w:val="single"/>
        </w:rPr>
      </w:pPr>
    </w:p>
    <w:p w14:paraId="04081094" w14:textId="641BBEFF" w:rsidR="00BE30E9" w:rsidRPr="00FE5664" w:rsidRDefault="00BE30E9" w:rsidP="00FE5664">
      <w:pPr>
        <w:pStyle w:val="ListParagraph"/>
        <w:numPr>
          <w:ilvl w:val="0"/>
          <w:numId w:val="31"/>
        </w:numPr>
        <w:jc w:val="center"/>
        <w:rPr>
          <w:rFonts w:ascii="Times New Roman" w:hAnsi="Times New Roman" w:cs="Times New Roman"/>
          <w:b/>
          <w:bCs/>
          <w:sz w:val="32"/>
          <w:szCs w:val="32"/>
          <w:u w:val="single"/>
        </w:rPr>
      </w:pPr>
      <w:r w:rsidRPr="00FE5664">
        <w:rPr>
          <w:rFonts w:ascii="Times New Roman" w:hAnsi="Times New Roman" w:cs="Times New Roman"/>
          <w:b/>
          <w:bCs/>
          <w:sz w:val="32"/>
          <w:szCs w:val="32"/>
          <w:u w:val="single"/>
        </w:rPr>
        <w:t>Conclusion</w:t>
      </w:r>
    </w:p>
    <w:p w14:paraId="7FDD5A40" w14:textId="77777777" w:rsidR="001E4194" w:rsidRPr="001E4194" w:rsidRDefault="001E4194" w:rsidP="001E4194">
      <w:pPr>
        <w:spacing w:before="100" w:beforeAutospacing="1" w:after="100" w:afterAutospacing="1" w:line="240" w:lineRule="auto"/>
        <w:rPr>
          <w:rFonts w:ascii="Times New Roman" w:eastAsia="Times New Roman" w:hAnsi="Times New Roman" w:cs="Times New Roman"/>
          <w:kern w:val="0"/>
          <w:lang w:val="en-IN" w:eastAsia="en-IN"/>
          <w14:ligatures w14:val="none"/>
        </w:rPr>
      </w:pPr>
      <w:r w:rsidRPr="001E4194">
        <w:rPr>
          <w:rFonts w:ascii="Times New Roman" w:eastAsia="Times New Roman" w:hAnsi="Times New Roman" w:cs="Times New Roman"/>
          <w:kern w:val="0"/>
          <w:lang w:val="en-IN" w:eastAsia="en-IN"/>
          <w14:ligatures w14:val="none"/>
        </w:rPr>
        <w:t>The comprehensive analysis of the electric vehicle (EV) dataset offers valuable insights into the evolving landscape of the EV industry. Key manufacturers have shown consistent growth in model production over the years, suggesting increasing commitment and consumer interest in sustainable transportation. Technological advancements are clearly reflected in the steadily rising electric ranges of newer models, indicating improved battery performance and innovation.</w:t>
      </w:r>
    </w:p>
    <w:p w14:paraId="69DC39F1" w14:textId="77777777" w:rsidR="001E4194" w:rsidRPr="001E4194" w:rsidRDefault="001E4194" w:rsidP="001E4194">
      <w:pPr>
        <w:spacing w:before="100" w:beforeAutospacing="1" w:after="100" w:afterAutospacing="1" w:line="240" w:lineRule="auto"/>
        <w:rPr>
          <w:rFonts w:ascii="Times New Roman" w:eastAsia="Times New Roman" w:hAnsi="Times New Roman" w:cs="Times New Roman"/>
          <w:kern w:val="0"/>
          <w:lang w:val="en-IN" w:eastAsia="en-IN"/>
          <w14:ligatures w14:val="none"/>
        </w:rPr>
      </w:pPr>
      <w:r w:rsidRPr="001E4194">
        <w:rPr>
          <w:rFonts w:ascii="Times New Roman" w:eastAsia="Times New Roman" w:hAnsi="Times New Roman" w:cs="Times New Roman"/>
          <w:kern w:val="0"/>
          <w:lang w:val="en-IN" w:eastAsia="en-IN"/>
          <w14:ligatures w14:val="none"/>
        </w:rPr>
        <w:t xml:space="preserve">Market preferences, as observed through fuel type proportions, highlight a clear lean toward fully electric vehicles, </w:t>
      </w:r>
      <w:proofErr w:type="spellStart"/>
      <w:r w:rsidRPr="001E4194">
        <w:rPr>
          <w:rFonts w:ascii="Times New Roman" w:eastAsia="Times New Roman" w:hAnsi="Times New Roman" w:cs="Times New Roman"/>
          <w:kern w:val="0"/>
          <w:lang w:val="en-IN" w:eastAsia="en-IN"/>
          <w14:ligatures w14:val="none"/>
        </w:rPr>
        <w:t>signaling</w:t>
      </w:r>
      <w:proofErr w:type="spellEnd"/>
      <w:r w:rsidRPr="001E4194">
        <w:rPr>
          <w:rFonts w:ascii="Times New Roman" w:eastAsia="Times New Roman" w:hAnsi="Times New Roman" w:cs="Times New Roman"/>
          <w:kern w:val="0"/>
          <w:lang w:val="en-IN" w:eastAsia="en-IN"/>
          <w14:ligatures w14:val="none"/>
        </w:rPr>
        <w:t xml:space="preserve"> both a policy-driven and environmentally conscious shift. The relationship between vehicle cost and range points to a general trend where higher investments yield better performance, a factor important for both manufacturers and consumers. Furthermore, the correlation analysis of numeric features enhances our understanding of how various technical and financial aspects of EVs interrelate, supporting more informed decisions for stakeholders.</w:t>
      </w:r>
    </w:p>
    <w:p w14:paraId="20FC0EBE" w14:textId="7E036BFD" w:rsidR="00BE30E9" w:rsidRPr="001E4194" w:rsidRDefault="001E4194" w:rsidP="001E4194">
      <w:pPr>
        <w:spacing w:before="100" w:beforeAutospacing="1" w:after="100" w:afterAutospacing="1" w:line="240" w:lineRule="auto"/>
        <w:rPr>
          <w:rFonts w:ascii="Times New Roman" w:eastAsia="Times New Roman" w:hAnsi="Times New Roman" w:cs="Times New Roman"/>
          <w:kern w:val="0"/>
          <w:lang w:val="en-IN" w:eastAsia="en-IN"/>
          <w14:ligatures w14:val="none"/>
        </w:rPr>
      </w:pPr>
      <w:r w:rsidRPr="001E4194">
        <w:rPr>
          <w:rFonts w:ascii="Times New Roman" w:eastAsia="Times New Roman" w:hAnsi="Times New Roman" w:cs="Times New Roman"/>
          <w:kern w:val="0"/>
          <w:lang w:val="en-IN" w:eastAsia="en-IN"/>
          <w14:ligatures w14:val="none"/>
        </w:rPr>
        <w:t>Together, these findings present a positive outlook for the EV market—marked by innovation, shifting preferences, and deepening insights—all of which are essential for steering future development, policymaking, and consumer adoption.</w:t>
      </w:r>
    </w:p>
    <w:p w14:paraId="051BEBB1" w14:textId="77777777" w:rsidR="00BE30E9" w:rsidRDefault="00BE30E9" w:rsidP="00BE30E9">
      <w:pPr>
        <w:jc w:val="center"/>
        <w:rPr>
          <w:rFonts w:ascii="Times New Roman" w:hAnsi="Times New Roman" w:cs="Times New Roman"/>
          <w:b/>
          <w:bCs/>
          <w:sz w:val="32"/>
          <w:szCs w:val="32"/>
          <w:u w:val="single"/>
        </w:rPr>
      </w:pPr>
    </w:p>
    <w:p w14:paraId="088AE843" w14:textId="06DA615A" w:rsidR="00FE5664" w:rsidRPr="00FE5664" w:rsidRDefault="00BE30E9" w:rsidP="00FE5664">
      <w:pPr>
        <w:pStyle w:val="ListParagraph"/>
        <w:numPr>
          <w:ilvl w:val="0"/>
          <w:numId w:val="31"/>
        </w:numPr>
        <w:jc w:val="center"/>
        <w:rPr>
          <w:rFonts w:ascii="Times New Roman" w:hAnsi="Times New Roman" w:cs="Times New Roman"/>
          <w:b/>
          <w:bCs/>
          <w:sz w:val="32"/>
          <w:szCs w:val="32"/>
          <w:u w:val="single"/>
        </w:rPr>
      </w:pPr>
      <w:r w:rsidRPr="00FE5664">
        <w:rPr>
          <w:rFonts w:ascii="Times New Roman" w:hAnsi="Times New Roman" w:cs="Times New Roman"/>
          <w:b/>
          <w:bCs/>
          <w:sz w:val="32"/>
          <w:szCs w:val="32"/>
          <w:u w:val="single"/>
        </w:rPr>
        <w:t>Future Scope</w:t>
      </w:r>
    </w:p>
    <w:p w14:paraId="5579A352" w14:textId="77777777" w:rsidR="00FE5664" w:rsidRDefault="00FE5664" w:rsidP="00FE5664">
      <w:pPr>
        <w:rPr>
          <w:rFonts w:ascii="Times New Roman" w:hAnsi="Times New Roman" w:cs="Times New Roman"/>
        </w:rPr>
      </w:pPr>
    </w:p>
    <w:p w14:paraId="54650F09" w14:textId="77777777" w:rsidR="001E4194" w:rsidRPr="001E4194" w:rsidRDefault="001E4194" w:rsidP="001E4194">
      <w:pPr>
        <w:rPr>
          <w:rFonts w:ascii="Times New Roman" w:hAnsi="Times New Roman" w:cs="Times New Roman"/>
          <w:lang w:val="en-IN"/>
        </w:rPr>
      </w:pPr>
      <w:r>
        <w:rPr>
          <w:rFonts w:ascii="Times New Roman" w:hAnsi="Times New Roman" w:cs="Times New Roman"/>
        </w:rPr>
        <w:t xml:space="preserve"> </w:t>
      </w:r>
      <w:r w:rsidRPr="001E4194">
        <w:rPr>
          <w:rFonts w:ascii="Times New Roman" w:hAnsi="Times New Roman" w:cs="Times New Roman"/>
          <w:lang w:val="en-IN"/>
        </w:rPr>
        <w:t>This analysis lays a solid foundation for understanding current trends in the electric vehicle (EV) industry, but several areas offer potential for deeper exploration and enhancement in future studies:</w:t>
      </w:r>
    </w:p>
    <w:p w14:paraId="43FE9E2B" w14:textId="77777777" w:rsidR="001E4194" w:rsidRPr="001E4194" w:rsidRDefault="001E4194" w:rsidP="001E4194">
      <w:pPr>
        <w:rPr>
          <w:rFonts w:ascii="Times New Roman" w:hAnsi="Times New Roman" w:cs="Times New Roman"/>
          <w:lang w:val="en-IN"/>
        </w:rPr>
      </w:pPr>
      <w:r w:rsidRPr="001E4194">
        <w:rPr>
          <w:rFonts w:ascii="Times New Roman" w:hAnsi="Times New Roman" w:cs="Times New Roman"/>
          <w:b/>
          <w:bCs/>
          <w:lang w:val="en-IN"/>
        </w:rPr>
        <w:t>1. Time-Series Forecasting:</w:t>
      </w:r>
      <w:r w:rsidRPr="001E4194">
        <w:rPr>
          <w:rFonts w:ascii="Times New Roman" w:hAnsi="Times New Roman" w:cs="Times New Roman"/>
          <w:lang w:val="en-IN"/>
        </w:rPr>
        <w:br/>
        <w:t>With the availability of vehicle data across multiple years, predictive models can be built to forecast future growth in EV adoption, model launches, or improvements in electric range. Techniques like ARIMA or LSTM could be applied to anticipate industry trends.</w:t>
      </w:r>
    </w:p>
    <w:p w14:paraId="1A069F8E" w14:textId="77777777" w:rsidR="001E4194" w:rsidRPr="001E4194" w:rsidRDefault="001E4194" w:rsidP="001E4194">
      <w:pPr>
        <w:rPr>
          <w:rFonts w:ascii="Times New Roman" w:hAnsi="Times New Roman" w:cs="Times New Roman"/>
          <w:lang w:val="en-IN"/>
        </w:rPr>
      </w:pPr>
      <w:r w:rsidRPr="001E4194">
        <w:rPr>
          <w:rFonts w:ascii="Times New Roman" w:hAnsi="Times New Roman" w:cs="Times New Roman"/>
          <w:b/>
          <w:bCs/>
          <w:lang w:val="en-IN"/>
        </w:rPr>
        <w:t xml:space="preserve">2. Consumer </w:t>
      </w:r>
      <w:proofErr w:type="spellStart"/>
      <w:r w:rsidRPr="001E4194">
        <w:rPr>
          <w:rFonts w:ascii="Times New Roman" w:hAnsi="Times New Roman" w:cs="Times New Roman"/>
          <w:b/>
          <w:bCs/>
          <w:lang w:val="en-IN"/>
        </w:rPr>
        <w:t>Behavior</w:t>
      </w:r>
      <w:proofErr w:type="spellEnd"/>
      <w:r w:rsidRPr="001E4194">
        <w:rPr>
          <w:rFonts w:ascii="Times New Roman" w:hAnsi="Times New Roman" w:cs="Times New Roman"/>
          <w:b/>
          <w:bCs/>
          <w:lang w:val="en-IN"/>
        </w:rPr>
        <w:t xml:space="preserve"> Analysis:</w:t>
      </w:r>
      <w:r w:rsidRPr="001E4194">
        <w:rPr>
          <w:rFonts w:ascii="Times New Roman" w:hAnsi="Times New Roman" w:cs="Times New Roman"/>
          <w:lang w:val="en-IN"/>
        </w:rPr>
        <w:br/>
        <w:t>Integrating consumer usage data, such as charging patterns or driving habits, could help manufacturers and policymakers better understand what features matter most to different segments of buyers.</w:t>
      </w:r>
    </w:p>
    <w:p w14:paraId="0B23CC74" w14:textId="77777777" w:rsidR="001E4194" w:rsidRPr="001E4194" w:rsidRDefault="001E4194" w:rsidP="001E4194">
      <w:pPr>
        <w:rPr>
          <w:rFonts w:ascii="Times New Roman" w:hAnsi="Times New Roman" w:cs="Times New Roman"/>
          <w:lang w:val="en-IN"/>
        </w:rPr>
      </w:pPr>
      <w:r w:rsidRPr="001E4194">
        <w:rPr>
          <w:rFonts w:ascii="Times New Roman" w:hAnsi="Times New Roman" w:cs="Times New Roman"/>
          <w:b/>
          <w:bCs/>
          <w:lang w:val="en-IN"/>
        </w:rPr>
        <w:lastRenderedPageBreak/>
        <w:t>3. Geographical and Policy Impact Study:</w:t>
      </w:r>
      <w:r w:rsidRPr="001E4194">
        <w:rPr>
          <w:rFonts w:ascii="Times New Roman" w:hAnsi="Times New Roman" w:cs="Times New Roman"/>
          <w:lang w:val="en-IN"/>
        </w:rPr>
        <w:br/>
        <w:t>Incorporating location-based data (e.g., state-wise registration trends or incentive schemes) could reveal how government policies and infrastructure development influence EV adoption.</w:t>
      </w:r>
    </w:p>
    <w:p w14:paraId="776724A7" w14:textId="77777777" w:rsidR="001E4194" w:rsidRPr="001E4194" w:rsidRDefault="001E4194" w:rsidP="001E4194">
      <w:pPr>
        <w:rPr>
          <w:rFonts w:ascii="Times New Roman" w:hAnsi="Times New Roman" w:cs="Times New Roman"/>
          <w:lang w:val="en-IN"/>
        </w:rPr>
      </w:pPr>
      <w:r w:rsidRPr="001E4194">
        <w:rPr>
          <w:rFonts w:ascii="Times New Roman" w:hAnsi="Times New Roman" w:cs="Times New Roman"/>
          <w:b/>
          <w:bCs/>
          <w:lang w:val="en-IN"/>
        </w:rPr>
        <w:t>4. Emission Savings and Environmental Impact:</w:t>
      </w:r>
      <w:r w:rsidRPr="001E4194">
        <w:rPr>
          <w:rFonts w:ascii="Times New Roman" w:hAnsi="Times New Roman" w:cs="Times New Roman"/>
          <w:lang w:val="en-IN"/>
        </w:rPr>
        <w:br/>
        <w:t>By comparing electric vehicles with their internal combustion counterparts, future work could quantify emission reductions and highlight environmental benefits on a per-region or per-vehicle basis.</w:t>
      </w:r>
    </w:p>
    <w:p w14:paraId="4AF60271" w14:textId="77777777" w:rsidR="001E4194" w:rsidRPr="001E4194" w:rsidRDefault="001E4194" w:rsidP="001E4194">
      <w:pPr>
        <w:rPr>
          <w:rFonts w:ascii="Times New Roman" w:hAnsi="Times New Roman" w:cs="Times New Roman"/>
          <w:lang w:val="en-IN"/>
        </w:rPr>
      </w:pPr>
      <w:r w:rsidRPr="001E4194">
        <w:rPr>
          <w:rFonts w:ascii="Times New Roman" w:hAnsi="Times New Roman" w:cs="Times New Roman"/>
          <w:b/>
          <w:bCs/>
          <w:lang w:val="en-IN"/>
        </w:rPr>
        <w:t>5. Enhanced Feature Engineering for ML Models:</w:t>
      </w:r>
      <w:r w:rsidRPr="001E4194">
        <w:rPr>
          <w:rFonts w:ascii="Times New Roman" w:hAnsi="Times New Roman" w:cs="Times New Roman"/>
          <w:lang w:val="en-IN"/>
        </w:rPr>
        <w:br/>
        <w:t>With correlation insights already in place, future research can employ machine learning techniques to predict vehicle pricing, range, or adoption likelihood using a combination of technical and demographic inputs.</w:t>
      </w:r>
    </w:p>
    <w:p w14:paraId="5AC898EB" w14:textId="77777777" w:rsidR="001E4194" w:rsidRPr="001E4194" w:rsidRDefault="001E4194" w:rsidP="001E4194">
      <w:pPr>
        <w:rPr>
          <w:rFonts w:ascii="Times New Roman" w:hAnsi="Times New Roman" w:cs="Times New Roman"/>
          <w:lang w:val="en-IN"/>
        </w:rPr>
      </w:pPr>
      <w:r w:rsidRPr="001E4194">
        <w:rPr>
          <w:rFonts w:ascii="Times New Roman" w:hAnsi="Times New Roman" w:cs="Times New Roman"/>
          <w:b/>
          <w:bCs/>
          <w:lang w:val="en-IN"/>
        </w:rPr>
        <w:t>6. Charging Infrastructure Integration:</w:t>
      </w:r>
      <w:r w:rsidRPr="001E4194">
        <w:rPr>
          <w:rFonts w:ascii="Times New Roman" w:hAnsi="Times New Roman" w:cs="Times New Roman"/>
          <w:lang w:val="en-IN"/>
        </w:rPr>
        <w:br/>
        <w:t>By combining this dataset with charging station locations, availability, and charging times, a more holistic view of EV practicality and accessibility can be developed.</w:t>
      </w:r>
    </w:p>
    <w:p w14:paraId="5C9F507A" w14:textId="77777777" w:rsidR="001E4194" w:rsidRPr="001E4194" w:rsidRDefault="001E4194" w:rsidP="001E4194">
      <w:pPr>
        <w:rPr>
          <w:rFonts w:ascii="Times New Roman" w:hAnsi="Times New Roman" w:cs="Times New Roman"/>
          <w:lang w:val="en-IN"/>
        </w:rPr>
      </w:pPr>
      <w:r w:rsidRPr="001E4194">
        <w:rPr>
          <w:rFonts w:ascii="Times New Roman" w:hAnsi="Times New Roman" w:cs="Times New Roman"/>
          <w:b/>
          <w:bCs/>
          <w:lang w:val="en-IN"/>
        </w:rPr>
        <w:t>7. Market Simulation and Scenario Planning:</w:t>
      </w:r>
      <w:r w:rsidRPr="001E4194">
        <w:rPr>
          <w:rFonts w:ascii="Times New Roman" w:hAnsi="Times New Roman" w:cs="Times New Roman"/>
          <w:lang w:val="en-IN"/>
        </w:rPr>
        <w:br/>
        <w:t xml:space="preserve">Scenario-based </w:t>
      </w:r>
      <w:proofErr w:type="spellStart"/>
      <w:r w:rsidRPr="001E4194">
        <w:rPr>
          <w:rFonts w:ascii="Times New Roman" w:hAnsi="Times New Roman" w:cs="Times New Roman"/>
          <w:lang w:val="en-IN"/>
        </w:rPr>
        <w:t>modeling</w:t>
      </w:r>
      <w:proofErr w:type="spellEnd"/>
      <w:r w:rsidRPr="001E4194">
        <w:rPr>
          <w:rFonts w:ascii="Times New Roman" w:hAnsi="Times New Roman" w:cs="Times New Roman"/>
          <w:lang w:val="en-IN"/>
        </w:rPr>
        <w:t xml:space="preserve"> could be used to simulate the effects of policy changes, such as subsidies, taxation, or carbon limits, to guide industry stakeholders and government bodies in decision-making.</w:t>
      </w:r>
    </w:p>
    <w:p w14:paraId="40EAFF8D" w14:textId="66DF41BE" w:rsidR="001E4194" w:rsidRDefault="001E4194" w:rsidP="00FE5664">
      <w:pPr>
        <w:rPr>
          <w:rFonts w:ascii="Times New Roman" w:hAnsi="Times New Roman" w:cs="Times New Roman"/>
        </w:rPr>
      </w:pPr>
    </w:p>
    <w:p w14:paraId="53C8D555" w14:textId="511D9408" w:rsidR="00FE5664" w:rsidRPr="00FE5664" w:rsidRDefault="00FE5664" w:rsidP="00FE5664">
      <w:pPr>
        <w:jc w:val="center"/>
        <w:rPr>
          <w:rFonts w:ascii="Times New Roman" w:hAnsi="Times New Roman" w:cs="Times New Roman"/>
        </w:rPr>
      </w:pPr>
      <w:r>
        <w:rPr>
          <w:rFonts w:ascii="Times New Roman" w:hAnsi="Times New Roman" w:cs="Times New Roman"/>
          <w:b/>
          <w:bCs/>
          <w:sz w:val="32"/>
          <w:szCs w:val="32"/>
          <w:u w:val="single"/>
        </w:rPr>
        <w:t>7.</w:t>
      </w:r>
      <w:r w:rsidR="00BE30E9" w:rsidRPr="00FE5664">
        <w:rPr>
          <w:rFonts w:ascii="Times New Roman" w:hAnsi="Times New Roman" w:cs="Times New Roman"/>
          <w:b/>
          <w:bCs/>
          <w:sz w:val="32"/>
          <w:szCs w:val="32"/>
          <w:u w:val="single"/>
        </w:rPr>
        <w:t>References</w:t>
      </w:r>
    </w:p>
    <w:p w14:paraId="35D32EFA" w14:textId="50385C68" w:rsidR="006466C7" w:rsidRPr="00344AB0" w:rsidRDefault="006466C7" w:rsidP="00344AB0">
      <w:pPr>
        <w:pStyle w:val="ListParagraph"/>
        <w:numPr>
          <w:ilvl w:val="0"/>
          <w:numId w:val="32"/>
        </w:numPr>
        <w:jc w:val="both"/>
        <w:rPr>
          <w:u w:val="single"/>
        </w:rPr>
      </w:pPr>
      <w:hyperlink r:id="rId17" w:history="1">
        <w:r w:rsidRPr="00344AB0">
          <w:rPr>
            <w:rStyle w:val="Hyperlink"/>
            <w:rFonts w:ascii="Times New Roman" w:hAnsi="Times New Roman" w:cs="Times New Roman"/>
          </w:rPr>
          <w:t>https://nrega.nic.in</w:t>
        </w:r>
      </w:hyperlink>
    </w:p>
    <w:p w14:paraId="01BE0517" w14:textId="3EAEA211" w:rsidR="006466C7" w:rsidRPr="00344AB0" w:rsidRDefault="006466C7" w:rsidP="00344AB0">
      <w:pPr>
        <w:pStyle w:val="ListParagraph"/>
        <w:numPr>
          <w:ilvl w:val="0"/>
          <w:numId w:val="32"/>
        </w:numPr>
        <w:jc w:val="both"/>
        <w:rPr>
          <w:rFonts w:ascii="Times New Roman" w:hAnsi="Times New Roman" w:cs="Times New Roman"/>
          <w:u w:val="single"/>
        </w:rPr>
      </w:pPr>
      <w:hyperlink r:id="rId18" w:tgtFrame="_new" w:history="1">
        <w:r w:rsidRPr="00344AB0">
          <w:rPr>
            <w:rStyle w:val="Hyperlink"/>
            <w:rFonts w:ascii="Times New Roman" w:hAnsi="Times New Roman" w:cs="Times New Roman"/>
          </w:rPr>
          <w:t>https://data.gov.in</w:t>
        </w:r>
      </w:hyperlink>
    </w:p>
    <w:p w14:paraId="71D5F5C8" w14:textId="4C8C4BA1" w:rsidR="006466C7" w:rsidRPr="00344AB0" w:rsidRDefault="006466C7" w:rsidP="00344AB0">
      <w:pPr>
        <w:pStyle w:val="ListParagraph"/>
        <w:numPr>
          <w:ilvl w:val="0"/>
          <w:numId w:val="32"/>
        </w:numPr>
        <w:jc w:val="both"/>
        <w:rPr>
          <w:rFonts w:ascii="Times New Roman" w:hAnsi="Times New Roman" w:cs="Times New Roman"/>
        </w:rPr>
      </w:pPr>
      <w:hyperlink r:id="rId19" w:history="1">
        <w:r w:rsidRPr="00344AB0">
          <w:rPr>
            <w:rStyle w:val="Hyperlink"/>
            <w:rFonts w:ascii="Times New Roman" w:hAnsi="Times New Roman" w:cs="Times New Roman"/>
          </w:rPr>
          <w:t>https://www.python.org/doc/</w:t>
        </w:r>
      </w:hyperlink>
    </w:p>
    <w:p w14:paraId="781FE7B8" w14:textId="3B603092" w:rsidR="006466C7" w:rsidRPr="00344AB0" w:rsidRDefault="00351497" w:rsidP="00344AB0">
      <w:pPr>
        <w:pStyle w:val="ListParagraph"/>
        <w:numPr>
          <w:ilvl w:val="0"/>
          <w:numId w:val="32"/>
        </w:numPr>
        <w:jc w:val="both"/>
        <w:rPr>
          <w:rFonts w:ascii="Times New Roman" w:hAnsi="Times New Roman" w:cs="Times New Roman"/>
        </w:rPr>
      </w:pPr>
      <w:hyperlink r:id="rId20" w:history="1">
        <w:r w:rsidRPr="00344AB0">
          <w:rPr>
            <w:rStyle w:val="Hyperlink"/>
            <w:rFonts w:ascii="Times New Roman" w:hAnsi="Times New Roman" w:cs="Times New Roman"/>
          </w:rPr>
          <w:t>https://pandas.pydata.org/docs/</w:t>
        </w:r>
      </w:hyperlink>
    </w:p>
    <w:p w14:paraId="73BA30D6" w14:textId="6E795FE9" w:rsidR="00351497" w:rsidRPr="00344AB0" w:rsidRDefault="00351497" w:rsidP="00344AB0">
      <w:pPr>
        <w:pStyle w:val="ListParagraph"/>
        <w:numPr>
          <w:ilvl w:val="0"/>
          <w:numId w:val="32"/>
        </w:numPr>
        <w:jc w:val="both"/>
        <w:rPr>
          <w:rFonts w:ascii="Times New Roman" w:hAnsi="Times New Roman" w:cs="Times New Roman"/>
        </w:rPr>
      </w:pPr>
      <w:hyperlink r:id="rId21" w:history="1">
        <w:r w:rsidRPr="00344AB0">
          <w:rPr>
            <w:rStyle w:val="Hyperlink"/>
            <w:rFonts w:ascii="Times New Roman" w:hAnsi="Times New Roman" w:cs="Times New Roman"/>
          </w:rPr>
          <w:t>https://matplotlib.org</w:t>
        </w:r>
      </w:hyperlink>
    </w:p>
    <w:p w14:paraId="5F4CB61C" w14:textId="77777777" w:rsidR="00344AB0" w:rsidRPr="00344AB0" w:rsidRDefault="00351497" w:rsidP="00344AB0">
      <w:pPr>
        <w:pStyle w:val="ListParagraph"/>
        <w:numPr>
          <w:ilvl w:val="0"/>
          <w:numId w:val="32"/>
        </w:numPr>
        <w:jc w:val="both"/>
        <w:rPr>
          <w:rFonts w:ascii="Times New Roman" w:hAnsi="Times New Roman" w:cs="Times New Roman"/>
        </w:rPr>
      </w:pPr>
      <w:hyperlink r:id="rId22" w:history="1">
        <w:r w:rsidRPr="00344AB0">
          <w:rPr>
            <w:rStyle w:val="Hyperlink"/>
            <w:rFonts w:ascii="Times New Roman" w:hAnsi="Times New Roman" w:cs="Times New Roman"/>
          </w:rPr>
          <w:t>https://seaborn.pydata.org</w:t>
        </w:r>
      </w:hyperlink>
    </w:p>
    <w:p w14:paraId="1F2DB4FF" w14:textId="2D935759" w:rsidR="001E4194" w:rsidRPr="00806346" w:rsidRDefault="00344AB0" w:rsidP="001E4194">
      <w:pPr>
        <w:pStyle w:val="ListParagraph"/>
        <w:numPr>
          <w:ilvl w:val="0"/>
          <w:numId w:val="32"/>
        </w:numPr>
        <w:jc w:val="both"/>
        <w:rPr>
          <w:rFonts w:ascii="Times New Roman" w:hAnsi="Times New Roman" w:cs="Times New Roman"/>
        </w:rPr>
      </w:pPr>
      <w:hyperlink r:id="rId23" w:history="1">
        <w:r w:rsidR="006466C7" w:rsidRPr="00344AB0">
          <w:rPr>
            <w:rStyle w:val="Hyperlink"/>
            <w:rFonts w:ascii="Times New Roman" w:hAnsi="Times New Roman" w:cs="Times New Roman"/>
          </w:rPr>
          <w:t>https://jupyter.org</w:t>
        </w:r>
      </w:hyperlink>
      <w:r w:rsidR="006466C7" w:rsidRPr="00344AB0">
        <w:rPr>
          <w:rFonts w:ascii="Times New Roman" w:hAnsi="Times New Roman" w:cs="Times New Roman"/>
        </w:rPr>
        <w:br/>
      </w:r>
    </w:p>
    <w:p w14:paraId="57BAF6F1" w14:textId="38298FDF" w:rsidR="001E4194" w:rsidRDefault="001E4194" w:rsidP="001E4194">
      <w:pPr>
        <w:jc w:val="both"/>
        <w:rPr>
          <w:rFonts w:ascii="Times New Roman" w:hAnsi="Times New Roman" w:cs="Times New Roman"/>
        </w:rPr>
      </w:pPr>
      <w:r>
        <w:rPr>
          <w:rFonts w:ascii="Times New Roman" w:hAnsi="Times New Roman" w:cs="Times New Roman"/>
        </w:rPr>
        <w:t xml:space="preserve">LINKEDIN </w:t>
      </w:r>
      <w:proofErr w:type="gramStart"/>
      <w:r>
        <w:rPr>
          <w:rFonts w:ascii="Times New Roman" w:hAnsi="Times New Roman" w:cs="Times New Roman"/>
        </w:rPr>
        <w:t>LINK :</w:t>
      </w:r>
      <w:proofErr w:type="gramEnd"/>
      <w:r>
        <w:rPr>
          <w:rFonts w:ascii="Times New Roman" w:hAnsi="Times New Roman" w:cs="Times New Roman"/>
        </w:rPr>
        <w:t xml:space="preserve"> </w:t>
      </w:r>
    </w:p>
    <w:p w14:paraId="6B10F3ED" w14:textId="20179C20" w:rsidR="00806346" w:rsidRDefault="00806346" w:rsidP="001E4194">
      <w:pPr>
        <w:jc w:val="both"/>
        <w:rPr>
          <w:rFonts w:ascii="Times New Roman" w:hAnsi="Times New Roman" w:cs="Times New Roman"/>
        </w:rPr>
      </w:pPr>
      <w:hyperlink r:id="rId24" w:history="1">
        <w:r w:rsidRPr="00637187">
          <w:rPr>
            <w:rStyle w:val="Hyperlink"/>
            <w:rFonts w:ascii="Times New Roman" w:hAnsi="Times New Roman" w:cs="Times New Roman"/>
          </w:rPr>
          <w:t>https://www.linkedin.com/in/anam64/?miniProfileUrn=urn%3Ali%3Afsd_profile%3AACoAAEh31BcBRXKVupjsWlick3Ya1rt36BGfqXo</w:t>
        </w:r>
      </w:hyperlink>
    </w:p>
    <w:p w14:paraId="2ACE04EF" w14:textId="55B51C9D" w:rsidR="00806346" w:rsidRDefault="00806346" w:rsidP="001E4194">
      <w:pPr>
        <w:jc w:val="both"/>
        <w:rPr>
          <w:rFonts w:ascii="Times New Roman" w:hAnsi="Times New Roman" w:cs="Times New Roman"/>
        </w:rPr>
      </w:pPr>
      <w:r>
        <w:rPr>
          <w:rFonts w:ascii="Times New Roman" w:hAnsi="Times New Roman" w:cs="Times New Roman"/>
        </w:rPr>
        <w:t>GITHUB LINK:</w:t>
      </w:r>
    </w:p>
    <w:p w14:paraId="0F6E2570" w14:textId="0F787B87" w:rsidR="00806346" w:rsidRPr="001E4194" w:rsidRDefault="00806346" w:rsidP="001E4194">
      <w:pPr>
        <w:jc w:val="both"/>
        <w:rPr>
          <w:rFonts w:ascii="Times New Roman" w:hAnsi="Times New Roman" w:cs="Times New Roman"/>
        </w:rPr>
      </w:pPr>
      <w:r w:rsidRPr="00806346">
        <w:rPr>
          <w:rFonts w:ascii="Times New Roman" w:hAnsi="Times New Roman" w:cs="Times New Roman"/>
        </w:rPr>
        <w:t>https://github.com/anam-tabassum64/Electric-Vehicle-Population-Data-Analysis-</w:t>
      </w:r>
    </w:p>
    <w:sectPr w:rsidR="00806346" w:rsidRPr="001E41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647E2"/>
    <w:multiLevelType w:val="multilevel"/>
    <w:tmpl w:val="D4C05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F2054"/>
    <w:multiLevelType w:val="hybridMultilevel"/>
    <w:tmpl w:val="C6E003E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0BDD40E5"/>
    <w:multiLevelType w:val="multilevel"/>
    <w:tmpl w:val="0BDD40E5"/>
    <w:lvl w:ilvl="0">
      <w:start w:val="1"/>
      <w:numFmt w:val="lowerRoman"/>
      <w:lvlText w:val="%1."/>
      <w:lvlJc w:val="righ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0C0F6011"/>
    <w:multiLevelType w:val="hybridMultilevel"/>
    <w:tmpl w:val="03F2A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B6EA7"/>
    <w:multiLevelType w:val="hybridMultilevel"/>
    <w:tmpl w:val="280A8E0A"/>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0DFB155F"/>
    <w:multiLevelType w:val="hybridMultilevel"/>
    <w:tmpl w:val="410A8D7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15:restartNumberingAfterBreak="0">
    <w:nsid w:val="0E89401C"/>
    <w:multiLevelType w:val="hybridMultilevel"/>
    <w:tmpl w:val="5208629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EE358F7"/>
    <w:multiLevelType w:val="hybridMultilevel"/>
    <w:tmpl w:val="7E18F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E76869"/>
    <w:multiLevelType w:val="multilevel"/>
    <w:tmpl w:val="808E4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3A5645"/>
    <w:multiLevelType w:val="multilevel"/>
    <w:tmpl w:val="C2DA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823EF2"/>
    <w:multiLevelType w:val="hybridMultilevel"/>
    <w:tmpl w:val="3312B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875302"/>
    <w:multiLevelType w:val="multilevel"/>
    <w:tmpl w:val="52889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5711D9"/>
    <w:multiLevelType w:val="hybridMultilevel"/>
    <w:tmpl w:val="EF2C1C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CF23731"/>
    <w:multiLevelType w:val="hybridMultilevel"/>
    <w:tmpl w:val="4F029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E1E27CD"/>
    <w:multiLevelType w:val="hybridMultilevel"/>
    <w:tmpl w:val="34FE547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40B00FB"/>
    <w:multiLevelType w:val="multilevel"/>
    <w:tmpl w:val="948AF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384C43"/>
    <w:multiLevelType w:val="multilevel"/>
    <w:tmpl w:val="D9F08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B159FC"/>
    <w:multiLevelType w:val="multilevel"/>
    <w:tmpl w:val="DC94A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F801A6"/>
    <w:multiLevelType w:val="multilevel"/>
    <w:tmpl w:val="26828EF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28DF24C6"/>
    <w:multiLevelType w:val="hybridMultilevel"/>
    <w:tmpl w:val="D63A0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526545"/>
    <w:multiLevelType w:val="hybridMultilevel"/>
    <w:tmpl w:val="C320390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2B355AF9"/>
    <w:multiLevelType w:val="multilevel"/>
    <w:tmpl w:val="A8904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CA15C9"/>
    <w:multiLevelType w:val="hybridMultilevel"/>
    <w:tmpl w:val="DBB200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6302030"/>
    <w:multiLevelType w:val="multilevel"/>
    <w:tmpl w:val="F2508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FF0F67"/>
    <w:multiLevelType w:val="multilevel"/>
    <w:tmpl w:val="363AC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F26271"/>
    <w:multiLevelType w:val="hybridMultilevel"/>
    <w:tmpl w:val="CC3CBE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DBF058B"/>
    <w:multiLevelType w:val="multilevel"/>
    <w:tmpl w:val="84F8B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6A1EA4"/>
    <w:multiLevelType w:val="multilevel"/>
    <w:tmpl w:val="468C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D62A42"/>
    <w:multiLevelType w:val="multilevel"/>
    <w:tmpl w:val="D422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D46EFB"/>
    <w:multiLevelType w:val="hybridMultilevel"/>
    <w:tmpl w:val="AF4ED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CF050F"/>
    <w:multiLevelType w:val="hybridMultilevel"/>
    <w:tmpl w:val="8A72C4E0"/>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48DF4FB6"/>
    <w:multiLevelType w:val="hybridMultilevel"/>
    <w:tmpl w:val="F62E0136"/>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15:restartNumberingAfterBreak="0">
    <w:nsid w:val="4BF65D7F"/>
    <w:multiLevelType w:val="hybridMultilevel"/>
    <w:tmpl w:val="B1963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447EC0"/>
    <w:multiLevelType w:val="hybridMultilevel"/>
    <w:tmpl w:val="23EEE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5840D8"/>
    <w:multiLevelType w:val="hybridMultilevel"/>
    <w:tmpl w:val="FD82F8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5CA7170"/>
    <w:multiLevelType w:val="hybridMultilevel"/>
    <w:tmpl w:val="609A502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66D62E5"/>
    <w:multiLevelType w:val="hybridMultilevel"/>
    <w:tmpl w:val="78DAE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281F7F"/>
    <w:multiLevelType w:val="hybridMultilevel"/>
    <w:tmpl w:val="E4C847D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2C73A9C"/>
    <w:multiLevelType w:val="multilevel"/>
    <w:tmpl w:val="4B3E0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266EDF"/>
    <w:multiLevelType w:val="hybridMultilevel"/>
    <w:tmpl w:val="6F86EA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0751927"/>
    <w:multiLevelType w:val="hybridMultilevel"/>
    <w:tmpl w:val="424AA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BC5725"/>
    <w:multiLevelType w:val="hybridMultilevel"/>
    <w:tmpl w:val="3A067050"/>
    <w:lvl w:ilvl="0" w:tplc="7B6A33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 w15:restartNumberingAfterBreak="0">
    <w:nsid w:val="75D55095"/>
    <w:multiLevelType w:val="hybridMultilevel"/>
    <w:tmpl w:val="3182CAE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6F31701"/>
    <w:multiLevelType w:val="hybridMultilevel"/>
    <w:tmpl w:val="771CE7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EF01F1F"/>
    <w:multiLevelType w:val="hybridMultilevel"/>
    <w:tmpl w:val="568477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24522902">
    <w:abstractNumId w:val="4"/>
  </w:num>
  <w:num w:numId="2" w16cid:durableId="1983656688">
    <w:abstractNumId w:val="14"/>
  </w:num>
  <w:num w:numId="3" w16cid:durableId="1296986353">
    <w:abstractNumId w:val="31"/>
  </w:num>
  <w:num w:numId="4" w16cid:durableId="79839455">
    <w:abstractNumId w:val="39"/>
  </w:num>
  <w:num w:numId="5" w16cid:durableId="259489769">
    <w:abstractNumId w:val="22"/>
  </w:num>
  <w:num w:numId="6" w16cid:durableId="1631324514">
    <w:abstractNumId w:val="34"/>
  </w:num>
  <w:num w:numId="7" w16cid:durableId="1419642406">
    <w:abstractNumId w:val="44"/>
  </w:num>
  <w:num w:numId="8" w16cid:durableId="663897965">
    <w:abstractNumId w:val="25"/>
  </w:num>
  <w:num w:numId="9" w16cid:durableId="791166021">
    <w:abstractNumId w:val="6"/>
  </w:num>
  <w:num w:numId="10" w16cid:durableId="1167673326">
    <w:abstractNumId w:val="20"/>
  </w:num>
  <w:num w:numId="11" w16cid:durableId="1509756153">
    <w:abstractNumId w:val="35"/>
  </w:num>
  <w:num w:numId="12" w16cid:durableId="338894610">
    <w:abstractNumId w:val="43"/>
  </w:num>
  <w:num w:numId="13" w16cid:durableId="725254062">
    <w:abstractNumId w:val="42"/>
  </w:num>
  <w:num w:numId="14" w16cid:durableId="852455009">
    <w:abstractNumId w:val="37"/>
  </w:num>
  <w:num w:numId="15" w16cid:durableId="509831578">
    <w:abstractNumId w:val="5"/>
  </w:num>
  <w:num w:numId="16" w16cid:durableId="1141921074">
    <w:abstractNumId w:val="30"/>
  </w:num>
  <w:num w:numId="17" w16cid:durableId="349185653">
    <w:abstractNumId w:val="1"/>
  </w:num>
  <w:num w:numId="18" w16cid:durableId="1855073113">
    <w:abstractNumId w:val="29"/>
  </w:num>
  <w:num w:numId="19" w16cid:durableId="1270356656">
    <w:abstractNumId w:val="7"/>
  </w:num>
  <w:num w:numId="20" w16cid:durableId="209073633">
    <w:abstractNumId w:val="32"/>
  </w:num>
  <w:num w:numId="21" w16cid:durableId="570896502">
    <w:abstractNumId w:val="19"/>
  </w:num>
  <w:num w:numId="22" w16cid:durableId="311180284">
    <w:abstractNumId w:val="36"/>
  </w:num>
  <w:num w:numId="23" w16cid:durableId="1532911329">
    <w:abstractNumId w:val="40"/>
  </w:num>
  <w:num w:numId="24" w16cid:durableId="1123646633">
    <w:abstractNumId w:val="33"/>
  </w:num>
  <w:num w:numId="25" w16cid:durableId="885143021">
    <w:abstractNumId w:val="10"/>
  </w:num>
  <w:num w:numId="26" w16cid:durableId="2075472156">
    <w:abstractNumId w:val="3"/>
  </w:num>
  <w:num w:numId="27" w16cid:durableId="1208838380">
    <w:abstractNumId w:val="8"/>
  </w:num>
  <w:num w:numId="28" w16cid:durableId="1235162517">
    <w:abstractNumId w:val="15"/>
  </w:num>
  <w:num w:numId="29" w16cid:durableId="960452305">
    <w:abstractNumId w:val="2"/>
  </w:num>
  <w:num w:numId="30" w16cid:durableId="635256852">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34791204">
    <w:abstractNumId w:val="12"/>
  </w:num>
  <w:num w:numId="32" w16cid:durableId="1205601000">
    <w:abstractNumId w:val="13"/>
  </w:num>
  <w:num w:numId="33" w16cid:durableId="1822847090">
    <w:abstractNumId w:val="38"/>
  </w:num>
  <w:num w:numId="34" w16cid:durableId="1236473413">
    <w:abstractNumId w:val="16"/>
  </w:num>
  <w:num w:numId="35" w16cid:durableId="1430926439">
    <w:abstractNumId w:val="9"/>
  </w:num>
  <w:num w:numId="36" w16cid:durableId="2107922145">
    <w:abstractNumId w:val="41"/>
  </w:num>
  <w:num w:numId="37" w16cid:durableId="1343556118">
    <w:abstractNumId w:val="23"/>
  </w:num>
  <w:num w:numId="38" w16cid:durableId="1361972601">
    <w:abstractNumId w:val="28"/>
  </w:num>
  <w:num w:numId="39" w16cid:durableId="264504004">
    <w:abstractNumId w:val="27"/>
  </w:num>
  <w:num w:numId="40" w16cid:durableId="1392850580">
    <w:abstractNumId w:val="21"/>
  </w:num>
  <w:num w:numId="41" w16cid:durableId="661617446">
    <w:abstractNumId w:val="0"/>
  </w:num>
  <w:num w:numId="42" w16cid:durableId="1002127915">
    <w:abstractNumId w:val="11"/>
  </w:num>
  <w:num w:numId="43" w16cid:durableId="87770970">
    <w:abstractNumId w:val="24"/>
  </w:num>
  <w:num w:numId="44" w16cid:durableId="2066836438">
    <w:abstractNumId w:val="17"/>
  </w:num>
  <w:num w:numId="45" w16cid:durableId="1022245364">
    <w:abstractNumId w:val="2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8F2"/>
    <w:rsid w:val="00051D6A"/>
    <w:rsid w:val="00086FCD"/>
    <w:rsid w:val="001048F2"/>
    <w:rsid w:val="001501FA"/>
    <w:rsid w:val="00151DED"/>
    <w:rsid w:val="001B4C66"/>
    <w:rsid w:val="001E4194"/>
    <w:rsid w:val="00211C62"/>
    <w:rsid w:val="00275FA0"/>
    <w:rsid w:val="002A42CE"/>
    <w:rsid w:val="002E4267"/>
    <w:rsid w:val="002F73BF"/>
    <w:rsid w:val="00344AB0"/>
    <w:rsid w:val="00351497"/>
    <w:rsid w:val="003E430D"/>
    <w:rsid w:val="00587213"/>
    <w:rsid w:val="00634D89"/>
    <w:rsid w:val="006466C7"/>
    <w:rsid w:val="00673F20"/>
    <w:rsid w:val="00674F45"/>
    <w:rsid w:val="006A414E"/>
    <w:rsid w:val="006E1706"/>
    <w:rsid w:val="00806346"/>
    <w:rsid w:val="00882744"/>
    <w:rsid w:val="008B755B"/>
    <w:rsid w:val="009A0F6E"/>
    <w:rsid w:val="00A531FA"/>
    <w:rsid w:val="00BB2484"/>
    <w:rsid w:val="00BE30E9"/>
    <w:rsid w:val="00CE60E2"/>
    <w:rsid w:val="00D423E6"/>
    <w:rsid w:val="00D45D9F"/>
    <w:rsid w:val="00D6294C"/>
    <w:rsid w:val="00D91401"/>
    <w:rsid w:val="00E042CD"/>
    <w:rsid w:val="00E627C7"/>
    <w:rsid w:val="00EA4C71"/>
    <w:rsid w:val="00F465BB"/>
    <w:rsid w:val="00FE56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FADB9"/>
  <w15:chartTrackingRefBased/>
  <w15:docId w15:val="{D2E427BB-8CDE-4320-850C-93657C942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194"/>
  </w:style>
  <w:style w:type="paragraph" w:styleId="Heading1">
    <w:name w:val="heading 1"/>
    <w:basedOn w:val="Normal"/>
    <w:next w:val="Normal"/>
    <w:link w:val="Heading1Char"/>
    <w:uiPriority w:val="9"/>
    <w:qFormat/>
    <w:rsid w:val="001048F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048F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048F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1048F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048F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048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48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48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48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8F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048F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048F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1048F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048F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048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48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48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48F2"/>
    <w:rPr>
      <w:rFonts w:eastAsiaTheme="majorEastAsia" w:cstheme="majorBidi"/>
      <w:color w:val="272727" w:themeColor="text1" w:themeTint="D8"/>
    </w:rPr>
  </w:style>
  <w:style w:type="paragraph" w:styleId="Title">
    <w:name w:val="Title"/>
    <w:basedOn w:val="Normal"/>
    <w:next w:val="Normal"/>
    <w:link w:val="TitleChar"/>
    <w:uiPriority w:val="10"/>
    <w:qFormat/>
    <w:rsid w:val="001048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48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48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48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48F2"/>
    <w:pPr>
      <w:spacing w:before="160"/>
      <w:jc w:val="center"/>
    </w:pPr>
    <w:rPr>
      <w:i/>
      <w:iCs/>
      <w:color w:val="404040" w:themeColor="text1" w:themeTint="BF"/>
    </w:rPr>
  </w:style>
  <w:style w:type="character" w:customStyle="1" w:styleId="QuoteChar">
    <w:name w:val="Quote Char"/>
    <w:basedOn w:val="DefaultParagraphFont"/>
    <w:link w:val="Quote"/>
    <w:uiPriority w:val="29"/>
    <w:rsid w:val="001048F2"/>
    <w:rPr>
      <w:i/>
      <w:iCs/>
      <w:color w:val="404040" w:themeColor="text1" w:themeTint="BF"/>
    </w:rPr>
  </w:style>
  <w:style w:type="paragraph" w:styleId="ListParagraph">
    <w:name w:val="List Paragraph"/>
    <w:basedOn w:val="Normal"/>
    <w:uiPriority w:val="34"/>
    <w:qFormat/>
    <w:rsid w:val="001048F2"/>
    <w:pPr>
      <w:ind w:left="720"/>
      <w:contextualSpacing/>
    </w:pPr>
  </w:style>
  <w:style w:type="character" w:styleId="IntenseEmphasis">
    <w:name w:val="Intense Emphasis"/>
    <w:basedOn w:val="DefaultParagraphFont"/>
    <w:uiPriority w:val="21"/>
    <w:qFormat/>
    <w:rsid w:val="001048F2"/>
    <w:rPr>
      <w:i/>
      <w:iCs/>
      <w:color w:val="2F5496" w:themeColor="accent1" w:themeShade="BF"/>
    </w:rPr>
  </w:style>
  <w:style w:type="paragraph" w:styleId="IntenseQuote">
    <w:name w:val="Intense Quote"/>
    <w:basedOn w:val="Normal"/>
    <w:next w:val="Normal"/>
    <w:link w:val="IntenseQuoteChar"/>
    <w:uiPriority w:val="30"/>
    <w:qFormat/>
    <w:rsid w:val="001048F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048F2"/>
    <w:rPr>
      <w:i/>
      <w:iCs/>
      <w:color w:val="2F5496" w:themeColor="accent1" w:themeShade="BF"/>
    </w:rPr>
  </w:style>
  <w:style w:type="character" w:styleId="IntenseReference">
    <w:name w:val="Intense Reference"/>
    <w:basedOn w:val="DefaultParagraphFont"/>
    <w:uiPriority w:val="32"/>
    <w:qFormat/>
    <w:rsid w:val="001048F2"/>
    <w:rPr>
      <w:b/>
      <w:bCs/>
      <w:smallCaps/>
      <w:color w:val="2F5496" w:themeColor="accent1" w:themeShade="BF"/>
      <w:spacing w:val="5"/>
    </w:rPr>
  </w:style>
  <w:style w:type="character" w:styleId="Hyperlink">
    <w:name w:val="Hyperlink"/>
    <w:basedOn w:val="DefaultParagraphFont"/>
    <w:uiPriority w:val="99"/>
    <w:unhideWhenUsed/>
    <w:rsid w:val="006466C7"/>
    <w:rPr>
      <w:color w:val="0563C1" w:themeColor="hyperlink"/>
      <w:u w:val="single"/>
    </w:rPr>
  </w:style>
  <w:style w:type="character" w:customStyle="1" w:styleId="UnresolvedMention1">
    <w:name w:val="Unresolved Mention1"/>
    <w:basedOn w:val="DefaultParagraphFont"/>
    <w:uiPriority w:val="99"/>
    <w:semiHidden/>
    <w:unhideWhenUsed/>
    <w:rsid w:val="006466C7"/>
    <w:rPr>
      <w:color w:val="605E5C"/>
      <w:shd w:val="clear" w:color="auto" w:fill="E1DFDD"/>
    </w:rPr>
  </w:style>
  <w:style w:type="paragraph" w:styleId="NoSpacing">
    <w:name w:val="No Spacing"/>
    <w:uiPriority w:val="1"/>
    <w:qFormat/>
    <w:rsid w:val="00D45D9F"/>
    <w:pPr>
      <w:suppressAutoHyphens/>
      <w:spacing w:after="0" w:line="240" w:lineRule="auto"/>
    </w:pPr>
    <w:rPr>
      <w:rFonts w:ascii="Calibri" w:eastAsia="Calibri" w:hAnsi="Calibri" w:cs="Calibri"/>
      <w:kern w:val="0"/>
      <w:sz w:val="22"/>
      <w:szCs w:val="22"/>
      <w:lang w:eastAsia="ar-SA"/>
      <w14:ligatures w14:val="none"/>
    </w:rPr>
  </w:style>
  <w:style w:type="character" w:styleId="Strong">
    <w:name w:val="Strong"/>
    <w:basedOn w:val="DefaultParagraphFont"/>
    <w:uiPriority w:val="22"/>
    <w:qFormat/>
    <w:rsid w:val="00086FCD"/>
    <w:rPr>
      <w:b/>
      <w:bCs/>
    </w:rPr>
  </w:style>
  <w:style w:type="character" w:styleId="UnresolvedMention">
    <w:name w:val="Unresolved Mention"/>
    <w:basedOn w:val="DefaultParagraphFont"/>
    <w:uiPriority w:val="99"/>
    <w:semiHidden/>
    <w:unhideWhenUsed/>
    <w:rsid w:val="008063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3616">
      <w:bodyDiv w:val="1"/>
      <w:marLeft w:val="0"/>
      <w:marRight w:val="0"/>
      <w:marTop w:val="0"/>
      <w:marBottom w:val="0"/>
      <w:divBdr>
        <w:top w:val="none" w:sz="0" w:space="0" w:color="auto"/>
        <w:left w:val="none" w:sz="0" w:space="0" w:color="auto"/>
        <w:bottom w:val="none" w:sz="0" w:space="0" w:color="auto"/>
        <w:right w:val="none" w:sz="0" w:space="0" w:color="auto"/>
      </w:divBdr>
    </w:div>
    <w:div w:id="40902927">
      <w:bodyDiv w:val="1"/>
      <w:marLeft w:val="0"/>
      <w:marRight w:val="0"/>
      <w:marTop w:val="0"/>
      <w:marBottom w:val="0"/>
      <w:divBdr>
        <w:top w:val="none" w:sz="0" w:space="0" w:color="auto"/>
        <w:left w:val="none" w:sz="0" w:space="0" w:color="auto"/>
        <w:bottom w:val="none" w:sz="0" w:space="0" w:color="auto"/>
        <w:right w:val="none" w:sz="0" w:space="0" w:color="auto"/>
      </w:divBdr>
    </w:div>
    <w:div w:id="123163008">
      <w:bodyDiv w:val="1"/>
      <w:marLeft w:val="0"/>
      <w:marRight w:val="0"/>
      <w:marTop w:val="0"/>
      <w:marBottom w:val="0"/>
      <w:divBdr>
        <w:top w:val="none" w:sz="0" w:space="0" w:color="auto"/>
        <w:left w:val="none" w:sz="0" w:space="0" w:color="auto"/>
        <w:bottom w:val="none" w:sz="0" w:space="0" w:color="auto"/>
        <w:right w:val="none" w:sz="0" w:space="0" w:color="auto"/>
      </w:divBdr>
    </w:div>
    <w:div w:id="197593096">
      <w:bodyDiv w:val="1"/>
      <w:marLeft w:val="0"/>
      <w:marRight w:val="0"/>
      <w:marTop w:val="0"/>
      <w:marBottom w:val="0"/>
      <w:divBdr>
        <w:top w:val="none" w:sz="0" w:space="0" w:color="auto"/>
        <w:left w:val="none" w:sz="0" w:space="0" w:color="auto"/>
        <w:bottom w:val="none" w:sz="0" w:space="0" w:color="auto"/>
        <w:right w:val="none" w:sz="0" w:space="0" w:color="auto"/>
      </w:divBdr>
    </w:div>
    <w:div w:id="224801585">
      <w:bodyDiv w:val="1"/>
      <w:marLeft w:val="0"/>
      <w:marRight w:val="0"/>
      <w:marTop w:val="0"/>
      <w:marBottom w:val="0"/>
      <w:divBdr>
        <w:top w:val="none" w:sz="0" w:space="0" w:color="auto"/>
        <w:left w:val="none" w:sz="0" w:space="0" w:color="auto"/>
        <w:bottom w:val="none" w:sz="0" w:space="0" w:color="auto"/>
        <w:right w:val="none" w:sz="0" w:space="0" w:color="auto"/>
      </w:divBdr>
    </w:div>
    <w:div w:id="235209896">
      <w:bodyDiv w:val="1"/>
      <w:marLeft w:val="0"/>
      <w:marRight w:val="0"/>
      <w:marTop w:val="0"/>
      <w:marBottom w:val="0"/>
      <w:divBdr>
        <w:top w:val="none" w:sz="0" w:space="0" w:color="auto"/>
        <w:left w:val="none" w:sz="0" w:space="0" w:color="auto"/>
        <w:bottom w:val="none" w:sz="0" w:space="0" w:color="auto"/>
        <w:right w:val="none" w:sz="0" w:space="0" w:color="auto"/>
      </w:divBdr>
    </w:div>
    <w:div w:id="271671978">
      <w:bodyDiv w:val="1"/>
      <w:marLeft w:val="0"/>
      <w:marRight w:val="0"/>
      <w:marTop w:val="0"/>
      <w:marBottom w:val="0"/>
      <w:divBdr>
        <w:top w:val="none" w:sz="0" w:space="0" w:color="auto"/>
        <w:left w:val="none" w:sz="0" w:space="0" w:color="auto"/>
        <w:bottom w:val="none" w:sz="0" w:space="0" w:color="auto"/>
        <w:right w:val="none" w:sz="0" w:space="0" w:color="auto"/>
      </w:divBdr>
    </w:div>
    <w:div w:id="274216921">
      <w:bodyDiv w:val="1"/>
      <w:marLeft w:val="0"/>
      <w:marRight w:val="0"/>
      <w:marTop w:val="0"/>
      <w:marBottom w:val="0"/>
      <w:divBdr>
        <w:top w:val="none" w:sz="0" w:space="0" w:color="auto"/>
        <w:left w:val="none" w:sz="0" w:space="0" w:color="auto"/>
        <w:bottom w:val="none" w:sz="0" w:space="0" w:color="auto"/>
        <w:right w:val="none" w:sz="0" w:space="0" w:color="auto"/>
      </w:divBdr>
    </w:div>
    <w:div w:id="275598595">
      <w:bodyDiv w:val="1"/>
      <w:marLeft w:val="0"/>
      <w:marRight w:val="0"/>
      <w:marTop w:val="0"/>
      <w:marBottom w:val="0"/>
      <w:divBdr>
        <w:top w:val="none" w:sz="0" w:space="0" w:color="auto"/>
        <w:left w:val="none" w:sz="0" w:space="0" w:color="auto"/>
        <w:bottom w:val="none" w:sz="0" w:space="0" w:color="auto"/>
        <w:right w:val="none" w:sz="0" w:space="0" w:color="auto"/>
      </w:divBdr>
    </w:div>
    <w:div w:id="293684373">
      <w:bodyDiv w:val="1"/>
      <w:marLeft w:val="0"/>
      <w:marRight w:val="0"/>
      <w:marTop w:val="0"/>
      <w:marBottom w:val="0"/>
      <w:divBdr>
        <w:top w:val="none" w:sz="0" w:space="0" w:color="auto"/>
        <w:left w:val="none" w:sz="0" w:space="0" w:color="auto"/>
        <w:bottom w:val="none" w:sz="0" w:space="0" w:color="auto"/>
        <w:right w:val="none" w:sz="0" w:space="0" w:color="auto"/>
      </w:divBdr>
    </w:div>
    <w:div w:id="352657702">
      <w:bodyDiv w:val="1"/>
      <w:marLeft w:val="0"/>
      <w:marRight w:val="0"/>
      <w:marTop w:val="0"/>
      <w:marBottom w:val="0"/>
      <w:divBdr>
        <w:top w:val="none" w:sz="0" w:space="0" w:color="auto"/>
        <w:left w:val="none" w:sz="0" w:space="0" w:color="auto"/>
        <w:bottom w:val="none" w:sz="0" w:space="0" w:color="auto"/>
        <w:right w:val="none" w:sz="0" w:space="0" w:color="auto"/>
      </w:divBdr>
    </w:div>
    <w:div w:id="376007315">
      <w:bodyDiv w:val="1"/>
      <w:marLeft w:val="0"/>
      <w:marRight w:val="0"/>
      <w:marTop w:val="0"/>
      <w:marBottom w:val="0"/>
      <w:divBdr>
        <w:top w:val="none" w:sz="0" w:space="0" w:color="auto"/>
        <w:left w:val="none" w:sz="0" w:space="0" w:color="auto"/>
        <w:bottom w:val="none" w:sz="0" w:space="0" w:color="auto"/>
        <w:right w:val="none" w:sz="0" w:space="0" w:color="auto"/>
      </w:divBdr>
    </w:div>
    <w:div w:id="401685415">
      <w:bodyDiv w:val="1"/>
      <w:marLeft w:val="0"/>
      <w:marRight w:val="0"/>
      <w:marTop w:val="0"/>
      <w:marBottom w:val="0"/>
      <w:divBdr>
        <w:top w:val="none" w:sz="0" w:space="0" w:color="auto"/>
        <w:left w:val="none" w:sz="0" w:space="0" w:color="auto"/>
        <w:bottom w:val="none" w:sz="0" w:space="0" w:color="auto"/>
        <w:right w:val="none" w:sz="0" w:space="0" w:color="auto"/>
      </w:divBdr>
    </w:div>
    <w:div w:id="423497287">
      <w:bodyDiv w:val="1"/>
      <w:marLeft w:val="0"/>
      <w:marRight w:val="0"/>
      <w:marTop w:val="0"/>
      <w:marBottom w:val="0"/>
      <w:divBdr>
        <w:top w:val="none" w:sz="0" w:space="0" w:color="auto"/>
        <w:left w:val="none" w:sz="0" w:space="0" w:color="auto"/>
        <w:bottom w:val="none" w:sz="0" w:space="0" w:color="auto"/>
        <w:right w:val="none" w:sz="0" w:space="0" w:color="auto"/>
      </w:divBdr>
    </w:div>
    <w:div w:id="562758530">
      <w:bodyDiv w:val="1"/>
      <w:marLeft w:val="0"/>
      <w:marRight w:val="0"/>
      <w:marTop w:val="0"/>
      <w:marBottom w:val="0"/>
      <w:divBdr>
        <w:top w:val="none" w:sz="0" w:space="0" w:color="auto"/>
        <w:left w:val="none" w:sz="0" w:space="0" w:color="auto"/>
        <w:bottom w:val="none" w:sz="0" w:space="0" w:color="auto"/>
        <w:right w:val="none" w:sz="0" w:space="0" w:color="auto"/>
      </w:divBdr>
    </w:div>
    <w:div w:id="584924545">
      <w:bodyDiv w:val="1"/>
      <w:marLeft w:val="0"/>
      <w:marRight w:val="0"/>
      <w:marTop w:val="0"/>
      <w:marBottom w:val="0"/>
      <w:divBdr>
        <w:top w:val="none" w:sz="0" w:space="0" w:color="auto"/>
        <w:left w:val="none" w:sz="0" w:space="0" w:color="auto"/>
        <w:bottom w:val="none" w:sz="0" w:space="0" w:color="auto"/>
        <w:right w:val="none" w:sz="0" w:space="0" w:color="auto"/>
      </w:divBdr>
    </w:div>
    <w:div w:id="635448015">
      <w:bodyDiv w:val="1"/>
      <w:marLeft w:val="0"/>
      <w:marRight w:val="0"/>
      <w:marTop w:val="0"/>
      <w:marBottom w:val="0"/>
      <w:divBdr>
        <w:top w:val="none" w:sz="0" w:space="0" w:color="auto"/>
        <w:left w:val="none" w:sz="0" w:space="0" w:color="auto"/>
        <w:bottom w:val="none" w:sz="0" w:space="0" w:color="auto"/>
        <w:right w:val="none" w:sz="0" w:space="0" w:color="auto"/>
      </w:divBdr>
    </w:div>
    <w:div w:id="671491309">
      <w:bodyDiv w:val="1"/>
      <w:marLeft w:val="0"/>
      <w:marRight w:val="0"/>
      <w:marTop w:val="0"/>
      <w:marBottom w:val="0"/>
      <w:divBdr>
        <w:top w:val="none" w:sz="0" w:space="0" w:color="auto"/>
        <w:left w:val="none" w:sz="0" w:space="0" w:color="auto"/>
        <w:bottom w:val="none" w:sz="0" w:space="0" w:color="auto"/>
        <w:right w:val="none" w:sz="0" w:space="0" w:color="auto"/>
      </w:divBdr>
    </w:div>
    <w:div w:id="774599243">
      <w:bodyDiv w:val="1"/>
      <w:marLeft w:val="0"/>
      <w:marRight w:val="0"/>
      <w:marTop w:val="0"/>
      <w:marBottom w:val="0"/>
      <w:divBdr>
        <w:top w:val="none" w:sz="0" w:space="0" w:color="auto"/>
        <w:left w:val="none" w:sz="0" w:space="0" w:color="auto"/>
        <w:bottom w:val="none" w:sz="0" w:space="0" w:color="auto"/>
        <w:right w:val="none" w:sz="0" w:space="0" w:color="auto"/>
      </w:divBdr>
    </w:div>
    <w:div w:id="780883018">
      <w:bodyDiv w:val="1"/>
      <w:marLeft w:val="0"/>
      <w:marRight w:val="0"/>
      <w:marTop w:val="0"/>
      <w:marBottom w:val="0"/>
      <w:divBdr>
        <w:top w:val="none" w:sz="0" w:space="0" w:color="auto"/>
        <w:left w:val="none" w:sz="0" w:space="0" w:color="auto"/>
        <w:bottom w:val="none" w:sz="0" w:space="0" w:color="auto"/>
        <w:right w:val="none" w:sz="0" w:space="0" w:color="auto"/>
      </w:divBdr>
    </w:div>
    <w:div w:id="1157846473">
      <w:bodyDiv w:val="1"/>
      <w:marLeft w:val="0"/>
      <w:marRight w:val="0"/>
      <w:marTop w:val="0"/>
      <w:marBottom w:val="0"/>
      <w:divBdr>
        <w:top w:val="none" w:sz="0" w:space="0" w:color="auto"/>
        <w:left w:val="none" w:sz="0" w:space="0" w:color="auto"/>
        <w:bottom w:val="none" w:sz="0" w:space="0" w:color="auto"/>
        <w:right w:val="none" w:sz="0" w:space="0" w:color="auto"/>
      </w:divBdr>
    </w:div>
    <w:div w:id="1249466210">
      <w:bodyDiv w:val="1"/>
      <w:marLeft w:val="0"/>
      <w:marRight w:val="0"/>
      <w:marTop w:val="0"/>
      <w:marBottom w:val="0"/>
      <w:divBdr>
        <w:top w:val="none" w:sz="0" w:space="0" w:color="auto"/>
        <w:left w:val="none" w:sz="0" w:space="0" w:color="auto"/>
        <w:bottom w:val="none" w:sz="0" w:space="0" w:color="auto"/>
        <w:right w:val="none" w:sz="0" w:space="0" w:color="auto"/>
      </w:divBdr>
    </w:div>
    <w:div w:id="1401909048">
      <w:bodyDiv w:val="1"/>
      <w:marLeft w:val="0"/>
      <w:marRight w:val="0"/>
      <w:marTop w:val="0"/>
      <w:marBottom w:val="0"/>
      <w:divBdr>
        <w:top w:val="none" w:sz="0" w:space="0" w:color="auto"/>
        <w:left w:val="none" w:sz="0" w:space="0" w:color="auto"/>
        <w:bottom w:val="none" w:sz="0" w:space="0" w:color="auto"/>
        <w:right w:val="none" w:sz="0" w:space="0" w:color="auto"/>
      </w:divBdr>
    </w:div>
    <w:div w:id="1525824303">
      <w:bodyDiv w:val="1"/>
      <w:marLeft w:val="0"/>
      <w:marRight w:val="0"/>
      <w:marTop w:val="0"/>
      <w:marBottom w:val="0"/>
      <w:divBdr>
        <w:top w:val="none" w:sz="0" w:space="0" w:color="auto"/>
        <w:left w:val="none" w:sz="0" w:space="0" w:color="auto"/>
        <w:bottom w:val="none" w:sz="0" w:space="0" w:color="auto"/>
        <w:right w:val="none" w:sz="0" w:space="0" w:color="auto"/>
      </w:divBdr>
    </w:div>
    <w:div w:id="1571040471">
      <w:bodyDiv w:val="1"/>
      <w:marLeft w:val="0"/>
      <w:marRight w:val="0"/>
      <w:marTop w:val="0"/>
      <w:marBottom w:val="0"/>
      <w:divBdr>
        <w:top w:val="none" w:sz="0" w:space="0" w:color="auto"/>
        <w:left w:val="none" w:sz="0" w:space="0" w:color="auto"/>
        <w:bottom w:val="none" w:sz="0" w:space="0" w:color="auto"/>
        <w:right w:val="none" w:sz="0" w:space="0" w:color="auto"/>
      </w:divBdr>
    </w:div>
    <w:div w:id="1586498867">
      <w:bodyDiv w:val="1"/>
      <w:marLeft w:val="0"/>
      <w:marRight w:val="0"/>
      <w:marTop w:val="0"/>
      <w:marBottom w:val="0"/>
      <w:divBdr>
        <w:top w:val="none" w:sz="0" w:space="0" w:color="auto"/>
        <w:left w:val="none" w:sz="0" w:space="0" w:color="auto"/>
        <w:bottom w:val="none" w:sz="0" w:space="0" w:color="auto"/>
        <w:right w:val="none" w:sz="0" w:space="0" w:color="auto"/>
      </w:divBdr>
    </w:div>
    <w:div w:id="1591739820">
      <w:bodyDiv w:val="1"/>
      <w:marLeft w:val="0"/>
      <w:marRight w:val="0"/>
      <w:marTop w:val="0"/>
      <w:marBottom w:val="0"/>
      <w:divBdr>
        <w:top w:val="none" w:sz="0" w:space="0" w:color="auto"/>
        <w:left w:val="none" w:sz="0" w:space="0" w:color="auto"/>
        <w:bottom w:val="none" w:sz="0" w:space="0" w:color="auto"/>
        <w:right w:val="none" w:sz="0" w:space="0" w:color="auto"/>
      </w:divBdr>
    </w:div>
    <w:div w:id="1637292032">
      <w:bodyDiv w:val="1"/>
      <w:marLeft w:val="0"/>
      <w:marRight w:val="0"/>
      <w:marTop w:val="0"/>
      <w:marBottom w:val="0"/>
      <w:divBdr>
        <w:top w:val="none" w:sz="0" w:space="0" w:color="auto"/>
        <w:left w:val="none" w:sz="0" w:space="0" w:color="auto"/>
        <w:bottom w:val="none" w:sz="0" w:space="0" w:color="auto"/>
        <w:right w:val="none" w:sz="0" w:space="0" w:color="auto"/>
      </w:divBdr>
    </w:div>
    <w:div w:id="1658076539">
      <w:bodyDiv w:val="1"/>
      <w:marLeft w:val="0"/>
      <w:marRight w:val="0"/>
      <w:marTop w:val="0"/>
      <w:marBottom w:val="0"/>
      <w:divBdr>
        <w:top w:val="none" w:sz="0" w:space="0" w:color="auto"/>
        <w:left w:val="none" w:sz="0" w:space="0" w:color="auto"/>
        <w:bottom w:val="none" w:sz="0" w:space="0" w:color="auto"/>
        <w:right w:val="none" w:sz="0" w:space="0" w:color="auto"/>
      </w:divBdr>
    </w:div>
    <w:div w:id="1785927380">
      <w:bodyDiv w:val="1"/>
      <w:marLeft w:val="0"/>
      <w:marRight w:val="0"/>
      <w:marTop w:val="0"/>
      <w:marBottom w:val="0"/>
      <w:divBdr>
        <w:top w:val="none" w:sz="0" w:space="0" w:color="auto"/>
        <w:left w:val="none" w:sz="0" w:space="0" w:color="auto"/>
        <w:bottom w:val="none" w:sz="0" w:space="0" w:color="auto"/>
        <w:right w:val="none" w:sz="0" w:space="0" w:color="auto"/>
      </w:divBdr>
    </w:div>
    <w:div w:id="1816875469">
      <w:bodyDiv w:val="1"/>
      <w:marLeft w:val="0"/>
      <w:marRight w:val="0"/>
      <w:marTop w:val="0"/>
      <w:marBottom w:val="0"/>
      <w:divBdr>
        <w:top w:val="none" w:sz="0" w:space="0" w:color="auto"/>
        <w:left w:val="none" w:sz="0" w:space="0" w:color="auto"/>
        <w:bottom w:val="none" w:sz="0" w:space="0" w:color="auto"/>
        <w:right w:val="none" w:sz="0" w:space="0" w:color="auto"/>
      </w:divBdr>
    </w:div>
    <w:div w:id="1875925938">
      <w:bodyDiv w:val="1"/>
      <w:marLeft w:val="0"/>
      <w:marRight w:val="0"/>
      <w:marTop w:val="0"/>
      <w:marBottom w:val="0"/>
      <w:divBdr>
        <w:top w:val="none" w:sz="0" w:space="0" w:color="auto"/>
        <w:left w:val="none" w:sz="0" w:space="0" w:color="auto"/>
        <w:bottom w:val="none" w:sz="0" w:space="0" w:color="auto"/>
        <w:right w:val="none" w:sz="0" w:space="0" w:color="auto"/>
      </w:divBdr>
    </w:div>
    <w:div w:id="1927153089">
      <w:bodyDiv w:val="1"/>
      <w:marLeft w:val="0"/>
      <w:marRight w:val="0"/>
      <w:marTop w:val="0"/>
      <w:marBottom w:val="0"/>
      <w:divBdr>
        <w:top w:val="none" w:sz="0" w:space="0" w:color="auto"/>
        <w:left w:val="none" w:sz="0" w:space="0" w:color="auto"/>
        <w:bottom w:val="none" w:sz="0" w:space="0" w:color="auto"/>
        <w:right w:val="none" w:sz="0" w:space="0" w:color="auto"/>
      </w:divBdr>
    </w:div>
    <w:div w:id="2061398799">
      <w:bodyDiv w:val="1"/>
      <w:marLeft w:val="0"/>
      <w:marRight w:val="0"/>
      <w:marTop w:val="0"/>
      <w:marBottom w:val="0"/>
      <w:divBdr>
        <w:top w:val="none" w:sz="0" w:space="0" w:color="auto"/>
        <w:left w:val="none" w:sz="0" w:space="0" w:color="auto"/>
        <w:bottom w:val="none" w:sz="0" w:space="0" w:color="auto"/>
        <w:right w:val="none" w:sz="0" w:space="0" w:color="auto"/>
      </w:divBdr>
    </w:div>
    <w:div w:id="2087141235">
      <w:bodyDiv w:val="1"/>
      <w:marLeft w:val="0"/>
      <w:marRight w:val="0"/>
      <w:marTop w:val="0"/>
      <w:marBottom w:val="0"/>
      <w:divBdr>
        <w:top w:val="none" w:sz="0" w:space="0" w:color="auto"/>
        <w:left w:val="none" w:sz="0" w:space="0" w:color="auto"/>
        <w:bottom w:val="none" w:sz="0" w:space="0" w:color="auto"/>
        <w:right w:val="none" w:sz="0" w:space="0" w:color="auto"/>
      </w:divBdr>
    </w:div>
    <w:div w:id="2113889530">
      <w:bodyDiv w:val="1"/>
      <w:marLeft w:val="0"/>
      <w:marRight w:val="0"/>
      <w:marTop w:val="0"/>
      <w:marBottom w:val="0"/>
      <w:divBdr>
        <w:top w:val="none" w:sz="0" w:space="0" w:color="auto"/>
        <w:left w:val="none" w:sz="0" w:space="0" w:color="auto"/>
        <w:bottom w:val="none" w:sz="0" w:space="0" w:color="auto"/>
        <w:right w:val="none" w:sz="0" w:space="0" w:color="auto"/>
      </w:divBdr>
    </w:div>
    <w:div w:id="2134203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hyperlink" Target="https://data.gov.in"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matplotlib.org"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nrega.nic.in"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pandas.pydata.org/docs/"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www.linkedin.com/in/anam64/?miniProfileUrn=urn%3Ali%3Afsd_profile%3AACoAAEh31BcBRXKVupjsWlick3Ya1rt36BGfqXo" TargetMode="External"/><Relationship Id="rId5" Type="http://schemas.openxmlformats.org/officeDocument/2006/relationships/hyperlink" Target="https://catalog.data.gov/dataset/electric-vehicle-population-data" TargetMode="External"/><Relationship Id="rId15" Type="http://schemas.openxmlformats.org/officeDocument/2006/relationships/image" Target="media/image10.png"/><Relationship Id="rId23" Type="http://schemas.openxmlformats.org/officeDocument/2006/relationships/hyperlink" Target="https://jupyter.org" TargetMode="External"/><Relationship Id="rId10" Type="http://schemas.openxmlformats.org/officeDocument/2006/relationships/image" Target="media/image5.png"/><Relationship Id="rId19" Type="http://schemas.openxmlformats.org/officeDocument/2006/relationships/hyperlink" Target="https://www.python.org/doc/"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seaborn.pydat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22</Pages>
  <Words>3822</Words>
  <Characters>21787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Abir Akash</dc:creator>
  <cp:keywords/>
  <dc:description/>
  <cp:lastModifiedBy>ANAM TABASSUM</cp:lastModifiedBy>
  <cp:revision>2</cp:revision>
  <dcterms:created xsi:type="dcterms:W3CDTF">2025-04-16T18:21:00Z</dcterms:created>
  <dcterms:modified xsi:type="dcterms:W3CDTF">2025-04-16T18:21:00Z</dcterms:modified>
</cp:coreProperties>
</file>