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7A010">
      <w:pPr>
        <w:jc w:val="center"/>
      </w:pPr>
      <w:r>
        <w:rPr>
          <w:b/>
          <w:bCs/>
          <w:color w:val="1F4E79"/>
          <w:sz w:val="26"/>
          <w:szCs w:val="26"/>
        </w:rPr>
        <w:t>SIMATS ENGINEERING (SAVEETHA SCHOOL OF ENGINEERING)</w:t>
      </w:r>
    </w:p>
    <w:p w14:paraId="5D244473">
      <w:pPr>
        <w:jc w:val="center"/>
      </w:pPr>
      <w:r>
        <w:rPr>
          <w:b/>
          <w:bCs/>
          <w:color w:val="2E75B6"/>
          <w:sz w:val="22"/>
          <w:szCs w:val="22"/>
        </w:rPr>
        <w:t>Department of Computer Science and Engineering</w:t>
      </w:r>
    </w:p>
    <w:p w14:paraId="24938270">
      <w:pPr>
        <w:pBdr>
          <w:bottom w:val="single" w:color="1F4E79" w:sz="6" w:space="1"/>
        </w:pBdr>
        <w:spacing w:after="80"/>
        <w:jc w:val="center"/>
        <w:rPr>
          <w:b/>
          <w:bCs/>
          <w:color w:val="C00000"/>
        </w:rPr>
      </w:pPr>
      <w:r>
        <w:rPr>
          <w:b/>
          <w:bCs/>
          <w:color w:val="C00000"/>
        </w:rPr>
        <w:t xml:space="preserve">CO2 ASSESSMENT TOOL 1  –  </w:t>
      </w:r>
      <w:r>
        <w:rPr>
          <w:rFonts w:ascii="-webkit-standard" w:hAnsi="-webkit-standard"/>
          <w:b/>
          <w:bCs/>
          <w:color w:val="C00000"/>
        </w:rPr>
        <w:t>Scenario-Based Requirement Analysis</w:t>
      </w:r>
    </w:p>
    <w:p w14:paraId="14C2CBB0">
      <w:pPr>
        <w:spacing w:after="50"/>
      </w:pPr>
    </w:p>
    <w:tbl>
      <w:tblPr>
        <w:tblStyle w:val="16"/>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5AB65C04">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00CD843">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D13417">
            <w:r>
              <w:rPr>
                <w:sz w:val="18"/>
                <w:szCs w:val="18"/>
              </w:rPr>
              <w:t>CSA10 / CSA1063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FC8479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6E977D">
            <w:r>
              <w:rPr>
                <w:sz w:val="18"/>
                <w:szCs w:val="18"/>
              </w:rPr>
              <w:t xml:space="preserve">Software Engineering </w:t>
            </w:r>
          </w:p>
        </w:tc>
      </w:tr>
      <w:tr w14:paraId="02564F85">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0F4FBD8">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40A4">
            <w:r>
              <w:rPr>
                <w:sz w:val="18"/>
                <w:szCs w:val="18"/>
              </w:rPr>
              <w:t>CO2</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DB2D61B">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CC8D52">
            <w:r>
              <w:rPr>
                <w:sz w:val="18"/>
                <w:szCs w:val="18"/>
              </w:rPr>
              <w:t xml:space="preserve">Assessment Tool 2 – </w:t>
            </w:r>
            <w:r>
              <w:rPr>
                <w:rFonts w:ascii="-webkit-standard" w:hAnsi="-webkit-standard"/>
                <w:color w:val="000000"/>
                <w:sz w:val="20"/>
                <w:szCs w:val="20"/>
              </w:rPr>
              <w:t>Scenario-Based Requirement Analysis</w:t>
            </w:r>
          </w:p>
        </w:tc>
      </w:tr>
      <w:tr w14:paraId="0A4D31F1">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43554CB">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02C16B">
            <w:r>
              <w:rPr>
                <w:sz w:val="18"/>
                <w:szCs w:val="18"/>
              </w:rPr>
              <w:t>20%</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DC31643">
            <w:r>
              <w:rPr>
                <w:b/>
                <w:bCs/>
                <w:color w:val="1F4E79"/>
                <w:sz w:val="18"/>
                <w:szCs w:val="18"/>
              </w:rPr>
              <w:t>Total Marks:</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039F3DD">
            <w:r>
              <w:rPr>
                <w:sz w:val="18"/>
                <w:szCs w:val="18"/>
              </w:rPr>
              <w:t xml:space="preserve">25  </w:t>
            </w:r>
          </w:p>
        </w:tc>
      </w:tr>
      <w:tr w14:paraId="25E9538A">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81970F">
            <w:r>
              <w:rPr>
                <w:b/>
                <w:bCs/>
                <w:color w:val="1F4E79"/>
                <w:sz w:val="18"/>
                <w:szCs w:val="18"/>
              </w:rPr>
              <w:t>CO2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C8CF03E">
            <w:pPr>
              <w:jc w:val="both"/>
            </w:pPr>
            <w:r>
              <w:rPr>
                <w:i/>
                <w:iCs/>
                <w:sz w:val="18"/>
                <w:szCs w:val="18"/>
              </w:rPr>
              <w:t>Perform detailed requirements analysis, design scalable architectures, and prioritize features with a focus on cross-disciplinary skills</w:t>
            </w:r>
          </w:p>
        </w:tc>
      </w:tr>
      <w:tr w14:paraId="2B96F36E">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336A6E2">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2ACE618"/>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041731">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FA6F92"/>
        </w:tc>
      </w:tr>
      <w:tr w14:paraId="6150C855">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9059010">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748C21"/>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30B16C">
            <w:r>
              <w:rPr>
                <w:b/>
                <w:bCs/>
                <w:color w:val="1F4E79"/>
                <w:sz w:val="18"/>
                <w:szCs w:val="18"/>
              </w:rPr>
              <w:t>Duration:</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E133123">
            <w:r>
              <w:t>60 minutes</w:t>
            </w:r>
          </w:p>
        </w:tc>
      </w:tr>
    </w:tbl>
    <w:p w14:paraId="73223CB1">
      <w:pPr>
        <w:spacing w:after="50"/>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4D53DD9">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037F4E03">
            <w:r>
              <w:rPr>
                <w:b/>
                <w:bCs/>
                <w:color w:val="C00000"/>
              </w:rPr>
              <w:t>Code of Conduct</w:t>
            </w:r>
          </w:p>
          <w:p w14:paraId="45E0785F">
            <w:pPr>
              <w:spacing w:after="60"/>
              <w:jc w:val="both"/>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4F769F97">
            <w:r>
              <w:rPr>
                <w:sz w:val="18"/>
                <w:szCs w:val="18"/>
              </w:rPr>
              <w:t>Signature of the Student: _________________________</w:t>
            </w:r>
          </w:p>
        </w:tc>
      </w:tr>
    </w:tbl>
    <w:p w14:paraId="7E293B69">
      <w:pPr>
        <w:pBdr>
          <w:bottom w:val="single" w:color="C00000" w:sz="4" w:space="1"/>
        </w:pBdr>
        <w:spacing w:before="80" w:after="40"/>
        <w:rPr>
          <w:b/>
          <w:bCs/>
          <w:color w:val="C00000"/>
        </w:rPr>
      </w:pPr>
      <w:r>
        <w:rPr>
          <w:b/>
          <w:bCs/>
          <w:color w:val="C00000"/>
          <w:sz w:val="22"/>
          <w:szCs w:val="22"/>
        </w:rPr>
        <w:t xml:space="preserve">Annexure A – </w:t>
      </w:r>
      <w:r>
        <w:rPr>
          <w:rFonts w:ascii="-webkit-standard" w:hAnsi="-webkit-standard"/>
          <w:b/>
          <w:bCs/>
          <w:color w:val="C00000"/>
        </w:rPr>
        <w:t>Scenario-Based Requirement Analysis</w:t>
      </w:r>
    </w:p>
    <w:p w14:paraId="53DEF679">
      <w:pPr>
        <w:pStyle w:val="22"/>
        <w:rPr>
          <w:color w:val="000000"/>
        </w:rPr>
      </w:pPr>
      <w:r>
        <w:rPr>
          <w:rStyle w:val="11"/>
          <w:color w:val="000000"/>
        </w:rPr>
        <w:t>Instructions to Students:</w:t>
      </w:r>
      <w:r>
        <w:rPr>
          <w:color w:val="000000"/>
        </w:rPr>
        <w:br w:type="textWrapping"/>
      </w:r>
      <w:r>
        <w:rPr>
          <w:color w:val="000000"/>
        </w:rPr>
        <w:t>Each student will be assigned an individual software project problem statement. Analyze the given scenario and prepare a complete Software Requirement Analysis document by following the steps below.</w:t>
      </w:r>
    </w:p>
    <w:p w14:paraId="2BA25B25">
      <w:pPr>
        <w:spacing w:before="100" w:beforeAutospacing="1" w:after="100" w:afterAutospacing="1"/>
        <w:outlineLvl w:val="2"/>
        <w:rPr>
          <w:b/>
          <w:bCs/>
          <w:color w:val="000000"/>
          <w:sz w:val="27"/>
          <w:szCs w:val="27"/>
        </w:rPr>
      </w:pPr>
      <w:r>
        <w:rPr>
          <w:b/>
          <w:bCs/>
          <w:color w:val="000000"/>
          <w:sz w:val="27"/>
          <w:szCs w:val="27"/>
        </w:rPr>
        <w:t>Question</w:t>
      </w:r>
    </w:p>
    <w:p w14:paraId="0E8F7675">
      <w:pPr>
        <w:spacing w:before="100" w:beforeAutospacing="1" w:after="100" w:afterAutospacing="1"/>
        <w:rPr>
          <w:color w:val="000000"/>
        </w:rPr>
      </w:pPr>
      <w:r>
        <w:rPr>
          <w:color w:val="000000"/>
        </w:rPr>
        <w:t>Based on the </w:t>
      </w:r>
      <w:r>
        <w:rPr>
          <w:b/>
          <w:bCs/>
          <w:color w:val="000000"/>
        </w:rPr>
        <w:t>assigned problem statement</w:t>
      </w:r>
      <w:r>
        <w:rPr>
          <w:color w:val="000000"/>
        </w:rPr>
        <w:t>, perform a </w:t>
      </w:r>
      <w:r>
        <w:rPr>
          <w:b/>
          <w:bCs/>
          <w:color w:val="000000"/>
        </w:rPr>
        <w:t>Scenario-Based Requirement Analysis</w:t>
      </w:r>
      <w:r>
        <w:rPr>
          <w:color w:val="000000"/>
        </w:rPr>
        <w:t> and prepare a Software Requirement Specification (SRS) document. Your analysis should include the following:</w:t>
      </w:r>
    </w:p>
    <w:p w14:paraId="7121DF94">
      <w:pPr>
        <w:numPr>
          <w:numId w:val="0"/>
        </w:numPr>
        <w:tabs>
          <w:tab w:val="left" w:pos="720"/>
        </w:tabs>
        <w:spacing w:before="100" w:beforeAutospacing="1" w:after="100" w:afterAutospacing="1"/>
        <w:rPr>
          <w:color w:val="000000"/>
        </w:rPr>
        <w:sectPr>
          <w:pgSz w:w="12240" w:h="15840"/>
          <w:pgMar w:top="1080" w:right="1080" w:bottom="1080" w:left="1080" w:header="708" w:footer="708" w:gutter="0"/>
          <w:pgNumType w:start="1"/>
          <w:cols w:space="720" w:num="1"/>
        </w:sectPr>
      </w:pPr>
    </w:p>
    <w:p w14:paraId="4D14176A">
      <w:pPr>
        <w:numPr>
          <w:numId w:val="0"/>
        </w:numPr>
        <w:spacing w:before="100" w:beforeAutospacing="1" w:after="100" w:afterAutospacing="1"/>
        <w:ind w:leftChars="0"/>
        <w:rPr>
          <w:color w:val="000000"/>
        </w:rPr>
      </w:pPr>
    </w:p>
    <w:p w14:paraId="1753F172">
      <w:pPr>
        <w:numPr>
          <w:ilvl w:val="0"/>
          <w:numId w:val="1"/>
        </w:numPr>
        <w:spacing w:before="100" w:beforeAutospacing="1" w:after="100" w:afterAutospacing="1"/>
        <w:ind w:left="360" w:leftChars="0" w:firstLineChars="0"/>
        <w:rPr>
          <w:color w:val="000000"/>
        </w:rPr>
      </w:pPr>
      <w:r>
        <w:rPr>
          <w:b/>
          <w:bCs/>
          <w:color w:val="000000"/>
        </w:rPr>
        <w:t>Study and Analyze the Scenario</w:t>
      </w:r>
    </w:p>
    <w:p w14:paraId="7CEC13DD">
      <w:pPr>
        <w:numPr>
          <w:ilvl w:val="1"/>
          <w:numId w:val="1"/>
        </w:numPr>
        <w:spacing w:before="100" w:beforeAutospacing="1" w:after="100" w:afterAutospacing="1"/>
        <w:ind w:left="1080" w:leftChars="0" w:firstLineChars="0"/>
        <w:rPr>
          <w:color w:val="000000"/>
        </w:rPr>
      </w:pPr>
      <w:r>
        <w:rPr>
          <w:color w:val="000000"/>
        </w:rPr>
        <w:t>Carefully understand the given problem statement.</w:t>
      </w:r>
    </w:p>
    <w:p w14:paraId="494930FD">
      <w:pPr>
        <w:numPr>
          <w:ilvl w:val="1"/>
          <w:numId w:val="1"/>
        </w:numPr>
        <w:spacing w:before="100" w:beforeAutospacing="1" w:after="100" w:afterAutospacing="1"/>
        <w:ind w:left="1080" w:leftChars="0" w:firstLineChars="0"/>
        <w:rPr>
          <w:color w:val="000000"/>
        </w:rPr>
      </w:pPr>
      <w:r>
        <w:rPr>
          <w:color w:val="000000"/>
        </w:rPr>
        <w:t>Identify the business domain, stakeholders, existing challenges, and system objectives.</w:t>
      </w:r>
    </w:p>
    <w:p w14:paraId="3E532F8E">
      <w:pPr>
        <w:numPr>
          <w:ilvl w:val="0"/>
          <w:numId w:val="1"/>
        </w:numPr>
        <w:spacing w:before="100" w:beforeAutospacing="1" w:after="100" w:afterAutospacing="1"/>
        <w:ind w:left="360" w:leftChars="0" w:firstLineChars="0"/>
        <w:rPr>
          <w:color w:val="000000"/>
        </w:rPr>
      </w:pPr>
      <w:r>
        <w:rPr>
          <w:b/>
          <w:bCs/>
          <w:color w:val="000000"/>
        </w:rPr>
        <w:t>Identify Functional and Non-Functional Requirements</w:t>
      </w:r>
    </w:p>
    <w:p w14:paraId="590ECE70">
      <w:pPr>
        <w:numPr>
          <w:ilvl w:val="1"/>
          <w:numId w:val="1"/>
        </w:numPr>
        <w:spacing w:before="100" w:beforeAutospacing="1" w:after="100" w:afterAutospacing="1"/>
        <w:ind w:left="1080" w:leftChars="0" w:firstLineChars="0"/>
        <w:rPr>
          <w:color w:val="000000"/>
        </w:rPr>
      </w:pPr>
      <w:r>
        <w:rPr>
          <w:color w:val="000000"/>
        </w:rPr>
        <w:t>List all functional requirements required by the proposed system.</w:t>
      </w:r>
    </w:p>
    <w:p w14:paraId="46325781">
      <w:pPr>
        <w:numPr>
          <w:ilvl w:val="1"/>
          <w:numId w:val="1"/>
        </w:numPr>
        <w:spacing w:before="100" w:beforeAutospacing="1" w:after="100" w:afterAutospacing="1"/>
        <w:ind w:left="1080" w:leftChars="0" w:firstLineChars="0"/>
        <w:rPr>
          <w:color w:val="000000"/>
        </w:rPr>
      </w:pPr>
      <w:r>
        <w:rPr>
          <w:color w:val="000000"/>
        </w:rPr>
        <w:t>Identify suitable non-functional requirements such as performance, security, reliability, usability, scalability, maintainability, and availability.</w:t>
      </w:r>
    </w:p>
    <w:p w14:paraId="3C034820">
      <w:pPr>
        <w:numPr>
          <w:ilvl w:val="0"/>
          <w:numId w:val="1"/>
        </w:numPr>
        <w:spacing w:before="100" w:beforeAutospacing="1" w:after="100" w:afterAutospacing="1"/>
        <w:ind w:left="360" w:leftChars="0" w:firstLineChars="0"/>
        <w:rPr>
          <w:color w:val="000000"/>
        </w:rPr>
      </w:pPr>
      <w:r>
        <w:rPr>
          <w:b/>
          <w:bCs/>
          <w:color w:val="000000"/>
        </w:rPr>
        <w:t>Identify Actors and Use Cases</w:t>
      </w:r>
    </w:p>
    <w:p w14:paraId="3EBA9005">
      <w:pPr>
        <w:numPr>
          <w:ilvl w:val="1"/>
          <w:numId w:val="1"/>
        </w:numPr>
        <w:spacing w:before="100" w:beforeAutospacing="1" w:after="100" w:afterAutospacing="1"/>
        <w:ind w:left="1080" w:leftChars="0" w:firstLineChars="0"/>
        <w:rPr>
          <w:color w:val="000000"/>
        </w:rPr>
      </w:pPr>
      <w:r>
        <w:rPr>
          <w:color w:val="000000"/>
        </w:rPr>
        <w:t>Identify all primary and secondary actors interacting with the system.</w:t>
      </w:r>
    </w:p>
    <w:p w14:paraId="76E77364">
      <w:pPr>
        <w:numPr>
          <w:ilvl w:val="1"/>
          <w:numId w:val="1"/>
        </w:numPr>
        <w:spacing w:before="100" w:beforeAutospacing="1" w:after="100" w:afterAutospacing="1"/>
        <w:ind w:left="1080" w:leftChars="0" w:firstLineChars="0"/>
        <w:rPr>
          <w:color w:val="000000"/>
        </w:rPr>
      </w:pPr>
      <w:r>
        <w:rPr>
          <w:color w:val="000000"/>
        </w:rPr>
        <w:t>List the major use cases associated with each actor.</w:t>
      </w:r>
    </w:p>
    <w:p w14:paraId="43D0BA19">
      <w:pPr>
        <w:numPr>
          <w:ilvl w:val="1"/>
          <w:numId w:val="1"/>
        </w:numPr>
        <w:spacing w:before="100" w:beforeAutospacing="1" w:after="100" w:afterAutospacing="1"/>
        <w:ind w:left="1080" w:leftChars="0" w:firstLineChars="0"/>
        <w:rPr>
          <w:color w:val="000000"/>
        </w:rPr>
      </w:pPr>
      <w:r>
        <w:rPr>
          <w:color w:val="000000"/>
        </w:rPr>
        <w:t>Draw a Use Case Diagram representing the interactions between actors and the system.</w:t>
      </w:r>
    </w:p>
    <w:p w14:paraId="72AC49FD">
      <w:pPr>
        <w:numPr>
          <w:ilvl w:val="0"/>
          <w:numId w:val="1"/>
        </w:numPr>
        <w:spacing w:before="100" w:beforeAutospacing="1" w:after="100" w:afterAutospacing="1"/>
        <w:ind w:left="360" w:leftChars="0" w:firstLineChars="0"/>
        <w:rPr>
          <w:color w:val="000000"/>
        </w:rPr>
      </w:pPr>
      <w:r>
        <w:rPr>
          <w:b/>
          <w:bCs/>
          <w:color w:val="000000"/>
        </w:rPr>
        <w:t>Prepare the Software Requirement Specification (SRS)</w:t>
      </w:r>
      <w:r>
        <w:rPr>
          <w:color w:val="000000"/>
        </w:rPr>
        <w:br w:type="textWrapping"/>
      </w:r>
      <w:r>
        <w:rPr>
          <w:color w:val="000000"/>
        </w:rPr>
        <w:t>Develop an SRS document containing:</w:t>
      </w:r>
    </w:p>
    <w:p w14:paraId="419F8393">
      <w:pPr>
        <w:numPr>
          <w:ilvl w:val="1"/>
          <w:numId w:val="1"/>
        </w:numPr>
        <w:spacing w:before="100" w:beforeAutospacing="1" w:after="100" w:afterAutospacing="1"/>
        <w:ind w:left="1080" w:leftChars="0" w:firstLineChars="0"/>
        <w:rPr>
          <w:color w:val="000000"/>
        </w:rPr>
      </w:pPr>
      <w:r>
        <w:rPr>
          <w:color w:val="000000"/>
        </w:rPr>
        <w:t>Introduction</w:t>
      </w:r>
    </w:p>
    <w:p w14:paraId="0B4C2868">
      <w:pPr>
        <w:numPr>
          <w:ilvl w:val="1"/>
          <w:numId w:val="1"/>
        </w:numPr>
        <w:spacing w:before="100" w:beforeAutospacing="1" w:after="100" w:afterAutospacing="1"/>
        <w:ind w:left="1080" w:leftChars="0" w:firstLineChars="0"/>
        <w:rPr>
          <w:color w:val="000000"/>
        </w:rPr>
      </w:pPr>
      <w:r>
        <w:rPr>
          <w:color w:val="000000"/>
        </w:rPr>
        <w:t>Problem Description</w:t>
      </w:r>
    </w:p>
    <w:p w14:paraId="73AFDAE1">
      <w:pPr>
        <w:numPr>
          <w:ilvl w:val="1"/>
          <w:numId w:val="1"/>
        </w:numPr>
        <w:spacing w:before="100" w:beforeAutospacing="1" w:after="100" w:afterAutospacing="1"/>
        <w:ind w:left="1080" w:leftChars="0" w:firstLineChars="0"/>
        <w:rPr>
          <w:color w:val="000000"/>
        </w:rPr>
      </w:pPr>
      <w:r>
        <w:rPr>
          <w:color w:val="000000"/>
        </w:rPr>
        <w:t>Scope of the System</w:t>
      </w:r>
    </w:p>
    <w:p w14:paraId="17DCBE3D">
      <w:pPr>
        <w:numPr>
          <w:ilvl w:val="1"/>
          <w:numId w:val="1"/>
        </w:numPr>
        <w:spacing w:before="100" w:beforeAutospacing="1" w:after="100" w:afterAutospacing="1"/>
        <w:ind w:left="1080" w:leftChars="0" w:firstLineChars="0"/>
        <w:rPr>
          <w:color w:val="000000"/>
        </w:rPr>
      </w:pPr>
      <w:r>
        <w:rPr>
          <w:color w:val="000000"/>
        </w:rPr>
        <w:t>Functional Requirements</w:t>
      </w:r>
    </w:p>
    <w:p w14:paraId="084EC174">
      <w:pPr>
        <w:numPr>
          <w:ilvl w:val="1"/>
          <w:numId w:val="1"/>
        </w:numPr>
        <w:spacing w:before="100" w:beforeAutospacing="1" w:after="100" w:afterAutospacing="1"/>
        <w:ind w:left="1080" w:leftChars="0" w:firstLineChars="0"/>
        <w:rPr>
          <w:color w:val="000000"/>
        </w:rPr>
      </w:pPr>
      <w:r>
        <w:rPr>
          <w:color w:val="000000"/>
        </w:rPr>
        <w:t>Non-Functional Requirements</w:t>
      </w:r>
    </w:p>
    <w:p w14:paraId="029E8C4F">
      <w:pPr>
        <w:numPr>
          <w:ilvl w:val="1"/>
          <w:numId w:val="1"/>
        </w:numPr>
        <w:spacing w:before="100" w:beforeAutospacing="1" w:after="100" w:afterAutospacing="1"/>
        <w:ind w:left="1080" w:leftChars="0" w:firstLineChars="0"/>
        <w:rPr>
          <w:color w:val="000000"/>
        </w:rPr>
      </w:pPr>
      <w:r>
        <w:rPr>
          <w:color w:val="000000"/>
        </w:rPr>
        <w:t>Use Case Descriptions</w:t>
      </w:r>
    </w:p>
    <w:p w14:paraId="18B0B283">
      <w:pPr>
        <w:numPr>
          <w:ilvl w:val="1"/>
          <w:numId w:val="1"/>
        </w:numPr>
        <w:spacing w:before="100" w:beforeAutospacing="1" w:after="100" w:afterAutospacing="1"/>
        <w:ind w:left="1080" w:leftChars="0" w:firstLineChars="0"/>
        <w:rPr>
          <w:color w:val="000000"/>
        </w:rPr>
      </w:pPr>
      <w:r>
        <w:rPr>
          <w:color w:val="000000"/>
        </w:rPr>
        <w:t>Data Requirements</w:t>
      </w:r>
    </w:p>
    <w:p w14:paraId="12955EBE">
      <w:pPr>
        <w:numPr>
          <w:ilvl w:val="1"/>
          <w:numId w:val="1"/>
        </w:numPr>
        <w:spacing w:before="100" w:beforeAutospacing="1" w:after="100" w:afterAutospacing="1"/>
        <w:ind w:left="1080" w:leftChars="0" w:firstLineChars="0"/>
        <w:rPr>
          <w:color w:val="000000"/>
        </w:rPr>
      </w:pPr>
      <w:r>
        <w:rPr>
          <w:color w:val="000000"/>
        </w:rPr>
        <w:t>External Interface Requirements</w:t>
      </w:r>
    </w:p>
    <w:p w14:paraId="6766CB2F">
      <w:pPr>
        <w:numPr>
          <w:ilvl w:val="1"/>
          <w:numId w:val="1"/>
        </w:numPr>
        <w:spacing w:before="100" w:beforeAutospacing="1" w:after="100" w:afterAutospacing="1"/>
        <w:ind w:left="1080" w:leftChars="0" w:firstLineChars="0"/>
        <w:rPr>
          <w:color w:val="000000"/>
        </w:rPr>
      </w:pPr>
      <w:r>
        <w:rPr>
          <w:color w:val="000000"/>
        </w:rPr>
        <w:t>System Features</w:t>
      </w:r>
    </w:p>
    <w:p w14:paraId="1CBB076D">
      <w:pPr>
        <w:numPr>
          <w:ilvl w:val="0"/>
          <w:numId w:val="1"/>
        </w:numPr>
        <w:spacing w:before="100" w:beforeAutospacing="1" w:after="100" w:afterAutospacing="1"/>
        <w:ind w:left="360" w:leftChars="0" w:firstLineChars="0"/>
        <w:rPr>
          <w:color w:val="000000"/>
        </w:rPr>
      </w:pPr>
      <w:r>
        <w:rPr>
          <w:b/>
          <w:bCs/>
          <w:color w:val="000000"/>
        </w:rPr>
        <w:t>Identify Assumptions and Constraints</w:t>
      </w:r>
    </w:p>
    <w:p w14:paraId="3C87B487">
      <w:pPr>
        <w:numPr>
          <w:ilvl w:val="1"/>
          <w:numId w:val="1"/>
        </w:numPr>
        <w:spacing w:before="100" w:beforeAutospacing="1" w:after="100" w:afterAutospacing="1"/>
        <w:ind w:left="1080" w:leftChars="0" w:firstLineChars="0"/>
        <w:rPr>
          <w:color w:val="000000"/>
        </w:rPr>
      </w:pPr>
      <w:r>
        <w:rPr>
          <w:color w:val="000000"/>
        </w:rPr>
        <w:t>List the assumptions considered while developing the system.</w:t>
      </w:r>
    </w:p>
    <w:p w14:paraId="74579593">
      <w:pPr>
        <w:numPr>
          <w:ilvl w:val="1"/>
          <w:numId w:val="1"/>
        </w:numPr>
        <w:spacing w:before="100" w:beforeAutospacing="1" w:after="100" w:afterAutospacing="1"/>
        <w:ind w:left="1080" w:leftChars="0" w:firstLineChars="0"/>
        <w:rPr>
          <w:color w:val="000000"/>
        </w:rPr>
      </w:pPr>
      <w:r>
        <w:rPr>
          <w:color w:val="000000"/>
        </w:rPr>
        <w:t>Identify technical, operational, economic, legal, and time-related constraints affecting the project.</w:t>
      </w:r>
    </w:p>
    <w:p w14:paraId="5C5DA442">
      <w:pPr>
        <w:numPr>
          <w:ilvl w:val="0"/>
          <w:numId w:val="1"/>
        </w:numPr>
        <w:spacing w:before="100" w:beforeAutospacing="1" w:after="100" w:afterAutospacing="1"/>
        <w:ind w:left="360" w:leftChars="0" w:firstLineChars="0"/>
        <w:rPr>
          <w:color w:val="000000"/>
        </w:rPr>
      </w:pPr>
      <w:r>
        <w:rPr>
          <w:b/>
          <w:bCs/>
          <w:color w:val="000000"/>
        </w:rPr>
        <w:t>Validate Requirement Completeness and Consistency</w:t>
      </w:r>
    </w:p>
    <w:p w14:paraId="0D10B252">
      <w:pPr>
        <w:numPr>
          <w:ilvl w:val="1"/>
          <w:numId w:val="1"/>
        </w:numPr>
        <w:spacing w:before="100" w:beforeAutospacing="1" w:after="100" w:afterAutospacing="1"/>
        <w:ind w:left="1080" w:leftChars="0" w:firstLineChars="0"/>
        <w:rPr>
          <w:color w:val="000000"/>
        </w:rPr>
      </w:pPr>
      <w:r>
        <w:rPr>
          <w:color w:val="000000"/>
        </w:rPr>
        <w:t>Verify whether all stakeholder requirements have been addressed.</w:t>
      </w:r>
    </w:p>
    <w:p w14:paraId="7B4E821F">
      <w:pPr>
        <w:numPr>
          <w:ilvl w:val="1"/>
          <w:numId w:val="1"/>
        </w:numPr>
        <w:spacing w:before="100" w:beforeAutospacing="1" w:after="100" w:afterAutospacing="1"/>
        <w:ind w:left="1080" w:leftChars="0" w:firstLineChars="0"/>
        <w:rPr>
          <w:color w:val="000000"/>
        </w:rPr>
      </w:pPr>
      <w:r>
        <w:rPr>
          <w:color w:val="000000"/>
        </w:rPr>
        <w:t>Check for ambiguity, redundancy, inconsistency, and missing requirements.</w:t>
      </w:r>
    </w:p>
    <w:p w14:paraId="12DCD932">
      <w:pPr>
        <w:numPr>
          <w:ilvl w:val="1"/>
          <w:numId w:val="1"/>
        </w:numPr>
        <w:spacing w:before="100" w:beforeAutospacing="1" w:after="100" w:afterAutospacing="1"/>
        <w:ind w:left="1080" w:leftChars="0" w:firstLineChars="0"/>
        <w:rPr>
          <w:color w:val="000000"/>
        </w:rPr>
      </w:pPr>
      <w:r>
        <w:rPr>
          <w:color w:val="000000"/>
        </w:rPr>
        <w:t>Suggest improvements to enhance the quality and completeness of the requirement specification.</w:t>
      </w:r>
    </w:p>
    <w:p w14:paraId="168A40BB">
      <w:pPr>
        <w:pStyle w:val="22"/>
        <w:rPr>
          <w:b/>
          <w:bCs/>
          <w:color w:val="1F4E79"/>
          <w:sz w:val="22"/>
          <w:szCs w:val="22"/>
        </w:rPr>
      </w:pPr>
      <w:r>
        <w:rPr>
          <w:b/>
          <w:bCs/>
          <w:color w:val="1F4E79"/>
          <w:sz w:val="22"/>
          <w:szCs w:val="22"/>
        </w:rPr>
        <w:t>Rubrics for Calculation</w:t>
      </w:r>
    </w:p>
    <w:tbl>
      <w:tblPr>
        <w:tblStyle w:val="20"/>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38"/>
        <w:gridCol w:w="2410"/>
        <w:gridCol w:w="2126"/>
        <w:gridCol w:w="1843"/>
        <w:gridCol w:w="1843"/>
      </w:tblGrid>
      <w:tr w14:paraId="33E53DE7">
        <w:tc>
          <w:tcPr>
            <w:tcW w:w="1838"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60348989">
            <w:pPr>
              <w:jc w:val="center"/>
              <w:rPr>
                <w:b/>
                <w:bCs/>
                <w:color w:val="FFFFFF"/>
              </w:rPr>
            </w:pPr>
            <w:r>
              <w:rPr>
                <w:rStyle w:val="11"/>
                <w:color w:val="FFFFFF"/>
              </w:rPr>
              <w:t>Criteria</w:t>
            </w:r>
          </w:p>
        </w:tc>
        <w:tc>
          <w:tcPr>
            <w:tcW w:w="2410"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2FBC153B">
            <w:pPr>
              <w:jc w:val="center"/>
              <w:rPr>
                <w:b/>
                <w:bCs/>
                <w:color w:val="FFFFFF"/>
              </w:rPr>
            </w:pPr>
            <w:r>
              <w:rPr>
                <w:rStyle w:val="11"/>
                <w:color w:val="FFFFFF"/>
              </w:rPr>
              <w:t>Excellent (4 Marks)</w:t>
            </w:r>
          </w:p>
        </w:tc>
        <w:tc>
          <w:tcPr>
            <w:tcW w:w="212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486AB0A2">
            <w:pPr>
              <w:rPr>
                <w:b/>
                <w:bCs/>
                <w:color w:val="FFFFFF"/>
              </w:rPr>
            </w:pPr>
            <w:r>
              <w:rPr>
                <w:rStyle w:val="11"/>
                <w:color w:val="FFFFFF"/>
              </w:rPr>
              <w:t>Good (3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ED88ACE">
            <w:pPr>
              <w:rPr>
                <w:b/>
                <w:bCs/>
                <w:color w:val="FFFFFF"/>
              </w:rPr>
            </w:pPr>
            <w:r>
              <w:rPr>
                <w:rStyle w:val="11"/>
                <w:color w:val="FFFFFF"/>
              </w:rPr>
              <w:t>Satisfactory (2 Marks)</w:t>
            </w:r>
          </w:p>
        </w:tc>
        <w:tc>
          <w:tcPr>
            <w:tcW w:w="1843" w:type="dxa"/>
            <w:tcBorders>
              <w:top w:val="single" w:color="1F4E79" w:sz="4" w:space="0"/>
              <w:left w:val="single" w:color="1F4E79" w:sz="4" w:space="0"/>
              <w:bottom w:val="single" w:color="1F4E79" w:sz="4" w:space="0"/>
              <w:right w:val="single" w:color="1F4E79" w:sz="4" w:space="0"/>
            </w:tcBorders>
            <w:shd w:val="clear" w:color="auto" w:fill="1F4E79"/>
            <w:vAlign w:val="center"/>
          </w:tcPr>
          <w:p w14:paraId="0EE6BBBE">
            <w:pPr>
              <w:rPr>
                <w:b/>
                <w:bCs/>
                <w:color w:val="FFFFFF"/>
              </w:rPr>
            </w:pPr>
            <w:r>
              <w:rPr>
                <w:rStyle w:val="11"/>
                <w:color w:val="FFFFFF"/>
              </w:rPr>
              <w:t>Needs Improvement (1 Mark)</w:t>
            </w:r>
          </w:p>
        </w:tc>
      </w:tr>
      <w:tr w14:paraId="6AB2469B">
        <w:tc>
          <w:tcPr>
            <w:tcW w:w="1838"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F8A7107">
            <w:r>
              <w:rPr>
                <w:rStyle w:val="11"/>
                <w:color w:val="000000"/>
              </w:rPr>
              <w:t>Scenario Understanding and Problem Analysis (30%)</w:t>
            </w:r>
          </w:p>
        </w:tc>
        <w:tc>
          <w:tcPr>
            <w:tcW w:w="2410"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71811A13">
            <w:pPr>
              <w:rPr>
                <w:b/>
                <w:bCs/>
              </w:rPr>
            </w:pPr>
            <w:r>
              <w:rPr>
                <w:color w:val="000000"/>
              </w:rPr>
              <w:t>Demonstrates thorough understanding of the scenario, stakeholders, objectives, and business context with clear analysis.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62E2E884">
            <w:r>
              <w:rPr>
                <w:color w:val="000000"/>
              </w:rPr>
              <w:t>Demonstrates good understanding with minor omissions.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7ADEB506">
            <w:r>
              <w:rPr>
                <w:color w:val="000000"/>
              </w:rPr>
              <w:t>Basic understanding with limited analysis.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35D74686">
            <w:r>
              <w:rPr>
                <w:color w:val="000000"/>
              </w:rPr>
              <w:t>Poor understanding; major aspects missing or incorrect.</w:t>
            </w:r>
          </w:p>
        </w:tc>
      </w:tr>
      <w:tr w14:paraId="653F48AF">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2BC0F920">
            <w:r>
              <w:rPr>
                <w:rStyle w:val="11"/>
                <w:color w:val="000000"/>
              </w:rPr>
              <w:t>Functional and Non-Functional Requirement Identification (25%)</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3DA563E">
            <w:pPr>
              <w:rPr>
                <w:b/>
                <w:bCs/>
              </w:rPr>
            </w:pPr>
            <w:r>
              <w:rPr>
                <w:color w:val="000000"/>
              </w:rPr>
              <w:t>Clearly identifies comprehensive, accurate, and well-classified functional and non-functional requirements.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4D969287">
            <w:r>
              <w:rPr>
                <w:color w:val="000000"/>
              </w:rPr>
              <w:t>Identifies most requirements with minor classification errors.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81525A6">
            <w:r>
              <w:rPr>
                <w:color w:val="000000"/>
              </w:rPr>
              <w:t>Identifies only basic requirements; several omissions.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7C1B0DB0">
            <w:r>
              <w:rPr>
                <w:color w:val="000000"/>
              </w:rPr>
              <w:t>Requirements are incomplete, inaccurate, or poorly classified.</w:t>
            </w:r>
          </w:p>
        </w:tc>
      </w:tr>
      <w:tr w14:paraId="3B6B78D0">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566F1820">
            <w:r>
              <w:rPr>
                <w:rStyle w:val="11"/>
                <w:color w:val="000000"/>
              </w:rPr>
              <w:t>Actor Identification and Use Case Modelling (20%)</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E9A892B">
            <w:pPr>
              <w:rPr>
                <w:b/>
                <w:bCs/>
              </w:rPr>
            </w:pPr>
            <w:r>
              <w:rPr>
                <w:color w:val="000000"/>
              </w:rPr>
              <w:t>Correctly identifies all relevant actors and use cases; use case diagram is complete, accurate, and follows UML standards.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193DF5A5">
            <w:r>
              <w:rPr>
                <w:color w:val="000000"/>
              </w:rPr>
              <w:t>Most actors and use cases identified; diagram has minor errors.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0E151308">
            <w:r>
              <w:rPr>
                <w:color w:val="000000"/>
              </w:rPr>
              <w:t>Limited actors/use cases identified; diagram partially correct.</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5CBFDEF2">
            <w:r>
              <w:rPr>
                <w:color w:val="000000"/>
              </w:rPr>
              <w:t>Actors/use cases missing or incorrect; diagram absent or inaccurate.</w:t>
            </w:r>
          </w:p>
        </w:tc>
      </w:tr>
      <w:tr w14:paraId="51AB9B3D">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17A67EE">
            <w:r>
              <w:rPr>
                <w:rStyle w:val="11"/>
                <w:color w:val="000000"/>
              </w:rPr>
              <w:t>Software Requirement Specification (SRS) Documentation (15%)</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7228D058">
            <w:pPr>
              <w:rPr>
                <w:b/>
                <w:bCs/>
              </w:rPr>
            </w:pPr>
            <w:r>
              <w:rPr>
                <w:color w:val="000000"/>
              </w:rPr>
              <w:t>SRS is well-structured, complete, professionally organized, and includes all required sections.</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0097091C">
            <w:r>
              <w:rPr>
                <w:color w:val="000000"/>
              </w:rPr>
              <w:t>SRS is organized with minor missing sections or formatting issues.</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5394DBD">
            <w:r>
              <w:rPr>
                <w:color w:val="000000"/>
              </w:rPr>
              <w:t>SRS includes only essential sections with limited detail.</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1D624434">
            <w:r>
              <w:rPr>
                <w:color w:val="000000"/>
              </w:rPr>
              <w:t>SRS is incomplete, poorly organized, or lacks essential components.</w:t>
            </w:r>
          </w:p>
        </w:tc>
      </w:tr>
      <w:tr w14:paraId="2F18EE18">
        <w:tc>
          <w:tcPr>
            <w:tcW w:w="1838"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182E571">
            <w:r>
              <w:rPr>
                <w:rStyle w:val="11"/>
                <w:color w:val="000000"/>
              </w:rPr>
              <w:t>Assumptions, Constraints, and Requirement Validation (10%)</w:t>
            </w:r>
          </w:p>
        </w:tc>
        <w:tc>
          <w:tcPr>
            <w:tcW w:w="241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93C57DE">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color="9DC3E6" w:sz="4" w:space="0"/>
              <w:left w:val="single" w:color="9DC3E6" w:sz="4" w:space="0"/>
              <w:bottom w:val="single" w:color="9DC3E6" w:sz="4" w:space="0"/>
              <w:right w:val="single" w:color="9DC3E6" w:sz="4" w:space="0"/>
            </w:tcBorders>
            <w:shd w:val="clear" w:color="auto" w:fill="F0FFF4"/>
            <w:tcMar>
              <w:top w:w="70" w:type="dxa"/>
              <w:left w:w="120" w:type="dxa"/>
              <w:bottom w:w="70" w:type="dxa"/>
              <w:right w:w="120" w:type="dxa"/>
            </w:tcMar>
            <w:vAlign w:val="center"/>
          </w:tcPr>
          <w:p w14:paraId="71BE8FD1">
            <w:r>
              <w:rPr>
                <w:color w:val="000000"/>
              </w:rPr>
              <w:t>Identifies most assumptions and constraints; validation is adequate.</w:t>
            </w:r>
          </w:p>
        </w:tc>
        <w:tc>
          <w:tcPr>
            <w:tcW w:w="1843" w:type="dxa"/>
            <w:tcBorders>
              <w:top w:val="single" w:color="9DC3E6" w:sz="4" w:space="0"/>
              <w:left w:val="single" w:color="9DC3E6" w:sz="4" w:space="0"/>
              <w:bottom w:val="single" w:color="9DC3E6" w:sz="4" w:space="0"/>
              <w:right w:val="single" w:color="9DC3E6" w:sz="4" w:space="0"/>
            </w:tcBorders>
            <w:shd w:val="clear" w:color="auto" w:fill="FFFBEB"/>
            <w:tcMar>
              <w:top w:w="70" w:type="dxa"/>
              <w:left w:w="120" w:type="dxa"/>
              <w:bottom w:w="70" w:type="dxa"/>
              <w:right w:w="120" w:type="dxa"/>
            </w:tcMar>
            <w:vAlign w:val="center"/>
          </w:tcPr>
          <w:p w14:paraId="52204E39">
            <w:r>
              <w:rPr>
                <w:color w:val="000000"/>
              </w:rPr>
              <w:t>Limited assumptions/constraints; validation is superficial.</w:t>
            </w:r>
          </w:p>
        </w:tc>
        <w:tc>
          <w:tcPr>
            <w:tcW w:w="1843" w:type="dxa"/>
            <w:tcBorders>
              <w:top w:val="single" w:color="9DC3E6" w:sz="4" w:space="0"/>
              <w:left w:val="single" w:color="9DC3E6" w:sz="4" w:space="0"/>
              <w:bottom w:val="single" w:color="9DC3E6" w:sz="4" w:space="0"/>
              <w:right w:val="single" w:color="9DC3E6" w:sz="4" w:space="0"/>
            </w:tcBorders>
            <w:shd w:val="clear" w:color="auto" w:fill="FFFBEB"/>
            <w:vAlign w:val="center"/>
          </w:tcPr>
          <w:p w14:paraId="7F4C8A0F">
            <w:r>
              <w:rPr>
                <w:color w:val="000000"/>
              </w:rPr>
              <w:t>Assumptions, constraints, and validation are missing or incorrect.</w:t>
            </w:r>
          </w:p>
        </w:tc>
      </w:tr>
    </w:tbl>
    <w:p w14:paraId="1BB5E7F4">
      <w:pPr>
        <w:spacing w:after="50"/>
      </w:pP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46"/>
        <w:gridCol w:w="1428"/>
      </w:tblGrid>
      <w:tr w14:paraId="34E1FDEE">
        <w:trPr>
          <w:jc w:val="center"/>
        </w:trPr>
        <w:tc>
          <w:tcPr>
            <w:tcW w:w="6746" w:type="dxa"/>
          </w:tcPr>
          <w:p w14:paraId="0CE4A4A3">
            <w:pPr>
              <w:spacing w:after="50"/>
              <w:jc w:val="center"/>
              <w:rPr>
                <w:b/>
              </w:rPr>
            </w:pPr>
            <w:r>
              <w:rPr>
                <w:rFonts w:ascii="-webkit-standard" w:hAnsi="-webkit-standard"/>
                <w:color w:val="000000"/>
                <w:sz w:val="27"/>
                <w:szCs w:val="27"/>
              </w:rPr>
              <w:t>Criteria</w:t>
            </w:r>
          </w:p>
        </w:tc>
        <w:tc>
          <w:tcPr>
            <w:tcW w:w="1428" w:type="dxa"/>
          </w:tcPr>
          <w:p w14:paraId="6B825BC6">
            <w:pPr>
              <w:spacing w:after="50"/>
              <w:jc w:val="center"/>
              <w:rPr>
                <w:b/>
              </w:rPr>
            </w:pPr>
            <w:r>
              <w:rPr>
                <w:b/>
              </w:rPr>
              <w:t>Mark</w:t>
            </w:r>
          </w:p>
        </w:tc>
      </w:tr>
      <w:tr w14:paraId="767D78BB">
        <w:trPr>
          <w:jc w:val="center"/>
        </w:trPr>
        <w:tc>
          <w:tcPr>
            <w:tcW w:w="6746" w:type="dxa"/>
          </w:tcPr>
          <w:p w14:paraId="32B42125">
            <w:pPr>
              <w:spacing w:after="50"/>
              <w:rPr>
                <w:b/>
                <w:bCs/>
              </w:rPr>
            </w:pPr>
            <w:r>
              <w:rPr>
                <w:rStyle w:val="11"/>
                <w:b w:val="0"/>
                <w:bCs w:val="0"/>
                <w:color w:val="000000"/>
              </w:rPr>
              <w:t>Scenario Understanding and Problem Analysis (30%)</w:t>
            </w:r>
          </w:p>
        </w:tc>
        <w:tc>
          <w:tcPr>
            <w:tcW w:w="1428" w:type="dxa"/>
          </w:tcPr>
          <w:p w14:paraId="08555110">
            <w:pPr>
              <w:spacing w:after="50"/>
              <w:jc w:val="center"/>
            </w:pPr>
            <w:r>
              <w:t>/5</w:t>
            </w:r>
          </w:p>
        </w:tc>
      </w:tr>
      <w:tr w14:paraId="7C7CB3BE">
        <w:trPr>
          <w:jc w:val="center"/>
        </w:trPr>
        <w:tc>
          <w:tcPr>
            <w:tcW w:w="6746" w:type="dxa"/>
          </w:tcPr>
          <w:p w14:paraId="149AB975">
            <w:pPr>
              <w:spacing w:after="50"/>
              <w:rPr>
                <w:b/>
                <w:bCs/>
              </w:rPr>
            </w:pPr>
            <w:r>
              <w:rPr>
                <w:rStyle w:val="11"/>
                <w:b w:val="0"/>
                <w:bCs w:val="0"/>
                <w:color w:val="000000"/>
              </w:rPr>
              <w:t>Functional and Non-Functional Requirement Identification (25%)</w:t>
            </w:r>
          </w:p>
        </w:tc>
        <w:tc>
          <w:tcPr>
            <w:tcW w:w="1428" w:type="dxa"/>
          </w:tcPr>
          <w:p w14:paraId="3B8803DD">
            <w:pPr>
              <w:spacing w:after="50"/>
              <w:jc w:val="center"/>
            </w:pPr>
            <w:r>
              <w:t>/5</w:t>
            </w:r>
          </w:p>
        </w:tc>
      </w:tr>
      <w:tr w14:paraId="4EB4821C">
        <w:trPr>
          <w:jc w:val="center"/>
        </w:trPr>
        <w:tc>
          <w:tcPr>
            <w:tcW w:w="6746" w:type="dxa"/>
          </w:tcPr>
          <w:p w14:paraId="41DDC375">
            <w:pPr>
              <w:spacing w:after="50"/>
              <w:rPr>
                <w:b/>
                <w:bCs/>
              </w:rPr>
            </w:pPr>
            <w:r>
              <w:rPr>
                <w:rStyle w:val="11"/>
                <w:b w:val="0"/>
                <w:bCs w:val="0"/>
                <w:color w:val="000000"/>
              </w:rPr>
              <w:t>Actor Identification and Use Case Modelling (20%)</w:t>
            </w:r>
          </w:p>
        </w:tc>
        <w:tc>
          <w:tcPr>
            <w:tcW w:w="1428" w:type="dxa"/>
          </w:tcPr>
          <w:p w14:paraId="0E18202C">
            <w:pPr>
              <w:spacing w:after="50"/>
              <w:jc w:val="center"/>
            </w:pPr>
            <w:r>
              <w:t>/5</w:t>
            </w:r>
          </w:p>
        </w:tc>
      </w:tr>
      <w:tr w14:paraId="555F6C7B">
        <w:trPr>
          <w:jc w:val="center"/>
        </w:trPr>
        <w:tc>
          <w:tcPr>
            <w:tcW w:w="6746" w:type="dxa"/>
            <w:vAlign w:val="center"/>
          </w:tcPr>
          <w:p w14:paraId="7A4549E1">
            <w:pPr>
              <w:spacing w:after="50"/>
              <w:rPr>
                <w:b/>
                <w:bCs/>
              </w:rPr>
            </w:pPr>
            <w:r>
              <w:rPr>
                <w:rStyle w:val="11"/>
                <w:b w:val="0"/>
                <w:bCs w:val="0"/>
                <w:color w:val="000000"/>
              </w:rPr>
              <w:t>Software Requirement Specification (SRS) Documentation (15%)</w:t>
            </w:r>
          </w:p>
        </w:tc>
        <w:tc>
          <w:tcPr>
            <w:tcW w:w="1428" w:type="dxa"/>
          </w:tcPr>
          <w:p w14:paraId="70CCB017">
            <w:pPr>
              <w:spacing w:after="50"/>
              <w:jc w:val="center"/>
            </w:pPr>
            <w:r>
              <w:t>/5</w:t>
            </w:r>
          </w:p>
        </w:tc>
      </w:tr>
      <w:tr w14:paraId="0A12E6C7">
        <w:trPr>
          <w:jc w:val="center"/>
        </w:trPr>
        <w:tc>
          <w:tcPr>
            <w:tcW w:w="6746" w:type="dxa"/>
          </w:tcPr>
          <w:p w14:paraId="748D97DE">
            <w:pPr>
              <w:spacing w:after="50"/>
              <w:rPr>
                <w:b/>
                <w:bCs/>
              </w:rPr>
            </w:pPr>
            <w:r>
              <w:rPr>
                <w:rStyle w:val="11"/>
                <w:b w:val="0"/>
                <w:bCs w:val="0"/>
                <w:color w:val="000000"/>
              </w:rPr>
              <w:t>Assumptions, Constraints, and Requirement Validation (10%)</w:t>
            </w:r>
          </w:p>
        </w:tc>
        <w:tc>
          <w:tcPr>
            <w:tcW w:w="1428" w:type="dxa"/>
          </w:tcPr>
          <w:p w14:paraId="7F285298">
            <w:pPr>
              <w:spacing w:after="50"/>
              <w:jc w:val="center"/>
            </w:pPr>
            <w:r>
              <w:t>/5</w:t>
            </w:r>
          </w:p>
        </w:tc>
      </w:tr>
      <w:tr w14:paraId="73ACE8F4">
        <w:trPr>
          <w:jc w:val="center"/>
        </w:trPr>
        <w:tc>
          <w:tcPr>
            <w:tcW w:w="6746" w:type="dxa"/>
          </w:tcPr>
          <w:p w14:paraId="48845E24">
            <w:pPr>
              <w:spacing w:after="50"/>
              <w:jc w:val="right"/>
              <w:rPr>
                <w:b/>
                <w:bCs/>
              </w:rPr>
            </w:pPr>
            <w:r>
              <w:rPr>
                <w:b/>
                <w:bCs/>
              </w:rPr>
              <w:t>TOTAL</w:t>
            </w:r>
          </w:p>
        </w:tc>
        <w:tc>
          <w:tcPr>
            <w:tcW w:w="1428" w:type="dxa"/>
          </w:tcPr>
          <w:p w14:paraId="7E06F0A0">
            <w:pPr>
              <w:spacing w:after="50"/>
              <w:jc w:val="center"/>
            </w:pPr>
            <w:r>
              <w:t>/25</w:t>
            </w:r>
          </w:p>
        </w:tc>
      </w:tr>
    </w:tbl>
    <w:p w14:paraId="2BE4FC69">
      <w:pPr>
        <w:numPr>
          <w:numId w:val="0"/>
        </w:numPr>
        <w:tabs>
          <w:tab w:val="left" w:pos="720"/>
        </w:tabs>
        <w:spacing w:before="100" w:beforeAutospacing="1" w:after="100" w:afterAutospacing="1"/>
        <w:rPr>
          <w:color w:val="000000"/>
        </w:rPr>
        <w:sectPr>
          <w:pgSz w:w="12240" w:h="15840"/>
          <w:pgMar w:top="1080" w:right="1080" w:bottom="1080" w:left="1080" w:header="708" w:footer="708" w:gutter="0"/>
          <w:pgNumType w:start="1"/>
          <w:cols w:space="720" w:num="1"/>
        </w:sectPr>
      </w:pPr>
    </w:p>
    <w:p w14:paraId="13F2ADE8">
      <w:pPr>
        <w:pStyle w:val="2"/>
        <w:keepNext w:val="0"/>
        <w:keepLines w:val="0"/>
        <w:widowControl/>
        <w:suppressLineNumbers w:val="0"/>
      </w:pPr>
      <w:r>
        <w:t>HONEY CHAIN: A Blockchain-Based System for Honey Traceability and Smart Beekeeping Management</w:t>
      </w:r>
    </w:p>
    <w:p w14:paraId="08D14DC2">
      <w:pPr>
        <w:pStyle w:val="10"/>
        <w:keepNext w:val="0"/>
        <w:keepLines w:val="0"/>
        <w:widowControl/>
        <w:suppressLineNumbers w:val="0"/>
      </w:pPr>
      <w:r>
        <w:t>Software Requirements Specification (SRS)</w:t>
      </w:r>
    </w:p>
    <w:p w14:paraId="6F555EFB">
      <w:pPr>
        <w:pStyle w:val="3"/>
        <w:keepNext w:val="0"/>
        <w:keepLines w:val="0"/>
        <w:widowControl/>
        <w:suppressLineNumbers w:val="0"/>
      </w:pPr>
      <w:r>
        <w:t>1. Study and Analyze the Scenario</w:t>
      </w:r>
    </w:p>
    <w:p w14:paraId="4F6180C0">
      <w:pPr>
        <w:pStyle w:val="4"/>
        <w:keepNext w:val="0"/>
        <w:keepLines w:val="0"/>
        <w:widowControl/>
        <w:suppressLineNumbers w:val="0"/>
      </w:pPr>
      <w:r>
        <w:t>1.1 Business Domain</w:t>
      </w:r>
    </w:p>
    <w:p w14:paraId="0D44AAAD">
      <w:pPr>
        <w:pStyle w:val="10"/>
        <w:keepNext w:val="0"/>
        <w:keepLines w:val="0"/>
        <w:widowControl/>
        <w:suppressLineNumbers w:val="0"/>
      </w:pPr>
      <w:r>
        <w:t>The proposed system belongs to the agriculture, beekeeping, food supply chain, and blockchain technology domains. It aims to improve honey quality, transparency, traceability, and beekeeping management.</w:t>
      </w:r>
    </w:p>
    <w:p w14:paraId="3F38E4D4">
      <w:pPr>
        <w:pStyle w:val="4"/>
        <w:keepNext w:val="0"/>
        <w:keepLines w:val="0"/>
        <w:widowControl/>
        <w:suppressLineNumbers w:val="0"/>
      </w:pPr>
      <w:r>
        <w:t>1.2 Stakeholders</w:t>
      </w:r>
    </w:p>
    <w:p w14:paraId="4DD161DD">
      <w:pPr>
        <w:pStyle w:val="10"/>
        <w:keepNext w:val="0"/>
        <w:keepLines w:val="0"/>
        <w:widowControl/>
        <w:numPr>
          <w:ilvl w:val="0"/>
          <w:numId w:val="2"/>
        </w:numPr>
        <w:suppressLineNumbers w:val="0"/>
        <w:spacing w:line="360" w:lineRule="auto"/>
        <w:ind w:left="420" w:leftChars="0" w:hanging="420" w:firstLineChars="0"/>
      </w:pPr>
      <w:r>
        <w:t>Beekeepers: Manage bee colonies, record honey production, and monitor hive conditions.</w:t>
      </w:r>
    </w:p>
    <w:p w14:paraId="387A1637">
      <w:pPr>
        <w:pStyle w:val="10"/>
        <w:keepNext w:val="0"/>
        <w:keepLines w:val="0"/>
        <w:widowControl/>
        <w:numPr>
          <w:ilvl w:val="0"/>
          <w:numId w:val="2"/>
        </w:numPr>
        <w:suppressLineNumbers w:val="0"/>
        <w:spacing w:line="360" w:lineRule="auto"/>
        <w:ind w:left="420" w:leftChars="0" w:hanging="420" w:firstLineChars="0"/>
      </w:pPr>
      <w:r>
        <w:t>Honey Producers: Process, package, and maintain honey quality records.</w:t>
      </w:r>
    </w:p>
    <w:p w14:paraId="6B5F1C9C">
      <w:pPr>
        <w:pStyle w:val="10"/>
        <w:keepNext w:val="0"/>
        <w:keepLines w:val="0"/>
        <w:widowControl/>
        <w:numPr>
          <w:ilvl w:val="0"/>
          <w:numId w:val="2"/>
        </w:numPr>
        <w:suppressLineNumbers w:val="0"/>
        <w:spacing w:line="360" w:lineRule="auto"/>
        <w:ind w:left="420" w:leftChars="0" w:hanging="420" w:firstLineChars="0"/>
      </w:pPr>
      <w:r>
        <w:t>Distributors: Track honey batches during transportation.</w:t>
      </w:r>
    </w:p>
    <w:p w14:paraId="66DC8273">
      <w:pPr>
        <w:pStyle w:val="10"/>
        <w:keepNext w:val="0"/>
        <w:keepLines w:val="0"/>
        <w:widowControl/>
        <w:numPr>
          <w:ilvl w:val="0"/>
          <w:numId w:val="2"/>
        </w:numPr>
        <w:suppressLineNumbers w:val="0"/>
        <w:spacing w:line="360" w:lineRule="auto"/>
        <w:ind w:left="420" w:leftChars="0" w:hanging="420" w:firstLineChars="0"/>
      </w:pPr>
      <w:r>
        <w:t>Retailers: Verify product origin and authenticity.</w:t>
      </w:r>
    </w:p>
    <w:p w14:paraId="64C5BBB5">
      <w:pPr>
        <w:pStyle w:val="10"/>
        <w:keepNext w:val="0"/>
        <w:keepLines w:val="0"/>
        <w:widowControl/>
        <w:numPr>
          <w:ilvl w:val="0"/>
          <w:numId w:val="2"/>
        </w:numPr>
        <w:suppressLineNumbers w:val="0"/>
        <w:spacing w:line="360" w:lineRule="auto"/>
        <w:ind w:left="420" w:leftChars="0" w:hanging="420" w:firstLineChars="0"/>
      </w:pPr>
      <w:r>
        <w:t>Consumers: Scan a QR code to view honey history and source details.</w:t>
      </w:r>
    </w:p>
    <w:p w14:paraId="44E184D7">
      <w:pPr>
        <w:pStyle w:val="10"/>
        <w:keepNext w:val="0"/>
        <w:keepLines w:val="0"/>
        <w:widowControl/>
        <w:numPr>
          <w:ilvl w:val="0"/>
          <w:numId w:val="2"/>
        </w:numPr>
        <w:suppressLineNumbers w:val="0"/>
        <w:spacing w:line="360" w:lineRule="auto"/>
        <w:ind w:left="420" w:leftChars="0" w:hanging="420" w:firstLineChars="0"/>
      </w:pPr>
      <w:r>
        <w:t>Administrators: Manage users, permissions, and system operations.</w:t>
      </w:r>
    </w:p>
    <w:p w14:paraId="11CD7A3C">
      <w:pPr>
        <w:pStyle w:val="10"/>
        <w:keepNext w:val="0"/>
        <w:keepLines w:val="0"/>
        <w:widowControl/>
        <w:numPr>
          <w:ilvl w:val="0"/>
          <w:numId w:val="2"/>
        </w:numPr>
        <w:suppressLineNumbers w:val="0"/>
        <w:spacing w:line="360" w:lineRule="auto"/>
        <w:ind w:left="420" w:leftChars="0" w:hanging="420" w:firstLineChars="0"/>
      </w:pPr>
      <w:r>
        <w:t>Quality Inspectors: Verify honey quality and certification records.</w:t>
      </w:r>
    </w:p>
    <w:p w14:paraId="4AF010B7">
      <w:pPr>
        <w:pStyle w:val="4"/>
        <w:keepNext w:val="0"/>
        <w:keepLines w:val="0"/>
        <w:widowControl/>
        <w:suppressLineNumbers w:val="0"/>
      </w:pPr>
      <w:r>
        <w:t>1.3 Existing Challenges</w:t>
      </w:r>
    </w:p>
    <w:p w14:paraId="16B5F2D6">
      <w:pPr>
        <w:pStyle w:val="10"/>
        <w:keepNext w:val="0"/>
        <w:keepLines w:val="0"/>
        <w:widowControl/>
        <w:numPr>
          <w:ilvl w:val="0"/>
          <w:numId w:val="2"/>
        </w:numPr>
        <w:suppressLineNumbers w:val="0"/>
        <w:tabs>
          <w:tab w:val="clear" w:pos="420"/>
        </w:tabs>
        <w:spacing w:line="360" w:lineRule="auto"/>
        <w:ind w:left="420" w:leftChars="0" w:hanging="420" w:firstLineChars="0"/>
      </w:pPr>
      <w:r>
        <w:t>Difficulty verifying the origin and authenticity of honey.</w:t>
      </w:r>
    </w:p>
    <w:p w14:paraId="01D44DD4">
      <w:pPr>
        <w:pStyle w:val="10"/>
        <w:keepNext w:val="0"/>
        <w:keepLines w:val="0"/>
        <w:widowControl/>
        <w:numPr>
          <w:ilvl w:val="0"/>
          <w:numId w:val="2"/>
        </w:numPr>
        <w:suppressLineNumbers w:val="0"/>
        <w:tabs>
          <w:tab w:val="clear" w:pos="420"/>
        </w:tabs>
        <w:spacing w:line="360" w:lineRule="auto"/>
        <w:ind w:left="420" w:leftChars="0" w:hanging="420" w:firstLineChars="0"/>
      </w:pPr>
      <w:r>
        <w:t>Lack of transparency in the supply chain.</w:t>
      </w:r>
    </w:p>
    <w:p w14:paraId="1130A0B6">
      <w:pPr>
        <w:pStyle w:val="10"/>
        <w:keepNext w:val="0"/>
        <w:keepLines w:val="0"/>
        <w:widowControl/>
        <w:numPr>
          <w:ilvl w:val="0"/>
          <w:numId w:val="2"/>
        </w:numPr>
        <w:suppressLineNumbers w:val="0"/>
        <w:tabs>
          <w:tab w:val="clear" w:pos="420"/>
        </w:tabs>
        <w:spacing w:line="360" w:lineRule="auto"/>
        <w:ind w:left="420" w:leftChars="0" w:hanging="420" w:firstLineChars="0"/>
      </w:pPr>
      <w:r>
        <w:t>Risk of fake or adulterated honey products.</w:t>
      </w:r>
    </w:p>
    <w:p w14:paraId="2D527CB7">
      <w:pPr>
        <w:pStyle w:val="10"/>
        <w:keepNext w:val="0"/>
        <w:keepLines w:val="0"/>
        <w:widowControl/>
        <w:numPr>
          <w:ilvl w:val="0"/>
          <w:numId w:val="2"/>
        </w:numPr>
        <w:suppressLineNumbers w:val="0"/>
        <w:tabs>
          <w:tab w:val="clear" w:pos="420"/>
        </w:tabs>
        <w:spacing w:line="360" w:lineRule="auto"/>
        <w:ind w:left="420" w:leftChars="0" w:hanging="420" w:firstLineChars="0"/>
      </w:pPr>
      <w:r>
        <w:t>Manual recordkeeping and inefficient hive monitoring.</w:t>
      </w:r>
    </w:p>
    <w:p w14:paraId="6E2C4A07">
      <w:pPr>
        <w:pStyle w:val="10"/>
        <w:keepNext w:val="0"/>
        <w:keepLines w:val="0"/>
        <w:widowControl/>
        <w:numPr>
          <w:ilvl w:val="0"/>
          <w:numId w:val="2"/>
        </w:numPr>
        <w:suppressLineNumbers w:val="0"/>
        <w:tabs>
          <w:tab w:val="clear" w:pos="420"/>
        </w:tabs>
        <w:spacing w:line="360" w:lineRule="auto"/>
        <w:ind w:left="420" w:leftChars="0" w:hanging="420" w:firstLineChars="0"/>
      </w:pPr>
      <w:r>
        <w:t>Difficulty tracking contaminated or defective honey batches.</w:t>
      </w:r>
    </w:p>
    <w:p w14:paraId="54848990">
      <w:pPr>
        <w:pStyle w:val="10"/>
        <w:keepNext w:val="0"/>
        <w:keepLines w:val="0"/>
        <w:widowControl/>
        <w:numPr>
          <w:ilvl w:val="0"/>
          <w:numId w:val="2"/>
        </w:numPr>
        <w:suppressLineNumbers w:val="0"/>
        <w:tabs>
          <w:tab w:val="clear" w:pos="420"/>
        </w:tabs>
        <w:spacing w:line="360" w:lineRule="auto"/>
        <w:ind w:left="420" w:leftChars="0" w:hanging="420" w:firstLineChars="0"/>
      </w:pPr>
      <w:r>
        <w:t>Limited access to reliable production and quality information.</w:t>
      </w:r>
    </w:p>
    <w:p w14:paraId="72640B52">
      <w:pPr>
        <w:pStyle w:val="4"/>
        <w:keepNext w:val="0"/>
        <w:keepLines w:val="0"/>
        <w:widowControl/>
        <w:suppressLineNumbers w:val="0"/>
      </w:pPr>
      <w:r>
        <w:t>1.4 Objectives</w:t>
      </w:r>
    </w:p>
    <w:p w14:paraId="589A3527">
      <w:pPr>
        <w:pStyle w:val="10"/>
        <w:keepNext w:val="0"/>
        <w:keepLines w:val="0"/>
        <w:widowControl/>
        <w:numPr>
          <w:ilvl w:val="0"/>
          <w:numId w:val="2"/>
        </w:numPr>
        <w:suppressLineNumbers w:val="0"/>
        <w:spacing w:line="360" w:lineRule="auto"/>
        <w:ind w:left="420" w:leftChars="0" w:hanging="420" w:firstLineChars="0"/>
      </w:pPr>
      <w:r>
        <w:t>Provide transparent, tamper-evident honey traceability using blockchain.</w:t>
      </w:r>
    </w:p>
    <w:p w14:paraId="537A9BF0">
      <w:pPr>
        <w:pStyle w:val="10"/>
        <w:keepNext w:val="0"/>
        <w:keepLines w:val="0"/>
        <w:widowControl/>
        <w:numPr>
          <w:ilvl w:val="0"/>
          <w:numId w:val="2"/>
        </w:numPr>
        <w:suppressLineNumbers w:val="0"/>
        <w:spacing w:line="360" w:lineRule="auto"/>
        <w:ind w:left="420" w:leftChars="0" w:hanging="420" w:firstLineChars="0"/>
      </w:pPr>
      <w:r>
        <w:t>Monitor beehive conditions using IoT sensors, where available.</w:t>
      </w:r>
    </w:p>
    <w:p w14:paraId="68DFB0D4">
      <w:pPr>
        <w:pStyle w:val="10"/>
        <w:keepNext w:val="0"/>
        <w:keepLines w:val="0"/>
        <w:widowControl/>
        <w:numPr>
          <w:ilvl w:val="0"/>
          <w:numId w:val="2"/>
        </w:numPr>
        <w:suppressLineNumbers w:val="0"/>
        <w:spacing w:line="360" w:lineRule="auto"/>
        <w:ind w:left="420" w:leftChars="0" w:hanging="420" w:firstLineChars="0"/>
      </w:pPr>
      <w:r>
        <w:t>Maintain production, processing, and distribution records.</w:t>
      </w:r>
    </w:p>
    <w:p w14:paraId="0D6FFEC4">
      <w:pPr>
        <w:pStyle w:val="10"/>
        <w:keepNext w:val="0"/>
        <w:keepLines w:val="0"/>
        <w:widowControl/>
        <w:numPr>
          <w:ilvl w:val="0"/>
          <w:numId w:val="2"/>
        </w:numPr>
        <w:suppressLineNumbers w:val="0"/>
        <w:spacing w:line="360" w:lineRule="auto"/>
        <w:ind w:left="420" w:leftChars="0" w:hanging="420" w:firstLineChars="0"/>
      </w:pPr>
      <w:r>
        <w:t>Generate QR codes for honey batches.</w:t>
      </w:r>
    </w:p>
    <w:p w14:paraId="5334EFC5">
      <w:pPr>
        <w:pStyle w:val="10"/>
        <w:keepNext w:val="0"/>
        <w:keepLines w:val="0"/>
        <w:widowControl/>
        <w:numPr>
          <w:ilvl w:val="0"/>
          <w:numId w:val="2"/>
        </w:numPr>
        <w:suppressLineNumbers w:val="0"/>
        <w:spacing w:line="360" w:lineRule="auto"/>
        <w:ind w:left="420" w:leftChars="0" w:hanging="420" w:firstLineChars="0"/>
      </w:pPr>
      <w:r>
        <w:t>Enable consumers to verify product information.</w:t>
      </w:r>
    </w:p>
    <w:p w14:paraId="1426F59D">
      <w:pPr>
        <w:pStyle w:val="10"/>
        <w:keepNext w:val="0"/>
        <w:keepLines w:val="0"/>
        <w:widowControl/>
        <w:numPr>
          <w:ilvl w:val="0"/>
          <w:numId w:val="2"/>
        </w:numPr>
        <w:suppressLineNumbers w:val="0"/>
        <w:spacing w:line="360" w:lineRule="auto"/>
        <w:ind w:left="420" w:leftChars="0" w:hanging="420" w:firstLineChars="0"/>
      </w:pPr>
      <w:r>
        <w:t>Improve quality control and beekeeping efficiency.</w:t>
      </w:r>
    </w:p>
    <w:p w14:paraId="79C099F6">
      <w:pPr>
        <w:pStyle w:val="3"/>
        <w:keepNext w:val="0"/>
        <w:keepLines w:val="0"/>
        <w:widowControl/>
        <w:suppressLineNumbers w:val="0"/>
      </w:pPr>
      <w:r>
        <w:t>2. Functional and Non-Functional Requirements</w:t>
      </w:r>
    </w:p>
    <w:p w14:paraId="1299ACD5">
      <w:pPr>
        <w:pStyle w:val="4"/>
        <w:keepNext w:val="0"/>
        <w:keepLines w:val="0"/>
        <w:widowControl/>
        <w:suppressLineNumbers w:val="0"/>
      </w:pPr>
      <w:r>
        <w:t>2.1 Functional Requirements</w:t>
      </w:r>
    </w:p>
    <w:p w14:paraId="71DED47D"/>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0BEF1051">
        <w:tc>
          <w:tcPr>
            <w:tcW w:w="5148" w:type="dxa"/>
            <w:shd w:val="clear" w:color="auto" w:fill="auto"/>
            <w:vAlign w:val="center"/>
          </w:tcPr>
          <w:p w14:paraId="1C9ACC57">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ID</w:t>
            </w:r>
          </w:p>
        </w:tc>
        <w:tc>
          <w:tcPr>
            <w:tcW w:w="5148" w:type="dxa"/>
            <w:shd w:val="clear" w:color="auto" w:fill="auto"/>
            <w:vAlign w:val="center"/>
          </w:tcPr>
          <w:p w14:paraId="5CD8C3CB">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Requirement</w:t>
            </w:r>
          </w:p>
        </w:tc>
      </w:tr>
      <w:tr w14:paraId="7AA25B27">
        <w:tc>
          <w:tcPr>
            <w:tcW w:w="5148" w:type="dxa"/>
            <w:shd w:val="clear" w:color="auto" w:fill="auto"/>
            <w:vAlign w:val="center"/>
          </w:tcPr>
          <w:p w14:paraId="196D5411">
            <w:pPr>
              <w:pStyle w:val="10"/>
              <w:keepNext w:val="0"/>
              <w:keepLines w:val="0"/>
              <w:widowControl/>
              <w:suppressLineNumbers w:val="0"/>
              <w:rPr>
                <w:rFonts w:ascii="Times New Roman" w:hAnsi="Times New Roman" w:eastAsia="Times New Roman" w:cs="Times New Roman"/>
                <w:sz w:val="24"/>
                <w:szCs w:val="24"/>
                <w:lang w:val="en-IN" w:eastAsia="en-GB" w:bidi="ar-SA"/>
              </w:rPr>
            </w:pPr>
            <w:r>
              <w:t>FR1</w:t>
            </w:r>
          </w:p>
        </w:tc>
        <w:tc>
          <w:tcPr>
            <w:tcW w:w="5148" w:type="dxa"/>
            <w:shd w:val="clear" w:color="auto" w:fill="auto"/>
            <w:vAlign w:val="center"/>
          </w:tcPr>
          <w:p w14:paraId="5FFFA8E8">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allow users to register and log in securely.</w:t>
            </w:r>
          </w:p>
        </w:tc>
      </w:tr>
      <w:tr w14:paraId="39E0A3A3">
        <w:tc>
          <w:tcPr>
            <w:tcW w:w="5148" w:type="dxa"/>
            <w:shd w:val="clear" w:color="auto" w:fill="auto"/>
            <w:vAlign w:val="center"/>
          </w:tcPr>
          <w:p w14:paraId="3DA5A7D7">
            <w:pPr>
              <w:pStyle w:val="10"/>
              <w:keepNext w:val="0"/>
              <w:keepLines w:val="0"/>
              <w:widowControl/>
              <w:suppressLineNumbers w:val="0"/>
              <w:rPr>
                <w:rFonts w:ascii="Times New Roman" w:hAnsi="Times New Roman" w:eastAsia="Times New Roman" w:cs="Times New Roman"/>
                <w:sz w:val="24"/>
                <w:szCs w:val="24"/>
                <w:lang w:val="en-IN" w:eastAsia="en-GB" w:bidi="ar-SA"/>
              </w:rPr>
            </w:pPr>
            <w:r>
              <w:t>FR2</w:t>
            </w:r>
          </w:p>
        </w:tc>
        <w:tc>
          <w:tcPr>
            <w:tcW w:w="5148" w:type="dxa"/>
            <w:shd w:val="clear" w:color="auto" w:fill="auto"/>
            <w:vAlign w:val="center"/>
          </w:tcPr>
          <w:p w14:paraId="5A23F60A">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support role-based access control.</w:t>
            </w:r>
          </w:p>
        </w:tc>
      </w:tr>
      <w:tr w14:paraId="20A42855">
        <w:tc>
          <w:tcPr>
            <w:tcW w:w="5148" w:type="dxa"/>
            <w:shd w:val="clear" w:color="auto" w:fill="auto"/>
            <w:vAlign w:val="center"/>
          </w:tcPr>
          <w:p w14:paraId="1F281F09">
            <w:pPr>
              <w:pStyle w:val="10"/>
              <w:keepNext w:val="0"/>
              <w:keepLines w:val="0"/>
              <w:widowControl/>
              <w:suppressLineNumbers w:val="0"/>
              <w:rPr>
                <w:rFonts w:ascii="Times New Roman" w:hAnsi="Times New Roman" w:eastAsia="Times New Roman" w:cs="Times New Roman"/>
                <w:sz w:val="24"/>
                <w:szCs w:val="24"/>
                <w:lang w:val="en-IN" w:eastAsia="en-GB" w:bidi="ar-SA"/>
              </w:rPr>
            </w:pPr>
            <w:r>
              <w:t>FR3</w:t>
            </w:r>
          </w:p>
        </w:tc>
        <w:tc>
          <w:tcPr>
            <w:tcW w:w="5148" w:type="dxa"/>
            <w:shd w:val="clear" w:color="auto" w:fill="auto"/>
            <w:vAlign w:val="center"/>
          </w:tcPr>
          <w:p w14:paraId="306610E8">
            <w:pPr>
              <w:pStyle w:val="10"/>
              <w:keepNext w:val="0"/>
              <w:keepLines w:val="0"/>
              <w:widowControl/>
              <w:suppressLineNumbers w:val="0"/>
              <w:rPr>
                <w:rFonts w:ascii="Times New Roman" w:hAnsi="Times New Roman" w:eastAsia="Times New Roman" w:cs="Times New Roman"/>
                <w:sz w:val="24"/>
                <w:szCs w:val="24"/>
                <w:lang w:val="en-IN" w:eastAsia="en-GB" w:bidi="ar-SA"/>
              </w:rPr>
            </w:pPr>
            <w:r>
              <w:t>Beekeepers shall register apiaries, hives, and bee colonies.</w:t>
            </w:r>
          </w:p>
        </w:tc>
      </w:tr>
      <w:tr w14:paraId="0192082F">
        <w:tc>
          <w:tcPr>
            <w:tcW w:w="5148" w:type="dxa"/>
            <w:shd w:val="clear" w:color="auto" w:fill="auto"/>
            <w:vAlign w:val="center"/>
          </w:tcPr>
          <w:p w14:paraId="2C066395">
            <w:pPr>
              <w:pStyle w:val="10"/>
              <w:keepNext w:val="0"/>
              <w:keepLines w:val="0"/>
              <w:widowControl/>
              <w:suppressLineNumbers w:val="0"/>
              <w:rPr>
                <w:rFonts w:ascii="Times New Roman" w:hAnsi="Times New Roman" w:eastAsia="Times New Roman" w:cs="Times New Roman"/>
                <w:sz w:val="24"/>
                <w:szCs w:val="24"/>
                <w:lang w:val="en-IN" w:eastAsia="en-GB" w:bidi="ar-SA"/>
              </w:rPr>
            </w:pPr>
            <w:r>
              <w:t>FR4</w:t>
            </w:r>
          </w:p>
        </w:tc>
        <w:tc>
          <w:tcPr>
            <w:tcW w:w="5148" w:type="dxa"/>
            <w:shd w:val="clear" w:color="auto" w:fill="auto"/>
            <w:vAlign w:val="center"/>
          </w:tcPr>
          <w:p w14:paraId="14707746">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record honey harvesting details and batch IDs.</w:t>
            </w:r>
          </w:p>
        </w:tc>
      </w:tr>
      <w:tr w14:paraId="7E89C088">
        <w:tc>
          <w:tcPr>
            <w:tcW w:w="5148" w:type="dxa"/>
            <w:shd w:val="clear" w:color="auto" w:fill="auto"/>
            <w:vAlign w:val="center"/>
          </w:tcPr>
          <w:p w14:paraId="4871B10F">
            <w:pPr>
              <w:pStyle w:val="10"/>
              <w:keepNext w:val="0"/>
              <w:keepLines w:val="0"/>
              <w:widowControl/>
              <w:suppressLineNumbers w:val="0"/>
              <w:rPr>
                <w:rFonts w:ascii="Times New Roman" w:hAnsi="Times New Roman" w:eastAsia="Times New Roman" w:cs="Times New Roman"/>
                <w:sz w:val="24"/>
                <w:szCs w:val="24"/>
                <w:lang w:val="en-IN" w:eastAsia="en-GB" w:bidi="ar-SA"/>
              </w:rPr>
            </w:pPr>
            <w:r>
              <w:t>FR5</w:t>
            </w:r>
          </w:p>
        </w:tc>
        <w:tc>
          <w:tcPr>
            <w:tcW w:w="5148" w:type="dxa"/>
            <w:shd w:val="clear" w:color="auto" w:fill="auto"/>
            <w:vAlign w:val="center"/>
          </w:tcPr>
          <w:p w14:paraId="2F2B6D8A">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record processing, packaging, and quality test results.</w:t>
            </w:r>
          </w:p>
        </w:tc>
      </w:tr>
      <w:tr w14:paraId="4A696B7B">
        <w:tc>
          <w:tcPr>
            <w:tcW w:w="5148" w:type="dxa"/>
            <w:shd w:val="clear" w:color="auto" w:fill="auto"/>
            <w:vAlign w:val="center"/>
          </w:tcPr>
          <w:p w14:paraId="66A7688D">
            <w:pPr>
              <w:pStyle w:val="10"/>
              <w:keepNext w:val="0"/>
              <w:keepLines w:val="0"/>
              <w:widowControl/>
              <w:suppressLineNumbers w:val="0"/>
              <w:rPr>
                <w:rFonts w:ascii="Times New Roman" w:hAnsi="Times New Roman" w:eastAsia="Times New Roman" w:cs="Times New Roman"/>
                <w:sz w:val="24"/>
                <w:szCs w:val="24"/>
                <w:lang w:val="en-IN" w:eastAsia="en-GB" w:bidi="ar-SA"/>
              </w:rPr>
            </w:pPr>
            <w:r>
              <w:t>FR6</w:t>
            </w:r>
          </w:p>
        </w:tc>
        <w:tc>
          <w:tcPr>
            <w:tcW w:w="5148" w:type="dxa"/>
            <w:shd w:val="clear" w:color="auto" w:fill="auto"/>
            <w:vAlign w:val="center"/>
          </w:tcPr>
          <w:p w14:paraId="2EBB8A59">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store traceability events on a blockchain or record their cryptographic hashes on-chain.</w:t>
            </w:r>
          </w:p>
        </w:tc>
      </w:tr>
      <w:tr w14:paraId="7ED42EB4">
        <w:tc>
          <w:tcPr>
            <w:tcW w:w="5148" w:type="dxa"/>
            <w:shd w:val="clear" w:color="auto" w:fill="auto"/>
            <w:vAlign w:val="center"/>
          </w:tcPr>
          <w:p w14:paraId="6007967F">
            <w:pPr>
              <w:pStyle w:val="10"/>
              <w:keepNext w:val="0"/>
              <w:keepLines w:val="0"/>
              <w:widowControl/>
              <w:suppressLineNumbers w:val="0"/>
              <w:rPr>
                <w:rFonts w:ascii="Times New Roman" w:hAnsi="Times New Roman" w:eastAsia="Times New Roman" w:cs="Times New Roman"/>
                <w:sz w:val="24"/>
                <w:szCs w:val="24"/>
                <w:lang w:val="en-IN" w:eastAsia="en-GB" w:bidi="ar-SA"/>
              </w:rPr>
            </w:pPr>
            <w:r>
              <w:t>FR7</w:t>
            </w:r>
          </w:p>
        </w:tc>
        <w:tc>
          <w:tcPr>
            <w:tcW w:w="5148" w:type="dxa"/>
            <w:shd w:val="clear" w:color="auto" w:fill="auto"/>
            <w:vAlign w:val="center"/>
          </w:tcPr>
          <w:p w14:paraId="2C911F6B">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generate a unique QR code for each honey batch.</w:t>
            </w:r>
          </w:p>
        </w:tc>
      </w:tr>
      <w:tr w14:paraId="400005FA">
        <w:tc>
          <w:tcPr>
            <w:tcW w:w="5148" w:type="dxa"/>
            <w:shd w:val="clear" w:color="auto" w:fill="auto"/>
            <w:vAlign w:val="center"/>
          </w:tcPr>
          <w:p w14:paraId="64E67D6A">
            <w:pPr>
              <w:pStyle w:val="10"/>
              <w:keepNext w:val="0"/>
              <w:keepLines w:val="0"/>
              <w:widowControl/>
              <w:suppressLineNumbers w:val="0"/>
              <w:rPr>
                <w:rFonts w:ascii="Times New Roman" w:hAnsi="Times New Roman" w:eastAsia="Times New Roman" w:cs="Times New Roman"/>
                <w:sz w:val="24"/>
                <w:szCs w:val="24"/>
                <w:lang w:val="en-IN" w:eastAsia="en-GB" w:bidi="ar-SA"/>
              </w:rPr>
            </w:pPr>
            <w:r>
              <w:t>FR8</w:t>
            </w:r>
          </w:p>
        </w:tc>
        <w:tc>
          <w:tcPr>
            <w:tcW w:w="5148" w:type="dxa"/>
            <w:shd w:val="clear" w:color="auto" w:fill="auto"/>
            <w:vAlign w:val="center"/>
          </w:tcPr>
          <w:p w14:paraId="634283EE">
            <w:pPr>
              <w:pStyle w:val="10"/>
              <w:keepNext w:val="0"/>
              <w:keepLines w:val="0"/>
              <w:widowControl/>
              <w:suppressLineNumbers w:val="0"/>
              <w:rPr>
                <w:rFonts w:ascii="Times New Roman" w:hAnsi="Times New Roman" w:eastAsia="Times New Roman" w:cs="Times New Roman"/>
                <w:sz w:val="24"/>
                <w:szCs w:val="24"/>
                <w:lang w:val="en-IN" w:eastAsia="en-GB" w:bidi="ar-SA"/>
              </w:rPr>
            </w:pPr>
            <w:r>
              <w:t>Consumers shall scan QR codes to view the product's traceability history.</w:t>
            </w:r>
          </w:p>
        </w:tc>
      </w:tr>
      <w:tr w14:paraId="534BB791">
        <w:tc>
          <w:tcPr>
            <w:tcW w:w="5148" w:type="dxa"/>
            <w:shd w:val="clear" w:color="auto" w:fill="auto"/>
            <w:vAlign w:val="center"/>
          </w:tcPr>
          <w:p w14:paraId="69BE0620">
            <w:pPr>
              <w:pStyle w:val="10"/>
              <w:keepNext w:val="0"/>
              <w:keepLines w:val="0"/>
              <w:widowControl/>
              <w:suppressLineNumbers w:val="0"/>
              <w:rPr>
                <w:rFonts w:ascii="Times New Roman" w:hAnsi="Times New Roman" w:eastAsia="Times New Roman" w:cs="Times New Roman"/>
                <w:sz w:val="24"/>
                <w:szCs w:val="24"/>
                <w:lang w:val="en-IN" w:eastAsia="en-GB" w:bidi="ar-SA"/>
              </w:rPr>
            </w:pPr>
            <w:r>
              <w:t>FR9</w:t>
            </w:r>
          </w:p>
        </w:tc>
        <w:tc>
          <w:tcPr>
            <w:tcW w:w="5148" w:type="dxa"/>
            <w:shd w:val="clear" w:color="auto" w:fill="auto"/>
            <w:vAlign w:val="center"/>
          </w:tcPr>
          <w:p w14:paraId="210B788C">
            <w:pPr>
              <w:pStyle w:val="10"/>
              <w:keepNext w:val="0"/>
              <w:keepLines w:val="0"/>
              <w:widowControl/>
              <w:suppressLineNumbers w:val="0"/>
              <w:rPr>
                <w:rFonts w:ascii="Times New Roman" w:hAnsi="Times New Roman" w:eastAsia="Times New Roman" w:cs="Times New Roman"/>
                <w:sz w:val="24"/>
                <w:szCs w:val="24"/>
                <w:lang w:val="en-IN" w:eastAsia="en-GB" w:bidi="ar-SA"/>
              </w:rPr>
            </w:pPr>
            <w:r>
              <w:t>Distributors and retailers shall update shipment and receipt information.</w:t>
            </w:r>
          </w:p>
        </w:tc>
      </w:tr>
      <w:tr w14:paraId="0207CFCD">
        <w:tc>
          <w:tcPr>
            <w:tcW w:w="5148" w:type="dxa"/>
            <w:shd w:val="clear" w:color="auto" w:fill="auto"/>
            <w:vAlign w:val="center"/>
          </w:tcPr>
          <w:p w14:paraId="17A91EC8">
            <w:pPr>
              <w:pStyle w:val="10"/>
              <w:keepNext w:val="0"/>
              <w:keepLines w:val="0"/>
              <w:widowControl/>
              <w:suppressLineNumbers w:val="0"/>
              <w:rPr>
                <w:rFonts w:ascii="Times New Roman" w:hAnsi="Times New Roman" w:eastAsia="Times New Roman" w:cs="Times New Roman"/>
                <w:sz w:val="24"/>
                <w:szCs w:val="24"/>
                <w:lang w:val="en-IN" w:eastAsia="en-GB" w:bidi="ar-SA"/>
              </w:rPr>
            </w:pPr>
            <w:r>
              <w:t>FR10</w:t>
            </w:r>
          </w:p>
        </w:tc>
        <w:tc>
          <w:tcPr>
            <w:tcW w:w="5148" w:type="dxa"/>
            <w:shd w:val="clear" w:color="auto" w:fill="auto"/>
            <w:vAlign w:val="center"/>
          </w:tcPr>
          <w:p w14:paraId="45B3BB23">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collect hive temperature, humidity, and other available sensor readings.</w:t>
            </w:r>
          </w:p>
        </w:tc>
      </w:tr>
      <w:tr w14:paraId="16E0BCC6">
        <w:tc>
          <w:tcPr>
            <w:tcW w:w="5148" w:type="dxa"/>
            <w:shd w:val="clear" w:color="auto" w:fill="auto"/>
            <w:vAlign w:val="center"/>
          </w:tcPr>
          <w:p w14:paraId="570202B4">
            <w:pPr>
              <w:pStyle w:val="10"/>
              <w:keepNext w:val="0"/>
              <w:keepLines w:val="0"/>
              <w:widowControl/>
              <w:suppressLineNumbers w:val="0"/>
              <w:rPr>
                <w:rFonts w:ascii="Times New Roman" w:hAnsi="Times New Roman" w:eastAsia="Times New Roman" w:cs="Times New Roman"/>
                <w:sz w:val="24"/>
                <w:szCs w:val="24"/>
                <w:lang w:val="en-IN" w:eastAsia="en-GB" w:bidi="ar-SA"/>
              </w:rPr>
            </w:pPr>
            <w:r>
              <w:t>FR11</w:t>
            </w:r>
          </w:p>
        </w:tc>
        <w:tc>
          <w:tcPr>
            <w:tcW w:w="5148" w:type="dxa"/>
            <w:shd w:val="clear" w:color="auto" w:fill="auto"/>
            <w:vAlign w:val="center"/>
          </w:tcPr>
          <w:p w14:paraId="3E38A071">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generate alerts when monitored hive conditions exceed configured limits.</w:t>
            </w:r>
          </w:p>
        </w:tc>
      </w:tr>
      <w:tr w14:paraId="5BFFED24">
        <w:tc>
          <w:tcPr>
            <w:tcW w:w="5148" w:type="dxa"/>
            <w:shd w:val="clear" w:color="auto" w:fill="auto"/>
            <w:vAlign w:val="center"/>
          </w:tcPr>
          <w:p w14:paraId="104EAA85">
            <w:pPr>
              <w:pStyle w:val="10"/>
              <w:keepNext w:val="0"/>
              <w:keepLines w:val="0"/>
              <w:widowControl/>
              <w:suppressLineNumbers w:val="0"/>
              <w:rPr>
                <w:rFonts w:ascii="Times New Roman" w:hAnsi="Times New Roman" w:eastAsia="Times New Roman" w:cs="Times New Roman"/>
                <w:sz w:val="24"/>
                <w:szCs w:val="24"/>
                <w:lang w:val="en-IN" w:eastAsia="en-GB" w:bidi="ar-SA"/>
              </w:rPr>
            </w:pPr>
            <w:r>
              <w:t>FR12</w:t>
            </w:r>
          </w:p>
        </w:tc>
        <w:tc>
          <w:tcPr>
            <w:tcW w:w="5148" w:type="dxa"/>
            <w:shd w:val="clear" w:color="auto" w:fill="auto"/>
            <w:vAlign w:val="center"/>
          </w:tcPr>
          <w:p w14:paraId="446C47D2">
            <w:pPr>
              <w:pStyle w:val="10"/>
              <w:keepNext w:val="0"/>
              <w:keepLines w:val="0"/>
              <w:widowControl/>
              <w:suppressLineNumbers w:val="0"/>
              <w:rPr>
                <w:rFonts w:ascii="Times New Roman" w:hAnsi="Times New Roman" w:eastAsia="Times New Roman" w:cs="Times New Roman"/>
                <w:sz w:val="24"/>
                <w:szCs w:val="24"/>
                <w:lang w:val="en-IN" w:eastAsia="en-GB" w:bidi="ar-SA"/>
              </w:rPr>
            </w:pPr>
            <w:r>
              <w:t>Administrators shall manage users, records, and permissions.</w:t>
            </w:r>
          </w:p>
        </w:tc>
      </w:tr>
      <w:tr w14:paraId="457A08C3">
        <w:tc>
          <w:tcPr>
            <w:tcW w:w="5148" w:type="dxa"/>
            <w:shd w:val="clear" w:color="auto" w:fill="auto"/>
            <w:vAlign w:val="center"/>
          </w:tcPr>
          <w:p w14:paraId="11190E0B">
            <w:pPr>
              <w:pStyle w:val="10"/>
              <w:keepNext w:val="0"/>
              <w:keepLines w:val="0"/>
              <w:widowControl/>
              <w:suppressLineNumbers w:val="0"/>
              <w:rPr>
                <w:rFonts w:ascii="Times New Roman" w:hAnsi="Times New Roman" w:eastAsia="Times New Roman" w:cs="Times New Roman"/>
                <w:sz w:val="24"/>
                <w:szCs w:val="24"/>
                <w:lang w:val="en-IN" w:eastAsia="en-GB" w:bidi="ar-SA"/>
              </w:rPr>
            </w:pPr>
            <w:r>
              <w:t>FR13</w:t>
            </w:r>
          </w:p>
        </w:tc>
        <w:tc>
          <w:tcPr>
            <w:tcW w:w="5148" w:type="dxa"/>
            <w:shd w:val="clear" w:color="auto" w:fill="auto"/>
            <w:vAlign w:val="center"/>
          </w:tcPr>
          <w:p w14:paraId="5D1C4C8E">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generate production, quality, and traceability reports.</w:t>
            </w:r>
          </w:p>
        </w:tc>
      </w:tr>
      <w:tr w14:paraId="49EC6544">
        <w:tc>
          <w:tcPr>
            <w:tcW w:w="5148" w:type="dxa"/>
            <w:shd w:val="clear" w:color="auto" w:fill="auto"/>
            <w:vAlign w:val="center"/>
          </w:tcPr>
          <w:p w14:paraId="1E0D1516">
            <w:pPr>
              <w:pStyle w:val="10"/>
              <w:keepNext w:val="0"/>
              <w:keepLines w:val="0"/>
              <w:widowControl/>
              <w:suppressLineNumbers w:val="0"/>
              <w:rPr>
                <w:rFonts w:ascii="Times New Roman" w:hAnsi="Times New Roman" w:eastAsia="Times New Roman" w:cs="Times New Roman"/>
                <w:sz w:val="24"/>
                <w:szCs w:val="24"/>
                <w:lang w:val="en-IN" w:eastAsia="en-GB" w:bidi="ar-SA"/>
              </w:rPr>
            </w:pPr>
            <w:r>
              <w:t>FR14</w:t>
            </w:r>
          </w:p>
        </w:tc>
        <w:tc>
          <w:tcPr>
            <w:tcW w:w="5148" w:type="dxa"/>
            <w:shd w:val="clear" w:color="auto" w:fill="auto"/>
            <w:vAlign w:val="center"/>
          </w:tcPr>
          <w:p w14:paraId="333CFDC6">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maintain audit logs of important actions.</w:t>
            </w:r>
          </w:p>
        </w:tc>
      </w:tr>
      <w:tr w14:paraId="1F4662E2">
        <w:tc>
          <w:tcPr>
            <w:tcW w:w="5148" w:type="dxa"/>
            <w:shd w:val="clear" w:color="auto" w:fill="auto"/>
            <w:vAlign w:val="center"/>
          </w:tcPr>
          <w:p w14:paraId="68A12D36">
            <w:pPr>
              <w:pStyle w:val="10"/>
              <w:keepNext w:val="0"/>
              <w:keepLines w:val="0"/>
              <w:widowControl/>
              <w:suppressLineNumbers w:val="0"/>
              <w:rPr>
                <w:rFonts w:ascii="Times New Roman" w:hAnsi="Times New Roman" w:eastAsia="Times New Roman" w:cs="Times New Roman"/>
                <w:sz w:val="24"/>
                <w:szCs w:val="24"/>
                <w:lang w:val="en-IN" w:eastAsia="en-GB" w:bidi="ar-SA"/>
              </w:rPr>
            </w:pPr>
            <w:r>
              <w:t>FR15</w:t>
            </w:r>
          </w:p>
        </w:tc>
        <w:tc>
          <w:tcPr>
            <w:tcW w:w="5148" w:type="dxa"/>
            <w:shd w:val="clear" w:color="auto" w:fill="auto"/>
            <w:vAlign w:val="center"/>
          </w:tcPr>
          <w:p w14:paraId="7FD94C28">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shall flag missing, invalid, or inconsistent batch records.</w:t>
            </w:r>
          </w:p>
        </w:tc>
      </w:tr>
    </w:tbl>
    <w:p w14:paraId="4FA6818C"/>
    <w:p w14:paraId="105620AB"/>
    <w:p w14:paraId="4325D2DC">
      <w:pPr>
        <w:pStyle w:val="4"/>
        <w:keepNext w:val="0"/>
        <w:keepLines w:val="0"/>
        <w:widowControl/>
        <w:suppressLineNumbers w:val="0"/>
      </w:pPr>
      <w:r>
        <w:t>2.2 Non-Functional Requirements</w:t>
      </w:r>
    </w:p>
    <w:p w14:paraId="22F7D93D"/>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4233000F">
        <w:tc>
          <w:tcPr>
            <w:tcW w:w="5148" w:type="dxa"/>
            <w:shd w:val="clear" w:color="auto" w:fill="auto"/>
            <w:vAlign w:val="center"/>
          </w:tcPr>
          <w:p w14:paraId="227A9304">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Requirement</w:t>
            </w:r>
          </w:p>
        </w:tc>
        <w:tc>
          <w:tcPr>
            <w:tcW w:w="5148" w:type="dxa"/>
            <w:shd w:val="clear" w:color="auto" w:fill="auto"/>
            <w:vAlign w:val="center"/>
          </w:tcPr>
          <w:p w14:paraId="5A09BD44">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4151714C">
        <w:tc>
          <w:tcPr>
            <w:tcW w:w="5148" w:type="dxa"/>
            <w:shd w:val="clear" w:color="auto" w:fill="auto"/>
            <w:vAlign w:val="center"/>
          </w:tcPr>
          <w:p w14:paraId="3A878AFC">
            <w:pPr>
              <w:pStyle w:val="10"/>
              <w:keepNext w:val="0"/>
              <w:keepLines w:val="0"/>
              <w:widowControl/>
              <w:suppressLineNumbers w:val="0"/>
              <w:rPr>
                <w:rFonts w:ascii="Times New Roman" w:hAnsi="Times New Roman" w:eastAsia="Times New Roman" w:cs="Times New Roman"/>
                <w:sz w:val="24"/>
                <w:szCs w:val="24"/>
                <w:lang w:val="en-IN" w:eastAsia="en-GB" w:bidi="ar-SA"/>
              </w:rPr>
            </w:pPr>
            <w:r>
              <w:t>Performance</w:t>
            </w:r>
          </w:p>
        </w:tc>
        <w:tc>
          <w:tcPr>
            <w:tcW w:w="5148" w:type="dxa"/>
            <w:shd w:val="clear" w:color="auto" w:fill="auto"/>
            <w:vAlign w:val="center"/>
          </w:tcPr>
          <w:p w14:paraId="58842A56">
            <w:pPr>
              <w:pStyle w:val="10"/>
              <w:keepNext w:val="0"/>
              <w:keepLines w:val="0"/>
              <w:widowControl/>
              <w:suppressLineNumbers w:val="0"/>
              <w:rPr>
                <w:rFonts w:ascii="Times New Roman" w:hAnsi="Times New Roman" w:eastAsia="Times New Roman" w:cs="Times New Roman"/>
                <w:sz w:val="24"/>
                <w:szCs w:val="24"/>
                <w:lang w:val="en-IN" w:eastAsia="en-GB" w:bidi="ar-SA"/>
              </w:rPr>
            </w:pPr>
            <w:r>
              <w:t>Common pages should load within 3 seconds under normal conditions.</w:t>
            </w:r>
          </w:p>
        </w:tc>
      </w:tr>
      <w:tr w14:paraId="3687F85B">
        <w:tc>
          <w:tcPr>
            <w:tcW w:w="5148" w:type="dxa"/>
            <w:shd w:val="clear" w:color="auto" w:fill="auto"/>
            <w:vAlign w:val="center"/>
          </w:tcPr>
          <w:p w14:paraId="218B4FCE">
            <w:pPr>
              <w:pStyle w:val="10"/>
              <w:keepNext w:val="0"/>
              <w:keepLines w:val="0"/>
              <w:widowControl/>
              <w:suppressLineNumbers w:val="0"/>
              <w:rPr>
                <w:rFonts w:ascii="Times New Roman" w:hAnsi="Times New Roman" w:eastAsia="Times New Roman" w:cs="Times New Roman"/>
                <w:sz w:val="24"/>
                <w:szCs w:val="24"/>
                <w:lang w:val="en-IN" w:eastAsia="en-GB" w:bidi="ar-SA"/>
              </w:rPr>
            </w:pPr>
            <w:r>
              <w:t>Security</w:t>
            </w:r>
          </w:p>
        </w:tc>
        <w:tc>
          <w:tcPr>
            <w:tcW w:w="5148" w:type="dxa"/>
            <w:shd w:val="clear" w:color="auto" w:fill="auto"/>
            <w:vAlign w:val="center"/>
          </w:tcPr>
          <w:p w14:paraId="3FAD6FB4">
            <w:pPr>
              <w:pStyle w:val="10"/>
              <w:keepNext w:val="0"/>
              <w:keepLines w:val="0"/>
              <w:widowControl/>
              <w:suppressLineNumbers w:val="0"/>
              <w:rPr>
                <w:rFonts w:ascii="Times New Roman" w:hAnsi="Times New Roman" w:eastAsia="Times New Roman" w:cs="Times New Roman"/>
                <w:sz w:val="24"/>
                <w:szCs w:val="24"/>
                <w:lang w:val="en-IN" w:eastAsia="en-GB" w:bidi="ar-SA"/>
              </w:rPr>
            </w:pPr>
            <w:r>
              <w:t>Use encrypted communication, secure authentication, and role-based access.</w:t>
            </w:r>
          </w:p>
        </w:tc>
      </w:tr>
      <w:tr w14:paraId="4FB01237">
        <w:tc>
          <w:tcPr>
            <w:tcW w:w="5148" w:type="dxa"/>
            <w:shd w:val="clear" w:color="auto" w:fill="auto"/>
            <w:vAlign w:val="center"/>
          </w:tcPr>
          <w:p w14:paraId="1E34008D">
            <w:pPr>
              <w:pStyle w:val="10"/>
              <w:keepNext w:val="0"/>
              <w:keepLines w:val="0"/>
              <w:widowControl/>
              <w:suppressLineNumbers w:val="0"/>
              <w:rPr>
                <w:rFonts w:ascii="Times New Roman" w:hAnsi="Times New Roman" w:eastAsia="Times New Roman" w:cs="Times New Roman"/>
                <w:sz w:val="24"/>
                <w:szCs w:val="24"/>
                <w:lang w:val="en-IN" w:eastAsia="en-GB" w:bidi="ar-SA"/>
              </w:rPr>
            </w:pPr>
            <w:r>
              <w:t>Reliability</w:t>
            </w:r>
          </w:p>
        </w:tc>
        <w:tc>
          <w:tcPr>
            <w:tcW w:w="5148" w:type="dxa"/>
            <w:shd w:val="clear" w:color="auto" w:fill="auto"/>
            <w:vAlign w:val="center"/>
          </w:tcPr>
          <w:p w14:paraId="56F00E33">
            <w:pPr>
              <w:pStyle w:val="10"/>
              <w:keepNext w:val="0"/>
              <w:keepLines w:val="0"/>
              <w:widowControl/>
              <w:suppressLineNumbers w:val="0"/>
              <w:rPr>
                <w:rFonts w:ascii="Times New Roman" w:hAnsi="Times New Roman" w:eastAsia="Times New Roman" w:cs="Times New Roman"/>
                <w:sz w:val="24"/>
                <w:szCs w:val="24"/>
                <w:lang w:val="en-IN" w:eastAsia="en-GB" w:bidi="ar-SA"/>
              </w:rPr>
            </w:pPr>
            <w:r>
              <w:t>Prevent loss or corruption of critical records through backups and validation.</w:t>
            </w:r>
          </w:p>
        </w:tc>
      </w:tr>
      <w:tr w14:paraId="7B952D9E">
        <w:tc>
          <w:tcPr>
            <w:tcW w:w="5148" w:type="dxa"/>
            <w:shd w:val="clear" w:color="auto" w:fill="auto"/>
            <w:vAlign w:val="center"/>
          </w:tcPr>
          <w:p w14:paraId="26B9D76A">
            <w:pPr>
              <w:pStyle w:val="10"/>
              <w:keepNext w:val="0"/>
              <w:keepLines w:val="0"/>
              <w:widowControl/>
              <w:suppressLineNumbers w:val="0"/>
              <w:rPr>
                <w:rFonts w:ascii="Times New Roman" w:hAnsi="Times New Roman" w:eastAsia="Times New Roman" w:cs="Times New Roman"/>
                <w:sz w:val="24"/>
                <w:szCs w:val="24"/>
                <w:lang w:val="en-IN" w:eastAsia="en-GB" w:bidi="ar-SA"/>
              </w:rPr>
            </w:pPr>
            <w:r>
              <w:t>Usability</w:t>
            </w:r>
          </w:p>
        </w:tc>
        <w:tc>
          <w:tcPr>
            <w:tcW w:w="5148" w:type="dxa"/>
            <w:shd w:val="clear" w:color="auto" w:fill="auto"/>
            <w:vAlign w:val="center"/>
          </w:tcPr>
          <w:p w14:paraId="6A7A6B8D">
            <w:pPr>
              <w:pStyle w:val="10"/>
              <w:keepNext w:val="0"/>
              <w:keepLines w:val="0"/>
              <w:widowControl/>
              <w:suppressLineNumbers w:val="0"/>
              <w:rPr>
                <w:rFonts w:ascii="Times New Roman" w:hAnsi="Times New Roman" w:eastAsia="Times New Roman" w:cs="Times New Roman"/>
                <w:sz w:val="24"/>
                <w:szCs w:val="24"/>
                <w:lang w:val="en-IN" w:eastAsia="en-GB" w:bidi="ar-SA"/>
              </w:rPr>
            </w:pPr>
            <w:r>
              <w:t>Provide a simple, mobile-friendly interface.</w:t>
            </w:r>
          </w:p>
        </w:tc>
      </w:tr>
      <w:tr w14:paraId="6F7859AA">
        <w:tc>
          <w:tcPr>
            <w:tcW w:w="5148" w:type="dxa"/>
            <w:shd w:val="clear" w:color="auto" w:fill="auto"/>
            <w:vAlign w:val="center"/>
          </w:tcPr>
          <w:p w14:paraId="038000E0">
            <w:pPr>
              <w:pStyle w:val="10"/>
              <w:keepNext w:val="0"/>
              <w:keepLines w:val="0"/>
              <w:widowControl/>
              <w:suppressLineNumbers w:val="0"/>
              <w:rPr>
                <w:rFonts w:ascii="Times New Roman" w:hAnsi="Times New Roman" w:eastAsia="Times New Roman" w:cs="Times New Roman"/>
                <w:sz w:val="24"/>
                <w:szCs w:val="24"/>
                <w:lang w:val="en-IN" w:eastAsia="en-GB" w:bidi="ar-SA"/>
              </w:rPr>
            </w:pPr>
            <w:r>
              <w:t>Scalability</w:t>
            </w:r>
          </w:p>
        </w:tc>
        <w:tc>
          <w:tcPr>
            <w:tcW w:w="5148" w:type="dxa"/>
            <w:shd w:val="clear" w:color="auto" w:fill="auto"/>
            <w:vAlign w:val="center"/>
          </w:tcPr>
          <w:p w14:paraId="145ACB4C">
            <w:pPr>
              <w:pStyle w:val="10"/>
              <w:keepNext w:val="0"/>
              <w:keepLines w:val="0"/>
              <w:widowControl/>
              <w:suppressLineNumbers w:val="0"/>
              <w:rPr>
                <w:rFonts w:ascii="Times New Roman" w:hAnsi="Times New Roman" w:eastAsia="Times New Roman" w:cs="Times New Roman"/>
                <w:sz w:val="24"/>
                <w:szCs w:val="24"/>
                <w:lang w:val="en-IN" w:eastAsia="en-GB" w:bidi="ar-SA"/>
              </w:rPr>
            </w:pPr>
            <w:r>
              <w:t>Support increasing numbers of users, hives, and honey batches.</w:t>
            </w:r>
          </w:p>
        </w:tc>
      </w:tr>
      <w:tr w14:paraId="2171AD23">
        <w:tc>
          <w:tcPr>
            <w:tcW w:w="5148" w:type="dxa"/>
            <w:shd w:val="clear" w:color="auto" w:fill="auto"/>
            <w:vAlign w:val="center"/>
          </w:tcPr>
          <w:p w14:paraId="0D14F4E0">
            <w:pPr>
              <w:pStyle w:val="10"/>
              <w:keepNext w:val="0"/>
              <w:keepLines w:val="0"/>
              <w:widowControl/>
              <w:suppressLineNumbers w:val="0"/>
              <w:rPr>
                <w:rFonts w:ascii="Times New Roman" w:hAnsi="Times New Roman" w:eastAsia="Times New Roman" w:cs="Times New Roman"/>
                <w:sz w:val="24"/>
                <w:szCs w:val="24"/>
                <w:lang w:val="en-IN" w:eastAsia="en-GB" w:bidi="ar-SA"/>
              </w:rPr>
            </w:pPr>
            <w:r>
              <w:t>Maintainability</w:t>
            </w:r>
          </w:p>
        </w:tc>
        <w:tc>
          <w:tcPr>
            <w:tcW w:w="5148" w:type="dxa"/>
            <w:shd w:val="clear" w:color="auto" w:fill="auto"/>
            <w:vAlign w:val="center"/>
          </w:tcPr>
          <w:p w14:paraId="4F4BE6AD">
            <w:pPr>
              <w:pStyle w:val="10"/>
              <w:keepNext w:val="0"/>
              <w:keepLines w:val="0"/>
              <w:widowControl/>
              <w:suppressLineNumbers w:val="0"/>
              <w:rPr>
                <w:rFonts w:ascii="Times New Roman" w:hAnsi="Times New Roman" w:eastAsia="Times New Roman" w:cs="Times New Roman"/>
                <w:sz w:val="24"/>
                <w:szCs w:val="24"/>
                <w:lang w:val="en-IN" w:eastAsia="en-GB" w:bidi="ar-SA"/>
              </w:rPr>
            </w:pPr>
            <w:r>
              <w:t>Use modular software components and documented APIs.</w:t>
            </w:r>
          </w:p>
        </w:tc>
      </w:tr>
      <w:tr w14:paraId="03393CA3">
        <w:tc>
          <w:tcPr>
            <w:tcW w:w="5148" w:type="dxa"/>
            <w:shd w:val="clear" w:color="auto" w:fill="auto"/>
            <w:vAlign w:val="center"/>
          </w:tcPr>
          <w:p w14:paraId="67EEB2FE">
            <w:pPr>
              <w:pStyle w:val="10"/>
              <w:keepNext w:val="0"/>
              <w:keepLines w:val="0"/>
              <w:widowControl/>
              <w:suppressLineNumbers w:val="0"/>
              <w:rPr>
                <w:rFonts w:ascii="Times New Roman" w:hAnsi="Times New Roman" w:eastAsia="Times New Roman" w:cs="Times New Roman"/>
                <w:sz w:val="24"/>
                <w:szCs w:val="24"/>
                <w:lang w:val="en-IN" w:eastAsia="en-GB" w:bidi="ar-SA"/>
              </w:rPr>
            </w:pPr>
            <w:r>
              <w:t>Availability</w:t>
            </w:r>
          </w:p>
        </w:tc>
        <w:tc>
          <w:tcPr>
            <w:tcW w:w="5148" w:type="dxa"/>
            <w:shd w:val="clear" w:color="auto" w:fill="auto"/>
            <w:vAlign w:val="center"/>
          </w:tcPr>
          <w:p w14:paraId="44E7D88A">
            <w:pPr>
              <w:pStyle w:val="10"/>
              <w:keepNext w:val="0"/>
              <w:keepLines w:val="0"/>
              <w:widowControl/>
              <w:suppressLineNumbers w:val="0"/>
              <w:rPr>
                <w:rFonts w:ascii="Times New Roman" w:hAnsi="Times New Roman" w:eastAsia="Times New Roman" w:cs="Times New Roman"/>
                <w:sz w:val="24"/>
                <w:szCs w:val="24"/>
                <w:lang w:val="en-IN" w:eastAsia="en-GB" w:bidi="ar-SA"/>
              </w:rPr>
            </w:pPr>
            <w:r>
              <w:t>Target 99.5% monthly uptime, excluding planned maintenance.</w:t>
            </w:r>
          </w:p>
        </w:tc>
      </w:tr>
      <w:tr w14:paraId="50948E4C">
        <w:tc>
          <w:tcPr>
            <w:tcW w:w="5148" w:type="dxa"/>
            <w:shd w:val="clear" w:color="auto" w:fill="auto"/>
            <w:vAlign w:val="center"/>
          </w:tcPr>
          <w:p w14:paraId="36056DFB">
            <w:pPr>
              <w:pStyle w:val="10"/>
              <w:keepNext w:val="0"/>
              <w:keepLines w:val="0"/>
              <w:widowControl/>
              <w:suppressLineNumbers w:val="0"/>
              <w:rPr>
                <w:rFonts w:ascii="Times New Roman" w:hAnsi="Times New Roman" w:eastAsia="Times New Roman" w:cs="Times New Roman"/>
                <w:sz w:val="24"/>
                <w:szCs w:val="24"/>
                <w:lang w:val="en-IN" w:eastAsia="en-GB" w:bidi="ar-SA"/>
              </w:rPr>
            </w:pPr>
            <w:r>
              <w:t>Integrity</w:t>
            </w:r>
          </w:p>
        </w:tc>
        <w:tc>
          <w:tcPr>
            <w:tcW w:w="5148" w:type="dxa"/>
            <w:shd w:val="clear" w:color="auto" w:fill="auto"/>
            <w:vAlign w:val="center"/>
          </w:tcPr>
          <w:p w14:paraId="02064FFD">
            <w:pPr>
              <w:pStyle w:val="10"/>
              <w:keepNext w:val="0"/>
              <w:keepLines w:val="0"/>
              <w:widowControl/>
              <w:suppressLineNumbers w:val="0"/>
              <w:rPr>
                <w:rFonts w:ascii="Times New Roman" w:hAnsi="Times New Roman" w:eastAsia="Times New Roman" w:cs="Times New Roman"/>
                <w:sz w:val="24"/>
                <w:szCs w:val="24"/>
                <w:lang w:val="en-IN" w:eastAsia="en-GB" w:bidi="ar-SA"/>
              </w:rPr>
            </w:pPr>
            <w:r>
              <w:t>Detect unauthorized changes to recorded traceability events.</w:t>
            </w:r>
          </w:p>
        </w:tc>
      </w:tr>
      <w:tr w14:paraId="2056F7B9">
        <w:tc>
          <w:tcPr>
            <w:tcW w:w="5148" w:type="dxa"/>
            <w:shd w:val="clear" w:color="auto" w:fill="auto"/>
            <w:vAlign w:val="center"/>
          </w:tcPr>
          <w:p w14:paraId="14C6806F">
            <w:pPr>
              <w:pStyle w:val="10"/>
              <w:keepNext w:val="0"/>
              <w:keepLines w:val="0"/>
              <w:widowControl/>
              <w:suppressLineNumbers w:val="0"/>
              <w:rPr>
                <w:rFonts w:ascii="Times New Roman" w:hAnsi="Times New Roman" w:eastAsia="Times New Roman" w:cs="Times New Roman"/>
                <w:sz w:val="24"/>
                <w:szCs w:val="24"/>
                <w:lang w:val="en-IN" w:eastAsia="en-GB" w:bidi="ar-SA"/>
              </w:rPr>
            </w:pPr>
            <w:r>
              <w:t>Privacy</w:t>
            </w:r>
          </w:p>
        </w:tc>
        <w:tc>
          <w:tcPr>
            <w:tcW w:w="5148" w:type="dxa"/>
            <w:shd w:val="clear" w:color="auto" w:fill="auto"/>
            <w:vAlign w:val="center"/>
          </w:tcPr>
          <w:p w14:paraId="2CC6ECDC">
            <w:pPr>
              <w:pStyle w:val="10"/>
              <w:keepNext w:val="0"/>
              <w:keepLines w:val="0"/>
              <w:widowControl/>
              <w:suppressLineNumbers w:val="0"/>
              <w:rPr>
                <w:rFonts w:ascii="Times New Roman" w:hAnsi="Times New Roman" w:eastAsia="Times New Roman" w:cs="Times New Roman"/>
                <w:sz w:val="24"/>
                <w:szCs w:val="24"/>
                <w:lang w:val="en-IN" w:eastAsia="en-GB" w:bidi="ar-SA"/>
              </w:rPr>
            </w:pPr>
            <w:r>
              <w:t>Restrict access to personal and commercially sensitive information.</w:t>
            </w:r>
          </w:p>
        </w:tc>
      </w:tr>
      <w:tr w14:paraId="4F865387">
        <w:tc>
          <w:tcPr>
            <w:tcW w:w="5148" w:type="dxa"/>
            <w:shd w:val="clear" w:color="auto" w:fill="auto"/>
            <w:vAlign w:val="center"/>
          </w:tcPr>
          <w:p w14:paraId="136972CA">
            <w:pPr>
              <w:pStyle w:val="10"/>
              <w:keepNext w:val="0"/>
              <w:keepLines w:val="0"/>
              <w:widowControl/>
              <w:suppressLineNumbers w:val="0"/>
              <w:rPr>
                <w:rFonts w:ascii="Times New Roman" w:hAnsi="Times New Roman" w:eastAsia="Times New Roman" w:cs="Times New Roman"/>
                <w:sz w:val="24"/>
                <w:szCs w:val="24"/>
                <w:lang w:val="en-IN" w:eastAsia="en-GB" w:bidi="ar-SA"/>
              </w:rPr>
            </w:pPr>
            <w:r>
              <w:t>Interoperability</w:t>
            </w:r>
          </w:p>
        </w:tc>
        <w:tc>
          <w:tcPr>
            <w:tcW w:w="5148" w:type="dxa"/>
            <w:shd w:val="clear" w:color="auto" w:fill="auto"/>
            <w:vAlign w:val="center"/>
          </w:tcPr>
          <w:p w14:paraId="797644D5">
            <w:pPr>
              <w:pStyle w:val="10"/>
              <w:keepNext w:val="0"/>
              <w:keepLines w:val="0"/>
              <w:widowControl/>
              <w:suppressLineNumbers w:val="0"/>
              <w:rPr>
                <w:rFonts w:ascii="Times New Roman" w:hAnsi="Times New Roman" w:eastAsia="Times New Roman" w:cs="Times New Roman"/>
                <w:sz w:val="24"/>
                <w:szCs w:val="24"/>
                <w:lang w:val="en-IN" w:eastAsia="en-GB" w:bidi="ar-SA"/>
              </w:rPr>
            </w:pPr>
            <w:r>
              <w:t>Support standard APIs for sensors and external systems where available.</w:t>
            </w:r>
          </w:p>
        </w:tc>
      </w:tr>
    </w:tbl>
    <w:p w14:paraId="63AC570D"/>
    <w:p w14:paraId="03B8E080">
      <w:pPr>
        <w:pStyle w:val="10"/>
        <w:keepNext w:val="0"/>
        <w:keepLines w:val="0"/>
        <w:widowControl/>
        <w:suppressLineNumbers w:val="0"/>
      </w:pPr>
      <w:r>
        <w:t>These performance and availability values are proposed acceptance targets and should be confirmed with stakeholders.</w:t>
      </w:r>
    </w:p>
    <w:p w14:paraId="1196B17C">
      <w:pPr>
        <w:pStyle w:val="3"/>
        <w:keepNext w:val="0"/>
        <w:keepLines w:val="0"/>
        <w:widowControl/>
        <w:suppressLineNumbers w:val="0"/>
      </w:pPr>
      <w:r>
        <w:t>3. Identify Actors and Use Cases</w:t>
      </w:r>
    </w:p>
    <w:p w14:paraId="34FF255B">
      <w:pPr>
        <w:pStyle w:val="4"/>
        <w:keepNext w:val="0"/>
        <w:keepLines w:val="0"/>
        <w:widowControl/>
        <w:suppressLineNumbers w:val="0"/>
      </w:pPr>
      <w:r>
        <w:t>3.1 Actors</w:t>
      </w:r>
    </w:p>
    <w:p w14:paraId="61F64FC7">
      <w:bookmarkStart w:id="0" w:name="_GoBack"/>
      <w:bookmarkEnd w:id="0"/>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724FC5FB">
        <w:tc>
          <w:tcPr>
            <w:tcW w:w="5148" w:type="dxa"/>
            <w:shd w:val="clear" w:color="auto" w:fill="auto"/>
            <w:vAlign w:val="center"/>
          </w:tcPr>
          <w:p w14:paraId="39ED02F8">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Actor</w:t>
            </w:r>
          </w:p>
        </w:tc>
        <w:tc>
          <w:tcPr>
            <w:tcW w:w="5148" w:type="dxa"/>
            <w:shd w:val="clear" w:color="auto" w:fill="auto"/>
            <w:vAlign w:val="center"/>
          </w:tcPr>
          <w:p w14:paraId="55B0EBC6">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Role</w:t>
            </w:r>
          </w:p>
        </w:tc>
      </w:tr>
      <w:tr w14:paraId="28FBA3BB">
        <w:tc>
          <w:tcPr>
            <w:tcW w:w="5148" w:type="dxa"/>
            <w:shd w:val="clear" w:color="auto" w:fill="auto"/>
            <w:vAlign w:val="center"/>
          </w:tcPr>
          <w:p w14:paraId="10E2AB07">
            <w:pPr>
              <w:pStyle w:val="10"/>
              <w:keepNext w:val="0"/>
              <w:keepLines w:val="0"/>
              <w:widowControl/>
              <w:suppressLineNumbers w:val="0"/>
              <w:rPr>
                <w:rFonts w:ascii="Times New Roman" w:hAnsi="Times New Roman" w:eastAsia="Times New Roman" w:cs="Times New Roman"/>
                <w:sz w:val="24"/>
                <w:szCs w:val="24"/>
                <w:lang w:val="en-IN" w:eastAsia="en-GB" w:bidi="ar-SA"/>
              </w:rPr>
            </w:pPr>
            <w:r>
              <w:t>Beekeeper</w:t>
            </w:r>
          </w:p>
        </w:tc>
        <w:tc>
          <w:tcPr>
            <w:tcW w:w="5148" w:type="dxa"/>
            <w:shd w:val="clear" w:color="auto" w:fill="auto"/>
            <w:vAlign w:val="center"/>
          </w:tcPr>
          <w:p w14:paraId="2244402A">
            <w:pPr>
              <w:pStyle w:val="10"/>
              <w:keepNext w:val="0"/>
              <w:keepLines w:val="0"/>
              <w:widowControl/>
              <w:suppressLineNumbers w:val="0"/>
              <w:rPr>
                <w:rFonts w:ascii="Times New Roman" w:hAnsi="Times New Roman" w:eastAsia="Times New Roman" w:cs="Times New Roman"/>
                <w:sz w:val="24"/>
                <w:szCs w:val="24"/>
                <w:lang w:val="en-IN" w:eastAsia="en-GB" w:bidi="ar-SA"/>
              </w:rPr>
            </w:pPr>
            <w:r>
              <w:t>Registers hives and records harvesting details.</w:t>
            </w:r>
          </w:p>
        </w:tc>
      </w:tr>
      <w:tr w14:paraId="2790BEDD">
        <w:tc>
          <w:tcPr>
            <w:tcW w:w="5148" w:type="dxa"/>
            <w:shd w:val="clear" w:color="auto" w:fill="auto"/>
            <w:vAlign w:val="center"/>
          </w:tcPr>
          <w:p w14:paraId="38B38623">
            <w:pPr>
              <w:pStyle w:val="10"/>
              <w:keepNext w:val="0"/>
              <w:keepLines w:val="0"/>
              <w:widowControl/>
              <w:suppressLineNumbers w:val="0"/>
              <w:rPr>
                <w:rFonts w:ascii="Times New Roman" w:hAnsi="Times New Roman" w:eastAsia="Times New Roman" w:cs="Times New Roman"/>
                <w:sz w:val="24"/>
                <w:szCs w:val="24"/>
                <w:lang w:val="en-IN" w:eastAsia="en-GB" w:bidi="ar-SA"/>
              </w:rPr>
            </w:pPr>
            <w:r>
              <w:t>Honey Producer</w:t>
            </w:r>
          </w:p>
        </w:tc>
        <w:tc>
          <w:tcPr>
            <w:tcW w:w="5148" w:type="dxa"/>
            <w:shd w:val="clear" w:color="auto" w:fill="auto"/>
            <w:vAlign w:val="center"/>
          </w:tcPr>
          <w:p w14:paraId="67BD8F7E">
            <w:pPr>
              <w:pStyle w:val="10"/>
              <w:keepNext w:val="0"/>
              <w:keepLines w:val="0"/>
              <w:widowControl/>
              <w:suppressLineNumbers w:val="0"/>
              <w:rPr>
                <w:rFonts w:ascii="Times New Roman" w:hAnsi="Times New Roman" w:eastAsia="Times New Roman" w:cs="Times New Roman"/>
                <w:sz w:val="24"/>
                <w:szCs w:val="24"/>
                <w:lang w:val="en-IN" w:eastAsia="en-GB" w:bidi="ar-SA"/>
              </w:rPr>
            </w:pPr>
            <w:r>
              <w:t>Records processing, packaging, and quality details.</w:t>
            </w:r>
          </w:p>
        </w:tc>
      </w:tr>
      <w:tr w14:paraId="44B2EC3E">
        <w:tc>
          <w:tcPr>
            <w:tcW w:w="5148" w:type="dxa"/>
            <w:shd w:val="clear" w:color="auto" w:fill="auto"/>
            <w:vAlign w:val="center"/>
          </w:tcPr>
          <w:p w14:paraId="01AE7A79">
            <w:pPr>
              <w:pStyle w:val="10"/>
              <w:keepNext w:val="0"/>
              <w:keepLines w:val="0"/>
              <w:widowControl/>
              <w:suppressLineNumbers w:val="0"/>
              <w:rPr>
                <w:rFonts w:ascii="Times New Roman" w:hAnsi="Times New Roman" w:eastAsia="Times New Roman" w:cs="Times New Roman"/>
                <w:sz w:val="24"/>
                <w:szCs w:val="24"/>
                <w:lang w:val="en-IN" w:eastAsia="en-GB" w:bidi="ar-SA"/>
              </w:rPr>
            </w:pPr>
            <w:r>
              <w:t>Distributor</w:t>
            </w:r>
          </w:p>
        </w:tc>
        <w:tc>
          <w:tcPr>
            <w:tcW w:w="5148" w:type="dxa"/>
            <w:shd w:val="clear" w:color="auto" w:fill="auto"/>
            <w:vAlign w:val="center"/>
          </w:tcPr>
          <w:p w14:paraId="685D760D">
            <w:pPr>
              <w:pStyle w:val="10"/>
              <w:keepNext w:val="0"/>
              <w:keepLines w:val="0"/>
              <w:widowControl/>
              <w:suppressLineNumbers w:val="0"/>
              <w:rPr>
                <w:rFonts w:ascii="Times New Roman" w:hAnsi="Times New Roman" w:eastAsia="Times New Roman" w:cs="Times New Roman"/>
                <w:sz w:val="24"/>
                <w:szCs w:val="24"/>
                <w:lang w:val="en-IN" w:eastAsia="en-GB" w:bidi="ar-SA"/>
              </w:rPr>
            </w:pPr>
            <w:r>
              <w:t>Updates transportation and delivery records.</w:t>
            </w:r>
          </w:p>
        </w:tc>
      </w:tr>
      <w:tr w14:paraId="1C41A4B1">
        <w:tc>
          <w:tcPr>
            <w:tcW w:w="5148" w:type="dxa"/>
            <w:shd w:val="clear" w:color="auto" w:fill="auto"/>
            <w:vAlign w:val="center"/>
          </w:tcPr>
          <w:p w14:paraId="0FE245EE">
            <w:pPr>
              <w:pStyle w:val="10"/>
              <w:keepNext w:val="0"/>
              <w:keepLines w:val="0"/>
              <w:widowControl/>
              <w:suppressLineNumbers w:val="0"/>
              <w:rPr>
                <w:rFonts w:ascii="Times New Roman" w:hAnsi="Times New Roman" w:eastAsia="Times New Roman" w:cs="Times New Roman"/>
                <w:sz w:val="24"/>
                <w:szCs w:val="24"/>
                <w:lang w:val="en-IN" w:eastAsia="en-GB" w:bidi="ar-SA"/>
              </w:rPr>
            </w:pPr>
            <w:r>
              <w:t>Retailer</w:t>
            </w:r>
          </w:p>
        </w:tc>
        <w:tc>
          <w:tcPr>
            <w:tcW w:w="5148" w:type="dxa"/>
            <w:shd w:val="clear" w:color="auto" w:fill="auto"/>
            <w:vAlign w:val="center"/>
          </w:tcPr>
          <w:p w14:paraId="688AC4AD">
            <w:pPr>
              <w:pStyle w:val="10"/>
              <w:keepNext w:val="0"/>
              <w:keepLines w:val="0"/>
              <w:widowControl/>
              <w:suppressLineNumbers w:val="0"/>
              <w:rPr>
                <w:rFonts w:ascii="Times New Roman" w:hAnsi="Times New Roman" w:eastAsia="Times New Roman" w:cs="Times New Roman"/>
                <w:sz w:val="24"/>
                <w:szCs w:val="24"/>
                <w:lang w:val="en-IN" w:eastAsia="en-GB" w:bidi="ar-SA"/>
              </w:rPr>
            </w:pPr>
            <w:r>
              <w:t>Confirms receipt and sale availability.</w:t>
            </w:r>
          </w:p>
        </w:tc>
      </w:tr>
      <w:tr w14:paraId="6B6F75D8">
        <w:tc>
          <w:tcPr>
            <w:tcW w:w="5148" w:type="dxa"/>
            <w:shd w:val="clear" w:color="auto" w:fill="auto"/>
            <w:vAlign w:val="center"/>
          </w:tcPr>
          <w:p w14:paraId="738FBDF0">
            <w:pPr>
              <w:pStyle w:val="10"/>
              <w:keepNext w:val="0"/>
              <w:keepLines w:val="0"/>
              <w:widowControl/>
              <w:suppressLineNumbers w:val="0"/>
              <w:rPr>
                <w:rFonts w:ascii="Times New Roman" w:hAnsi="Times New Roman" w:eastAsia="Times New Roman" w:cs="Times New Roman"/>
                <w:sz w:val="24"/>
                <w:szCs w:val="24"/>
                <w:lang w:val="en-IN" w:eastAsia="en-GB" w:bidi="ar-SA"/>
              </w:rPr>
            </w:pPr>
            <w:r>
              <w:t>Consumer</w:t>
            </w:r>
          </w:p>
        </w:tc>
        <w:tc>
          <w:tcPr>
            <w:tcW w:w="5148" w:type="dxa"/>
            <w:shd w:val="clear" w:color="auto" w:fill="auto"/>
            <w:vAlign w:val="center"/>
          </w:tcPr>
          <w:p w14:paraId="6477431E">
            <w:pPr>
              <w:pStyle w:val="10"/>
              <w:keepNext w:val="0"/>
              <w:keepLines w:val="0"/>
              <w:widowControl/>
              <w:suppressLineNumbers w:val="0"/>
              <w:rPr>
                <w:rFonts w:ascii="Times New Roman" w:hAnsi="Times New Roman" w:eastAsia="Times New Roman" w:cs="Times New Roman"/>
                <w:sz w:val="24"/>
                <w:szCs w:val="24"/>
                <w:lang w:val="en-IN" w:eastAsia="en-GB" w:bidi="ar-SA"/>
              </w:rPr>
            </w:pPr>
            <w:r>
              <w:t>Scans QR codes and views product history.</w:t>
            </w:r>
          </w:p>
        </w:tc>
      </w:tr>
      <w:tr w14:paraId="51AF8845">
        <w:tc>
          <w:tcPr>
            <w:tcW w:w="5148" w:type="dxa"/>
            <w:shd w:val="clear" w:color="auto" w:fill="auto"/>
            <w:vAlign w:val="center"/>
          </w:tcPr>
          <w:p w14:paraId="2BB40BA5">
            <w:pPr>
              <w:pStyle w:val="10"/>
              <w:keepNext w:val="0"/>
              <w:keepLines w:val="0"/>
              <w:widowControl/>
              <w:suppressLineNumbers w:val="0"/>
              <w:rPr>
                <w:rFonts w:ascii="Times New Roman" w:hAnsi="Times New Roman" w:eastAsia="Times New Roman" w:cs="Times New Roman"/>
                <w:sz w:val="24"/>
                <w:szCs w:val="24"/>
                <w:lang w:val="en-IN" w:eastAsia="en-GB" w:bidi="ar-SA"/>
              </w:rPr>
            </w:pPr>
            <w:r>
              <w:t>Quality Inspector</w:t>
            </w:r>
          </w:p>
        </w:tc>
        <w:tc>
          <w:tcPr>
            <w:tcW w:w="5148" w:type="dxa"/>
            <w:shd w:val="clear" w:color="auto" w:fill="auto"/>
            <w:vAlign w:val="center"/>
          </w:tcPr>
          <w:p w14:paraId="50CDB8B8">
            <w:pPr>
              <w:pStyle w:val="10"/>
              <w:keepNext w:val="0"/>
              <w:keepLines w:val="0"/>
              <w:widowControl/>
              <w:suppressLineNumbers w:val="0"/>
              <w:rPr>
                <w:rFonts w:ascii="Times New Roman" w:hAnsi="Times New Roman" w:eastAsia="Times New Roman" w:cs="Times New Roman"/>
                <w:sz w:val="24"/>
                <w:szCs w:val="24"/>
                <w:lang w:val="en-IN" w:eastAsia="en-GB" w:bidi="ar-SA"/>
              </w:rPr>
            </w:pPr>
            <w:r>
              <w:t>Verifies laboratory results and certifications.</w:t>
            </w:r>
          </w:p>
        </w:tc>
      </w:tr>
      <w:tr w14:paraId="50599015">
        <w:tc>
          <w:tcPr>
            <w:tcW w:w="5148" w:type="dxa"/>
            <w:shd w:val="clear" w:color="auto" w:fill="auto"/>
            <w:vAlign w:val="center"/>
          </w:tcPr>
          <w:p w14:paraId="116CFA0A">
            <w:pPr>
              <w:pStyle w:val="10"/>
              <w:keepNext w:val="0"/>
              <w:keepLines w:val="0"/>
              <w:widowControl/>
              <w:suppressLineNumbers w:val="0"/>
              <w:rPr>
                <w:rFonts w:ascii="Times New Roman" w:hAnsi="Times New Roman" w:eastAsia="Times New Roman" w:cs="Times New Roman"/>
                <w:sz w:val="24"/>
                <w:szCs w:val="24"/>
                <w:lang w:val="en-IN" w:eastAsia="en-GB" w:bidi="ar-SA"/>
              </w:rPr>
            </w:pPr>
            <w:r>
              <w:t>Administrator</w:t>
            </w:r>
          </w:p>
        </w:tc>
        <w:tc>
          <w:tcPr>
            <w:tcW w:w="5148" w:type="dxa"/>
            <w:shd w:val="clear" w:color="auto" w:fill="auto"/>
            <w:vAlign w:val="center"/>
          </w:tcPr>
          <w:p w14:paraId="576EC42A">
            <w:pPr>
              <w:pStyle w:val="10"/>
              <w:keepNext w:val="0"/>
              <w:keepLines w:val="0"/>
              <w:widowControl/>
              <w:suppressLineNumbers w:val="0"/>
              <w:rPr>
                <w:rFonts w:ascii="Times New Roman" w:hAnsi="Times New Roman" w:eastAsia="Times New Roman" w:cs="Times New Roman"/>
                <w:sz w:val="24"/>
                <w:szCs w:val="24"/>
                <w:lang w:val="en-IN" w:eastAsia="en-GB" w:bidi="ar-SA"/>
              </w:rPr>
            </w:pPr>
            <w:r>
              <w:t>Manages accounts, permissions, and system settings.</w:t>
            </w:r>
          </w:p>
        </w:tc>
      </w:tr>
      <w:tr w14:paraId="330B9F78">
        <w:tc>
          <w:tcPr>
            <w:tcW w:w="5148" w:type="dxa"/>
            <w:shd w:val="clear" w:color="auto" w:fill="auto"/>
            <w:vAlign w:val="center"/>
          </w:tcPr>
          <w:p w14:paraId="32D4E4BD">
            <w:pPr>
              <w:pStyle w:val="10"/>
              <w:keepNext w:val="0"/>
              <w:keepLines w:val="0"/>
              <w:widowControl/>
              <w:suppressLineNumbers w:val="0"/>
              <w:rPr>
                <w:rFonts w:ascii="Times New Roman" w:hAnsi="Times New Roman" w:eastAsia="Times New Roman" w:cs="Times New Roman"/>
                <w:sz w:val="24"/>
                <w:szCs w:val="24"/>
                <w:lang w:val="en-IN" w:eastAsia="en-GB" w:bidi="ar-SA"/>
              </w:rPr>
            </w:pPr>
            <w:r>
              <w:t>IoT Sensors</w:t>
            </w:r>
          </w:p>
        </w:tc>
        <w:tc>
          <w:tcPr>
            <w:tcW w:w="5148" w:type="dxa"/>
            <w:shd w:val="clear" w:color="auto" w:fill="auto"/>
            <w:vAlign w:val="center"/>
          </w:tcPr>
          <w:p w14:paraId="2F5C5973">
            <w:pPr>
              <w:pStyle w:val="10"/>
              <w:keepNext w:val="0"/>
              <w:keepLines w:val="0"/>
              <w:widowControl/>
              <w:suppressLineNumbers w:val="0"/>
              <w:rPr>
                <w:rFonts w:ascii="Times New Roman" w:hAnsi="Times New Roman" w:eastAsia="Times New Roman" w:cs="Times New Roman"/>
                <w:sz w:val="24"/>
                <w:szCs w:val="24"/>
                <w:lang w:val="en-IN" w:eastAsia="en-GB" w:bidi="ar-SA"/>
              </w:rPr>
            </w:pPr>
            <w:r>
              <w:t>Send hive condition measurements to the system.</w:t>
            </w:r>
          </w:p>
        </w:tc>
      </w:tr>
      <w:tr w14:paraId="2A466EA4">
        <w:tc>
          <w:tcPr>
            <w:tcW w:w="5148" w:type="dxa"/>
            <w:shd w:val="clear" w:color="auto" w:fill="auto"/>
            <w:vAlign w:val="center"/>
          </w:tcPr>
          <w:p w14:paraId="3EDDF253">
            <w:pPr>
              <w:pStyle w:val="10"/>
              <w:keepNext w:val="0"/>
              <w:keepLines w:val="0"/>
              <w:widowControl/>
              <w:suppressLineNumbers w:val="0"/>
              <w:rPr>
                <w:rFonts w:ascii="Times New Roman" w:hAnsi="Times New Roman" w:eastAsia="Times New Roman" w:cs="Times New Roman"/>
                <w:sz w:val="24"/>
                <w:szCs w:val="24"/>
                <w:lang w:val="en-IN" w:eastAsia="en-GB" w:bidi="ar-SA"/>
              </w:rPr>
            </w:pPr>
            <w:r>
              <w:t>Blockchain Network</w:t>
            </w:r>
          </w:p>
        </w:tc>
        <w:tc>
          <w:tcPr>
            <w:tcW w:w="5148" w:type="dxa"/>
            <w:shd w:val="clear" w:color="auto" w:fill="auto"/>
            <w:vAlign w:val="center"/>
          </w:tcPr>
          <w:p w14:paraId="270E7F0B">
            <w:pPr>
              <w:pStyle w:val="10"/>
              <w:keepNext w:val="0"/>
              <w:keepLines w:val="0"/>
              <w:widowControl/>
              <w:suppressLineNumbers w:val="0"/>
              <w:rPr>
                <w:rFonts w:ascii="Times New Roman" w:hAnsi="Times New Roman" w:eastAsia="Times New Roman" w:cs="Times New Roman"/>
                <w:sz w:val="24"/>
                <w:szCs w:val="24"/>
                <w:lang w:val="en-IN" w:eastAsia="en-GB" w:bidi="ar-SA"/>
              </w:rPr>
            </w:pPr>
            <w:r>
              <w:t>Validates and stores traceability transactions.</w:t>
            </w:r>
          </w:p>
        </w:tc>
      </w:tr>
    </w:tbl>
    <w:p w14:paraId="61C3E8E6"/>
    <w:p w14:paraId="6BEAEA62">
      <w:pPr>
        <w:pStyle w:val="4"/>
        <w:keepNext w:val="0"/>
        <w:keepLines w:val="0"/>
        <w:widowControl/>
        <w:suppressLineNumbers w:val="0"/>
      </w:pPr>
      <w:r>
        <w:t>3.2 Major Use Cases</w:t>
      </w:r>
    </w:p>
    <w:p w14:paraId="2CFFB4A4">
      <w:pPr>
        <w:pStyle w:val="10"/>
        <w:keepNext w:val="0"/>
        <w:keepLines w:val="0"/>
        <w:widowControl/>
        <w:numPr>
          <w:ilvl w:val="0"/>
          <w:numId w:val="2"/>
        </w:numPr>
        <w:suppressLineNumbers w:val="0"/>
        <w:spacing w:line="360" w:lineRule="auto"/>
        <w:ind w:left="420" w:leftChars="0" w:hanging="420" w:firstLineChars="0"/>
      </w:pPr>
      <w:r>
        <w:t>Register, log in, and manage user profiles.</w:t>
      </w:r>
    </w:p>
    <w:p w14:paraId="3BDA5DEE">
      <w:pPr>
        <w:pStyle w:val="10"/>
        <w:keepNext w:val="0"/>
        <w:keepLines w:val="0"/>
        <w:widowControl/>
        <w:numPr>
          <w:ilvl w:val="0"/>
          <w:numId w:val="2"/>
        </w:numPr>
        <w:suppressLineNumbers w:val="0"/>
        <w:spacing w:line="360" w:lineRule="auto"/>
        <w:ind w:left="420" w:leftChars="0" w:hanging="420" w:firstLineChars="0"/>
      </w:pPr>
      <w:r>
        <w:t>Register apiaries and monitor beehives.</w:t>
      </w:r>
    </w:p>
    <w:p w14:paraId="144C64FD">
      <w:pPr>
        <w:pStyle w:val="10"/>
        <w:keepNext w:val="0"/>
        <w:keepLines w:val="0"/>
        <w:widowControl/>
        <w:numPr>
          <w:ilvl w:val="0"/>
          <w:numId w:val="2"/>
        </w:numPr>
        <w:suppressLineNumbers w:val="0"/>
        <w:spacing w:line="360" w:lineRule="auto"/>
        <w:ind w:left="420" w:leftChars="0" w:hanging="420" w:firstLineChars="0"/>
      </w:pPr>
      <w:r>
        <w:t>Record honey harvesting and create batches.</w:t>
      </w:r>
    </w:p>
    <w:p w14:paraId="0DCAAEF0">
      <w:pPr>
        <w:pStyle w:val="10"/>
        <w:keepNext w:val="0"/>
        <w:keepLines w:val="0"/>
        <w:widowControl/>
        <w:numPr>
          <w:ilvl w:val="0"/>
          <w:numId w:val="2"/>
        </w:numPr>
        <w:suppressLineNumbers w:val="0"/>
        <w:spacing w:line="360" w:lineRule="auto"/>
        <w:ind w:left="420" w:leftChars="0" w:hanging="420" w:firstLineChars="0"/>
      </w:pPr>
      <w:r>
        <w:t>Update processing and packaging information</w:t>
      </w:r>
      <w:r>
        <w:rPr>
          <w:rFonts w:hint="default"/>
          <w:lang w:val="en-US"/>
        </w:rPr>
        <w:t>.</w:t>
      </w:r>
    </w:p>
    <w:p w14:paraId="4E3582C3">
      <w:pPr>
        <w:pStyle w:val="10"/>
        <w:keepNext w:val="0"/>
        <w:keepLines w:val="0"/>
        <w:widowControl/>
        <w:numPr>
          <w:ilvl w:val="0"/>
          <w:numId w:val="2"/>
        </w:numPr>
        <w:suppressLineNumbers w:val="0"/>
        <w:spacing w:line="360" w:lineRule="auto"/>
        <w:ind w:left="420" w:leftChars="0" w:hanging="420" w:firstLineChars="0"/>
      </w:pPr>
      <w:r>
        <w:t>Upload quality test results and certifications.</w:t>
      </w:r>
    </w:p>
    <w:p w14:paraId="197FDE70">
      <w:pPr>
        <w:pStyle w:val="10"/>
        <w:keepNext w:val="0"/>
        <w:keepLines w:val="0"/>
        <w:widowControl/>
        <w:numPr>
          <w:ilvl w:val="0"/>
          <w:numId w:val="2"/>
        </w:numPr>
        <w:suppressLineNumbers w:val="0"/>
        <w:spacing w:line="360" w:lineRule="auto"/>
        <w:ind w:left="420" w:leftChars="0" w:hanging="420" w:firstLineChars="0"/>
      </w:pPr>
      <w:r>
        <w:t>Record blockchain transactions.</w:t>
      </w:r>
    </w:p>
    <w:p w14:paraId="60D7FE33">
      <w:pPr>
        <w:pStyle w:val="10"/>
        <w:keepNext w:val="0"/>
        <w:keepLines w:val="0"/>
        <w:widowControl/>
        <w:numPr>
          <w:ilvl w:val="0"/>
          <w:numId w:val="2"/>
        </w:numPr>
        <w:suppressLineNumbers w:val="0"/>
        <w:spacing w:line="360" w:lineRule="auto"/>
        <w:ind w:left="420" w:leftChars="0" w:hanging="420" w:firstLineChars="0"/>
      </w:pPr>
      <w:r>
        <w:t>Generate and scan QR codes.</w:t>
      </w:r>
    </w:p>
    <w:p w14:paraId="0E8641D2">
      <w:pPr>
        <w:pStyle w:val="10"/>
        <w:keepNext w:val="0"/>
        <w:keepLines w:val="0"/>
        <w:widowControl/>
        <w:numPr>
          <w:ilvl w:val="0"/>
          <w:numId w:val="2"/>
        </w:numPr>
        <w:suppressLineNumbers w:val="0"/>
        <w:spacing w:line="360" w:lineRule="auto"/>
        <w:ind w:left="420" w:leftChars="0" w:hanging="420" w:firstLineChars="0"/>
      </w:pPr>
      <w:r>
        <w:t>Track shipment and delivery status.</w:t>
      </w:r>
    </w:p>
    <w:p w14:paraId="4BDE279A">
      <w:pPr>
        <w:pStyle w:val="10"/>
        <w:keepNext w:val="0"/>
        <w:keepLines w:val="0"/>
        <w:widowControl/>
        <w:numPr>
          <w:ilvl w:val="0"/>
          <w:numId w:val="2"/>
        </w:numPr>
        <w:suppressLineNumbers w:val="0"/>
        <w:spacing w:line="360" w:lineRule="auto"/>
        <w:ind w:left="420" w:leftChars="0" w:hanging="420" w:firstLineChars="0"/>
      </w:pPr>
      <w:r>
        <w:t>Receive hive condition alerts.</w:t>
      </w:r>
    </w:p>
    <w:p w14:paraId="7FE96664">
      <w:pPr>
        <w:pStyle w:val="10"/>
        <w:keepNext w:val="0"/>
        <w:keepLines w:val="0"/>
        <w:widowControl/>
        <w:numPr>
          <w:ilvl w:val="0"/>
          <w:numId w:val="2"/>
        </w:numPr>
        <w:suppressLineNumbers w:val="0"/>
        <w:spacing w:line="360" w:lineRule="auto"/>
        <w:ind w:left="420" w:leftChars="0" w:hanging="420" w:firstLineChars="0"/>
      </w:pPr>
      <w:r>
        <w:t>View reports and audit logs.</w:t>
      </w:r>
    </w:p>
    <w:p w14:paraId="661B2C75">
      <w:pPr>
        <w:pStyle w:val="10"/>
        <w:keepNext w:val="0"/>
        <w:keepLines w:val="0"/>
        <w:widowControl/>
        <w:suppressLineNumbers w:val="0"/>
        <w:spacing w:line="360" w:lineRule="auto"/>
      </w:pPr>
    </w:p>
    <w:p w14:paraId="35FB761D">
      <w:pPr>
        <w:pStyle w:val="3"/>
        <w:keepNext w:val="0"/>
        <w:keepLines w:val="0"/>
        <w:widowControl/>
        <w:suppressLineNumbers w:val="0"/>
      </w:pPr>
      <w:r>
        <w:t>4. Software Requirement Specification (SRS)</w:t>
      </w:r>
    </w:p>
    <w:p w14:paraId="24A90F2C">
      <w:pPr>
        <w:pStyle w:val="4"/>
        <w:keepNext w:val="0"/>
        <w:keepLines w:val="0"/>
        <w:widowControl/>
        <w:suppressLineNumbers w:val="0"/>
      </w:pPr>
      <w:r>
        <w:t>4.1 Introduction</w:t>
      </w:r>
    </w:p>
    <w:p w14:paraId="63DFF34B">
      <w:pPr>
        <w:pStyle w:val="10"/>
        <w:keepNext w:val="0"/>
        <w:keepLines w:val="0"/>
        <w:widowControl/>
        <w:suppressLineNumbers w:val="0"/>
      </w:pPr>
      <w:r>
        <w:t>HONEY CHAIN is a blockchain-based system designed to improve honey traceability and smart beekeeping management. It combines digital records, blockchain verification, QR codes, and optional IoT sensors to maintain transparent information from honey production to the consumer.</w:t>
      </w:r>
    </w:p>
    <w:p w14:paraId="31970BE0">
      <w:pPr>
        <w:pStyle w:val="4"/>
        <w:keepNext w:val="0"/>
        <w:keepLines w:val="0"/>
        <w:widowControl/>
        <w:suppressLineNumbers w:val="0"/>
      </w:pPr>
      <w:r>
        <w:t>4.2 Problem Description</w:t>
      </w:r>
    </w:p>
    <w:p w14:paraId="05D623C0">
      <w:pPr>
        <w:pStyle w:val="10"/>
        <w:keepNext w:val="0"/>
        <w:keepLines w:val="0"/>
        <w:widowControl/>
        <w:suppressLineNumbers w:val="0"/>
      </w:pPr>
      <w:r>
        <w:t>Traditional honey supply chains often depend on paper records or disconnected databases. This makes it difficult to verify honey origin, identify adulteration risks, track shipments, and monitor hive conditions. HONEY CHAIN addresses these issues by maintaining traceability records and providing a convenient way to verify product information.</w:t>
      </w:r>
    </w:p>
    <w:p w14:paraId="3D3F724F">
      <w:pPr>
        <w:pStyle w:val="4"/>
        <w:keepNext w:val="0"/>
        <w:keepLines w:val="0"/>
        <w:widowControl/>
        <w:suppressLineNumbers w:val="0"/>
      </w:pPr>
      <w:r>
        <w:t>4.3 Scope of the System</w:t>
      </w:r>
    </w:p>
    <w:p w14:paraId="0C183BF7">
      <w:pPr>
        <w:pStyle w:val="10"/>
        <w:keepNext w:val="0"/>
        <w:keepLines w:val="0"/>
        <w:widowControl/>
        <w:suppressLineNumbers w:val="0"/>
      </w:pPr>
      <w:r>
        <w:t>The system covers:</w:t>
      </w:r>
    </w:p>
    <w:p w14:paraId="6AE07701">
      <w:pPr>
        <w:pStyle w:val="10"/>
        <w:keepNext w:val="0"/>
        <w:keepLines w:val="0"/>
        <w:widowControl/>
        <w:numPr>
          <w:ilvl w:val="0"/>
          <w:numId w:val="2"/>
        </w:numPr>
        <w:suppressLineNumbers w:val="0"/>
        <w:spacing w:line="360" w:lineRule="auto"/>
        <w:ind w:left="420" w:leftChars="0" w:hanging="420" w:firstLineChars="0"/>
      </w:pPr>
      <w:r>
        <w:t>Beekeeper and hive management.</w:t>
      </w:r>
    </w:p>
    <w:p w14:paraId="10ABAE21">
      <w:pPr>
        <w:pStyle w:val="10"/>
        <w:keepNext w:val="0"/>
        <w:keepLines w:val="0"/>
        <w:widowControl/>
        <w:numPr>
          <w:ilvl w:val="0"/>
          <w:numId w:val="2"/>
        </w:numPr>
        <w:suppressLineNumbers w:val="0"/>
        <w:spacing w:line="360" w:lineRule="auto"/>
        <w:ind w:left="420" w:leftChars="0" w:hanging="420" w:firstLineChars="0"/>
      </w:pPr>
      <w:r>
        <w:t>Honey harvesting and batch registration.</w:t>
      </w:r>
    </w:p>
    <w:p w14:paraId="2F9DD92C">
      <w:pPr>
        <w:pStyle w:val="10"/>
        <w:keepNext w:val="0"/>
        <w:keepLines w:val="0"/>
        <w:widowControl/>
        <w:numPr>
          <w:ilvl w:val="0"/>
          <w:numId w:val="2"/>
        </w:numPr>
        <w:suppressLineNumbers w:val="0"/>
        <w:spacing w:line="360" w:lineRule="auto"/>
        <w:ind w:left="420" w:leftChars="0" w:hanging="420" w:firstLineChars="0"/>
      </w:pPr>
      <w:r>
        <w:t>Processing, packaging, and quality documentation.</w:t>
      </w:r>
    </w:p>
    <w:p w14:paraId="60CDFAA7">
      <w:pPr>
        <w:pStyle w:val="10"/>
        <w:keepNext w:val="0"/>
        <w:keepLines w:val="0"/>
        <w:widowControl/>
        <w:numPr>
          <w:ilvl w:val="0"/>
          <w:numId w:val="2"/>
        </w:numPr>
        <w:suppressLineNumbers w:val="0"/>
        <w:spacing w:line="360" w:lineRule="auto"/>
        <w:ind w:left="420" w:leftChars="0" w:hanging="420" w:firstLineChars="0"/>
      </w:pPr>
      <w:r>
        <w:t>Blockchain-supported traceability.</w:t>
      </w:r>
    </w:p>
    <w:p w14:paraId="394670E7">
      <w:pPr>
        <w:pStyle w:val="10"/>
        <w:keepNext w:val="0"/>
        <w:keepLines w:val="0"/>
        <w:widowControl/>
        <w:numPr>
          <w:ilvl w:val="0"/>
          <w:numId w:val="2"/>
        </w:numPr>
        <w:suppressLineNumbers w:val="0"/>
        <w:spacing w:line="360" w:lineRule="auto"/>
        <w:ind w:left="420" w:leftChars="0" w:hanging="420" w:firstLineChars="0"/>
      </w:pPr>
      <w:r>
        <w:t>QR-based product verification.</w:t>
      </w:r>
    </w:p>
    <w:p w14:paraId="1CCBF34A">
      <w:pPr>
        <w:pStyle w:val="10"/>
        <w:keepNext w:val="0"/>
        <w:keepLines w:val="0"/>
        <w:widowControl/>
        <w:numPr>
          <w:ilvl w:val="0"/>
          <w:numId w:val="2"/>
        </w:numPr>
        <w:suppressLineNumbers w:val="0"/>
        <w:spacing w:line="360" w:lineRule="auto"/>
        <w:ind w:left="420" w:leftChars="0" w:hanging="420" w:firstLineChars="0"/>
      </w:pPr>
      <w:r>
        <w:t>Distribution and retail tracking.</w:t>
      </w:r>
    </w:p>
    <w:p w14:paraId="52127786">
      <w:pPr>
        <w:pStyle w:val="10"/>
        <w:keepNext w:val="0"/>
        <w:keepLines w:val="0"/>
        <w:widowControl/>
        <w:numPr>
          <w:ilvl w:val="0"/>
          <w:numId w:val="2"/>
        </w:numPr>
        <w:suppressLineNumbers w:val="0"/>
        <w:spacing w:line="360" w:lineRule="auto"/>
        <w:ind w:left="420" w:leftChars="0" w:hanging="420" w:firstLineChars="0"/>
      </w:pPr>
      <w:r>
        <w:t>Optional IoT-based hive monitoring.</w:t>
      </w:r>
    </w:p>
    <w:p w14:paraId="1E903BEB">
      <w:pPr>
        <w:pStyle w:val="10"/>
        <w:keepNext w:val="0"/>
        <w:keepLines w:val="0"/>
        <w:widowControl/>
        <w:numPr>
          <w:ilvl w:val="0"/>
          <w:numId w:val="2"/>
        </w:numPr>
        <w:suppressLineNumbers w:val="0"/>
        <w:spacing w:line="360" w:lineRule="auto"/>
        <w:ind w:left="420" w:leftChars="0" w:hanging="420" w:firstLineChars="0"/>
      </w:pPr>
      <w:r>
        <w:t>Alerts, reports, and audit records.</w:t>
      </w:r>
    </w:p>
    <w:p w14:paraId="14FF3C4C">
      <w:pPr>
        <w:pStyle w:val="10"/>
        <w:keepNext w:val="0"/>
        <w:keepLines w:val="0"/>
        <w:widowControl/>
        <w:suppressLineNumbers w:val="0"/>
      </w:pPr>
      <w:r>
        <w:t>The system does not independently prove that honey is pure merely because a record exists on the blockchain. Physical authenticity still requires trustworthy inspections, laboratory testing, and verified data entry.</w:t>
      </w:r>
    </w:p>
    <w:p w14:paraId="38886582">
      <w:pPr>
        <w:pStyle w:val="4"/>
        <w:keepNext w:val="0"/>
        <w:keepLines w:val="0"/>
        <w:widowControl/>
        <w:suppressLineNumbers w:val="0"/>
      </w:pPr>
      <w:r>
        <w:t>4.4 Functional Requirements</w:t>
      </w:r>
    </w:p>
    <w:p w14:paraId="29645056">
      <w:pPr>
        <w:pStyle w:val="10"/>
        <w:keepNext w:val="0"/>
        <w:keepLines w:val="0"/>
        <w:widowControl/>
        <w:suppressLineNumbers w:val="0"/>
      </w:pPr>
      <w:r>
        <w:t>The system shall provide the following main features:</w:t>
      </w:r>
    </w:p>
    <w:p w14:paraId="04F4DE2E">
      <w:pPr>
        <w:pStyle w:val="10"/>
        <w:keepNext w:val="0"/>
        <w:keepLines w:val="0"/>
        <w:widowControl/>
        <w:numPr>
          <w:ilvl w:val="0"/>
          <w:numId w:val="2"/>
        </w:numPr>
        <w:suppressLineNumbers w:val="0"/>
        <w:spacing w:line="360" w:lineRule="auto"/>
        <w:ind w:left="420" w:leftChars="0" w:hanging="420" w:firstLineChars="0"/>
      </w:pPr>
      <w:r>
        <w:t>User management: Register, authenticate, and authorize users.</w:t>
      </w:r>
    </w:p>
    <w:p w14:paraId="13220D00">
      <w:pPr>
        <w:pStyle w:val="10"/>
        <w:keepNext w:val="0"/>
        <w:keepLines w:val="0"/>
        <w:widowControl/>
        <w:numPr>
          <w:ilvl w:val="0"/>
          <w:numId w:val="2"/>
        </w:numPr>
        <w:suppressLineNumbers w:val="0"/>
        <w:spacing w:line="360" w:lineRule="auto"/>
        <w:ind w:left="420" w:leftChars="0" w:hanging="420" w:firstLineChars="0"/>
      </w:pPr>
      <w:r>
        <w:t>Hive management: Store hive IDs, locations, and condition readings.</w:t>
      </w:r>
    </w:p>
    <w:p w14:paraId="71050BB4">
      <w:pPr>
        <w:pStyle w:val="10"/>
        <w:keepNext w:val="0"/>
        <w:keepLines w:val="0"/>
        <w:widowControl/>
        <w:numPr>
          <w:ilvl w:val="0"/>
          <w:numId w:val="2"/>
        </w:numPr>
        <w:suppressLineNumbers w:val="0"/>
        <w:spacing w:line="360" w:lineRule="auto"/>
        <w:ind w:left="420" w:leftChars="0" w:hanging="420" w:firstLineChars="0"/>
      </w:pPr>
      <w:r>
        <w:t>Harvest management: Record harvest dates, quantities, and batch identifiers</w:t>
      </w:r>
    </w:p>
    <w:p w14:paraId="0AB69C21">
      <w:pPr>
        <w:pStyle w:val="10"/>
        <w:keepNext w:val="0"/>
        <w:keepLines w:val="0"/>
        <w:widowControl/>
        <w:numPr>
          <w:ilvl w:val="0"/>
          <w:numId w:val="2"/>
        </w:numPr>
        <w:suppressLineNumbers w:val="0"/>
        <w:spacing w:line="360" w:lineRule="auto"/>
        <w:ind w:left="420" w:leftChars="0" w:hanging="420" w:firstLineChars="0"/>
      </w:pPr>
      <w:r>
        <w:t>Quality management: Maintain test results, certificates, and inspection details.</w:t>
      </w:r>
    </w:p>
    <w:p w14:paraId="3C8BCBAC">
      <w:pPr>
        <w:pStyle w:val="10"/>
        <w:keepNext w:val="0"/>
        <w:keepLines w:val="0"/>
        <w:widowControl/>
        <w:numPr>
          <w:ilvl w:val="0"/>
          <w:numId w:val="2"/>
        </w:numPr>
        <w:suppressLineNumbers w:val="0"/>
        <w:spacing w:line="360" w:lineRule="auto"/>
        <w:ind w:left="420" w:leftChars="0" w:hanging="420" w:firstLineChars="0"/>
      </w:pPr>
      <w:r>
        <w:t>Blockchain traceability: Record or verify the integrity of important supply chain events.</w:t>
      </w:r>
    </w:p>
    <w:p w14:paraId="708D465F">
      <w:pPr>
        <w:pStyle w:val="10"/>
        <w:keepNext w:val="0"/>
        <w:keepLines w:val="0"/>
        <w:widowControl/>
        <w:numPr>
          <w:ilvl w:val="0"/>
          <w:numId w:val="2"/>
        </w:numPr>
        <w:suppressLineNumbers w:val="0"/>
        <w:spacing w:line="360" w:lineRule="auto"/>
        <w:ind w:left="420" w:leftChars="0" w:hanging="420" w:firstLineChars="0"/>
      </w:pPr>
      <w:r>
        <w:t>QR code management: Link each batch to its traceability record.</w:t>
      </w:r>
    </w:p>
    <w:p w14:paraId="17A8D222">
      <w:pPr>
        <w:pStyle w:val="10"/>
        <w:keepNext w:val="0"/>
        <w:keepLines w:val="0"/>
        <w:widowControl/>
        <w:numPr>
          <w:ilvl w:val="0"/>
          <w:numId w:val="2"/>
        </w:numPr>
        <w:suppressLineNumbers w:val="0"/>
        <w:spacing w:line="360" w:lineRule="auto"/>
        <w:ind w:left="420" w:leftChars="0" w:hanging="420" w:firstLineChars="0"/>
      </w:pPr>
      <w:r>
        <w:t>Supply chain tracking: Record shipment, receipt, and transfer events.</w:t>
      </w:r>
    </w:p>
    <w:p w14:paraId="63D62682">
      <w:pPr>
        <w:pStyle w:val="10"/>
        <w:keepNext w:val="0"/>
        <w:keepLines w:val="0"/>
        <w:widowControl/>
        <w:numPr>
          <w:ilvl w:val="0"/>
          <w:numId w:val="2"/>
        </w:numPr>
        <w:suppressLineNumbers w:val="0"/>
        <w:spacing w:line="360" w:lineRule="auto"/>
        <w:ind w:left="420" w:leftChars="0" w:hanging="420" w:firstLineChars="0"/>
      </w:pPr>
      <w:r>
        <w:t>IoT monitoring: Collect sensor readings and issue configurable alerts.</w:t>
      </w:r>
    </w:p>
    <w:p w14:paraId="69A46284">
      <w:pPr>
        <w:pStyle w:val="10"/>
        <w:keepNext w:val="0"/>
        <w:keepLines w:val="0"/>
        <w:widowControl/>
        <w:numPr>
          <w:ilvl w:val="0"/>
          <w:numId w:val="2"/>
        </w:numPr>
        <w:suppressLineNumbers w:val="0"/>
        <w:spacing w:line="360" w:lineRule="auto"/>
        <w:ind w:left="420" w:leftChars="0" w:hanging="420" w:firstLineChars="0"/>
      </w:pPr>
      <w:r>
        <w:t>Reporting: Generate production, quality, shipment, and audit reports.</w:t>
      </w:r>
    </w:p>
    <w:p w14:paraId="7424F4FB">
      <w:pPr>
        <w:pStyle w:val="10"/>
        <w:keepNext w:val="0"/>
        <w:keepLines w:val="0"/>
        <w:widowControl/>
        <w:numPr>
          <w:ilvl w:val="0"/>
          <w:numId w:val="2"/>
        </w:numPr>
        <w:suppressLineNumbers w:val="0"/>
        <w:spacing w:line="360" w:lineRule="auto"/>
        <w:ind w:left="420" w:leftChars="0" w:hanging="420" w:firstLineChars="0"/>
      </w:pPr>
      <w:r>
        <w:t>Administration: Manage permissions, system configurations, and invalid records.</w:t>
      </w:r>
    </w:p>
    <w:p w14:paraId="128587EA">
      <w:pPr>
        <w:pStyle w:val="4"/>
        <w:keepNext w:val="0"/>
        <w:keepLines w:val="0"/>
        <w:widowControl/>
        <w:suppressLineNumbers w:val="0"/>
      </w:pPr>
      <w:r>
        <w:t>4.5 Non-Functional Requirements</w:t>
      </w:r>
    </w:p>
    <w:p w14:paraId="0193BD34">
      <w:pPr>
        <w:pStyle w:val="10"/>
        <w:keepNext w:val="0"/>
        <w:keepLines w:val="0"/>
        <w:widowControl/>
        <w:suppressLineNumbers w:val="0"/>
      </w:pPr>
      <w:r>
        <w:t>The system must be secure, reliable, scalable, maintainable, accessible, and easy to use. It should validate all incoming data, support recovery from failures, and preserve the integrity of traceability records. Sensor outages and blockchain transaction failures must be handled without silently losing data.</w:t>
      </w:r>
    </w:p>
    <w:p w14:paraId="760796ED">
      <w:pPr>
        <w:pStyle w:val="4"/>
        <w:keepNext w:val="0"/>
        <w:keepLines w:val="0"/>
        <w:widowControl/>
        <w:suppressLineNumbers w:val="0"/>
      </w:pPr>
      <w:r>
        <w:t>4.6 Use Case Descriptions</w:t>
      </w:r>
    </w:p>
    <w:p w14:paraId="24BB7396">
      <w:pPr>
        <w:pStyle w:val="10"/>
        <w:keepNext w:val="0"/>
        <w:keepLines w:val="0"/>
        <w:widowControl/>
        <w:suppressLineNumbers w:val="0"/>
      </w:pPr>
      <w:r>
        <w:t>Use Case 1: Register Honey Batch</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498CFF71">
        <w:tc>
          <w:tcPr>
            <w:tcW w:w="5148" w:type="dxa"/>
            <w:shd w:val="clear" w:color="auto" w:fill="auto"/>
            <w:vAlign w:val="center"/>
          </w:tcPr>
          <w:p w14:paraId="1C8430A4">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Field</w:t>
            </w:r>
          </w:p>
        </w:tc>
        <w:tc>
          <w:tcPr>
            <w:tcW w:w="5148" w:type="dxa"/>
            <w:shd w:val="clear" w:color="auto" w:fill="auto"/>
            <w:vAlign w:val="center"/>
          </w:tcPr>
          <w:p w14:paraId="2DDB4AEC">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523F7F0F">
        <w:tc>
          <w:tcPr>
            <w:tcW w:w="5148" w:type="dxa"/>
            <w:shd w:val="clear" w:color="auto" w:fill="auto"/>
            <w:vAlign w:val="center"/>
          </w:tcPr>
          <w:p w14:paraId="36E86E8D">
            <w:pPr>
              <w:pStyle w:val="10"/>
              <w:keepNext w:val="0"/>
              <w:keepLines w:val="0"/>
              <w:widowControl/>
              <w:suppressLineNumbers w:val="0"/>
              <w:rPr>
                <w:rFonts w:ascii="Times New Roman" w:hAnsi="Times New Roman" w:eastAsia="Times New Roman" w:cs="Times New Roman"/>
                <w:sz w:val="24"/>
                <w:szCs w:val="24"/>
                <w:lang w:val="en-IN" w:eastAsia="en-GB" w:bidi="ar-SA"/>
              </w:rPr>
            </w:pPr>
            <w:r>
              <w:t>Primary actor</w:t>
            </w:r>
          </w:p>
        </w:tc>
        <w:tc>
          <w:tcPr>
            <w:tcW w:w="5148" w:type="dxa"/>
            <w:shd w:val="clear" w:color="auto" w:fill="auto"/>
            <w:vAlign w:val="center"/>
          </w:tcPr>
          <w:p w14:paraId="72E3FE81">
            <w:pPr>
              <w:pStyle w:val="10"/>
              <w:keepNext w:val="0"/>
              <w:keepLines w:val="0"/>
              <w:widowControl/>
              <w:suppressLineNumbers w:val="0"/>
              <w:rPr>
                <w:rFonts w:ascii="Times New Roman" w:hAnsi="Times New Roman" w:eastAsia="Times New Roman" w:cs="Times New Roman"/>
                <w:sz w:val="24"/>
                <w:szCs w:val="24"/>
                <w:lang w:val="en-IN" w:eastAsia="en-GB" w:bidi="ar-SA"/>
              </w:rPr>
            </w:pPr>
            <w:r>
              <w:t>Beekeeper</w:t>
            </w:r>
          </w:p>
        </w:tc>
      </w:tr>
      <w:tr w14:paraId="7EAC089E">
        <w:tc>
          <w:tcPr>
            <w:tcW w:w="5148" w:type="dxa"/>
            <w:shd w:val="clear" w:color="auto" w:fill="auto"/>
            <w:vAlign w:val="center"/>
          </w:tcPr>
          <w:p w14:paraId="0C75A3A3">
            <w:pPr>
              <w:pStyle w:val="10"/>
              <w:keepNext w:val="0"/>
              <w:keepLines w:val="0"/>
              <w:widowControl/>
              <w:suppressLineNumbers w:val="0"/>
              <w:rPr>
                <w:rFonts w:ascii="Times New Roman" w:hAnsi="Times New Roman" w:eastAsia="Times New Roman" w:cs="Times New Roman"/>
                <w:sz w:val="24"/>
                <w:szCs w:val="24"/>
                <w:lang w:val="en-IN" w:eastAsia="en-GB" w:bidi="ar-SA"/>
              </w:rPr>
            </w:pPr>
            <w:r>
              <w:t>Precondition</w:t>
            </w:r>
          </w:p>
        </w:tc>
        <w:tc>
          <w:tcPr>
            <w:tcW w:w="5148" w:type="dxa"/>
            <w:shd w:val="clear" w:color="auto" w:fill="auto"/>
            <w:vAlign w:val="center"/>
          </w:tcPr>
          <w:p w14:paraId="1DF234D2">
            <w:pPr>
              <w:pStyle w:val="10"/>
              <w:keepNext w:val="0"/>
              <w:keepLines w:val="0"/>
              <w:widowControl/>
              <w:suppressLineNumbers w:val="0"/>
              <w:rPr>
                <w:rFonts w:ascii="Times New Roman" w:hAnsi="Times New Roman" w:eastAsia="Times New Roman" w:cs="Times New Roman"/>
                <w:sz w:val="24"/>
                <w:szCs w:val="24"/>
                <w:lang w:val="en-IN" w:eastAsia="en-GB" w:bidi="ar-SA"/>
              </w:rPr>
            </w:pPr>
            <w:r>
              <w:t>The beekeeper is authenticated.</w:t>
            </w:r>
          </w:p>
        </w:tc>
      </w:tr>
      <w:tr w14:paraId="38B346B2">
        <w:tc>
          <w:tcPr>
            <w:tcW w:w="5148" w:type="dxa"/>
            <w:shd w:val="clear" w:color="auto" w:fill="auto"/>
            <w:vAlign w:val="center"/>
          </w:tcPr>
          <w:p w14:paraId="76AAAB9F">
            <w:pPr>
              <w:pStyle w:val="10"/>
              <w:keepNext w:val="0"/>
              <w:keepLines w:val="0"/>
              <w:widowControl/>
              <w:suppressLineNumbers w:val="0"/>
              <w:rPr>
                <w:rFonts w:ascii="Times New Roman" w:hAnsi="Times New Roman" w:eastAsia="Times New Roman" w:cs="Times New Roman"/>
                <w:sz w:val="24"/>
                <w:szCs w:val="24"/>
                <w:lang w:val="en-IN" w:eastAsia="en-GB" w:bidi="ar-SA"/>
              </w:rPr>
            </w:pPr>
            <w:r>
              <w:t>Main flow</w:t>
            </w:r>
          </w:p>
        </w:tc>
        <w:tc>
          <w:tcPr>
            <w:tcW w:w="5148" w:type="dxa"/>
            <w:shd w:val="clear" w:color="auto" w:fill="auto"/>
            <w:vAlign w:val="center"/>
          </w:tcPr>
          <w:p w14:paraId="5B2DE602">
            <w:pPr>
              <w:pStyle w:val="10"/>
              <w:keepNext w:val="0"/>
              <w:keepLines w:val="0"/>
              <w:widowControl/>
              <w:suppressLineNumbers w:val="0"/>
              <w:rPr>
                <w:rFonts w:ascii="Times New Roman" w:hAnsi="Times New Roman" w:eastAsia="Times New Roman" w:cs="Times New Roman"/>
                <w:sz w:val="24"/>
                <w:szCs w:val="24"/>
                <w:lang w:val="en-IN" w:eastAsia="en-GB" w:bidi="ar-SA"/>
              </w:rPr>
            </w:pPr>
            <w:r>
              <w:t>Enter harvest date, quantity, hive ID, and location; validate data; assign a batch ID; save the record; register its traceability event.</w:t>
            </w:r>
          </w:p>
        </w:tc>
      </w:tr>
      <w:tr w14:paraId="35266563">
        <w:tc>
          <w:tcPr>
            <w:tcW w:w="5148" w:type="dxa"/>
            <w:shd w:val="clear" w:color="auto" w:fill="auto"/>
            <w:vAlign w:val="center"/>
          </w:tcPr>
          <w:p w14:paraId="6411D952">
            <w:pPr>
              <w:pStyle w:val="10"/>
              <w:keepNext w:val="0"/>
              <w:keepLines w:val="0"/>
              <w:widowControl/>
              <w:suppressLineNumbers w:val="0"/>
              <w:rPr>
                <w:rFonts w:ascii="Times New Roman" w:hAnsi="Times New Roman" w:eastAsia="Times New Roman" w:cs="Times New Roman"/>
                <w:sz w:val="24"/>
                <w:szCs w:val="24"/>
                <w:lang w:val="en-IN" w:eastAsia="en-GB" w:bidi="ar-SA"/>
              </w:rPr>
            </w:pPr>
            <w:r>
              <w:t>Alternative flow</w:t>
            </w:r>
          </w:p>
        </w:tc>
        <w:tc>
          <w:tcPr>
            <w:tcW w:w="5148" w:type="dxa"/>
            <w:shd w:val="clear" w:color="auto" w:fill="auto"/>
            <w:vAlign w:val="center"/>
          </w:tcPr>
          <w:p w14:paraId="1CB03481">
            <w:pPr>
              <w:pStyle w:val="10"/>
              <w:keepNext w:val="0"/>
              <w:keepLines w:val="0"/>
              <w:widowControl/>
              <w:suppressLineNumbers w:val="0"/>
              <w:rPr>
                <w:rFonts w:ascii="Times New Roman" w:hAnsi="Times New Roman" w:eastAsia="Times New Roman" w:cs="Times New Roman"/>
                <w:sz w:val="24"/>
                <w:szCs w:val="24"/>
                <w:lang w:val="en-IN" w:eastAsia="en-GB" w:bidi="ar-SA"/>
              </w:rPr>
            </w:pPr>
            <w:r>
              <w:t>If data is invalid, display an error and request correction.</w:t>
            </w:r>
          </w:p>
        </w:tc>
      </w:tr>
      <w:tr w14:paraId="4047DB8F">
        <w:tc>
          <w:tcPr>
            <w:tcW w:w="5148" w:type="dxa"/>
            <w:shd w:val="clear" w:color="auto" w:fill="auto"/>
            <w:vAlign w:val="center"/>
          </w:tcPr>
          <w:p w14:paraId="46DA9286">
            <w:pPr>
              <w:pStyle w:val="10"/>
              <w:keepNext w:val="0"/>
              <w:keepLines w:val="0"/>
              <w:widowControl/>
              <w:suppressLineNumbers w:val="0"/>
              <w:rPr>
                <w:rFonts w:ascii="Times New Roman" w:hAnsi="Times New Roman" w:eastAsia="Times New Roman" w:cs="Times New Roman"/>
                <w:sz w:val="24"/>
                <w:szCs w:val="24"/>
                <w:lang w:val="en-IN" w:eastAsia="en-GB" w:bidi="ar-SA"/>
              </w:rPr>
            </w:pPr>
            <w:r>
              <w:t>Postcondition</w:t>
            </w:r>
          </w:p>
        </w:tc>
        <w:tc>
          <w:tcPr>
            <w:tcW w:w="5148" w:type="dxa"/>
            <w:shd w:val="clear" w:color="auto" w:fill="auto"/>
            <w:vAlign w:val="center"/>
          </w:tcPr>
          <w:p w14:paraId="60C85EA8">
            <w:pPr>
              <w:pStyle w:val="10"/>
              <w:keepNext w:val="0"/>
              <w:keepLines w:val="0"/>
              <w:widowControl/>
              <w:suppressLineNumbers w:val="0"/>
              <w:rPr>
                <w:rFonts w:ascii="Times New Roman" w:hAnsi="Times New Roman" w:eastAsia="Times New Roman" w:cs="Times New Roman"/>
                <w:sz w:val="24"/>
                <w:szCs w:val="24"/>
                <w:lang w:val="en-IN" w:eastAsia="en-GB" w:bidi="ar-SA"/>
              </w:rPr>
            </w:pPr>
            <w:r>
              <w:t>The batch is registered and available for authorized tracking.</w:t>
            </w:r>
          </w:p>
        </w:tc>
      </w:tr>
    </w:tbl>
    <w:p w14:paraId="36FB7BFD">
      <w:pPr>
        <w:pStyle w:val="10"/>
        <w:keepNext w:val="0"/>
        <w:keepLines w:val="0"/>
        <w:widowControl/>
        <w:suppressLineNumbers w:val="0"/>
      </w:pPr>
      <w:r>
        <w:t>Use Case 2: Verify Honey Origin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0FAD2C87">
        <w:tc>
          <w:tcPr>
            <w:tcW w:w="5148" w:type="dxa"/>
            <w:shd w:val="clear" w:color="auto" w:fill="auto"/>
            <w:vAlign w:val="center"/>
          </w:tcPr>
          <w:p w14:paraId="6C54B60E">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Field</w:t>
            </w:r>
          </w:p>
        </w:tc>
        <w:tc>
          <w:tcPr>
            <w:tcW w:w="5148" w:type="dxa"/>
            <w:shd w:val="clear" w:color="auto" w:fill="auto"/>
            <w:vAlign w:val="center"/>
          </w:tcPr>
          <w:p w14:paraId="6C6BAC75">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4041E1F6">
        <w:tc>
          <w:tcPr>
            <w:tcW w:w="5148" w:type="dxa"/>
            <w:shd w:val="clear" w:color="auto" w:fill="auto"/>
            <w:vAlign w:val="center"/>
          </w:tcPr>
          <w:p w14:paraId="106630C0">
            <w:pPr>
              <w:pStyle w:val="10"/>
              <w:keepNext w:val="0"/>
              <w:keepLines w:val="0"/>
              <w:widowControl/>
              <w:suppressLineNumbers w:val="0"/>
              <w:rPr>
                <w:rFonts w:ascii="Times New Roman" w:hAnsi="Times New Roman" w:eastAsia="Times New Roman" w:cs="Times New Roman"/>
                <w:sz w:val="24"/>
                <w:szCs w:val="24"/>
                <w:lang w:val="en-IN" w:eastAsia="en-GB" w:bidi="ar-SA"/>
              </w:rPr>
            </w:pPr>
            <w:r>
              <w:t>Primary actor</w:t>
            </w:r>
          </w:p>
        </w:tc>
        <w:tc>
          <w:tcPr>
            <w:tcW w:w="5148" w:type="dxa"/>
            <w:shd w:val="clear" w:color="auto" w:fill="auto"/>
            <w:vAlign w:val="center"/>
          </w:tcPr>
          <w:p w14:paraId="514BC6D9">
            <w:pPr>
              <w:pStyle w:val="10"/>
              <w:keepNext w:val="0"/>
              <w:keepLines w:val="0"/>
              <w:widowControl/>
              <w:suppressLineNumbers w:val="0"/>
              <w:rPr>
                <w:rFonts w:ascii="Times New Roman" w:hAnsi="Times New Roman" w:eastAsia="Times New Roman" w:cs="Times New Roman"/>
                <w:sz w:val="24"/>
                <w:szCs w:val="24"/>
                <w:lang w:val="en-IN" w:eastAsia="en-GB" w:bidi="ar-SA"/>
              </w:rPr>
            </w:pPr>
            <w:r>
              <w:t>Consumer</w:t>
            </w:r>
          </w:p>
        </w:tc>
      </w:tr>
      <w:tr w14:paraId="304B21FB">
        <w:tc>
          <w:tcPr>
            <w:tcW w:w="5148" w:type="dxa"/>
            <w:shd w:val="clear" w:color="auto" w:fill="auto"/>
            <w:vAlign w:val="center"/>
          </w:tcPr>
          <w:p w14:paraId="01174C46">
            <w:pPr>
              <w:pStyle w:val="10"/>
              <w:keepNext w:val="0"/>
              <w:keepLines w:val="0"/>
              <w:widowControl/>
              <w:suppressLineNumbers w:val="0"/>
              <w:rPr>
                <w:rFonts w:ascii="Times New Roman" w:hAnsi="Times New Roman" w:eastAsia="Times New Roman" w:cs="Times New Roman"/>
                <w:sz w:val="24"/>
                <w:szCs w:val="24"/>
                <w:lang w:val="en-IN" w:eastAsia="en-GB" w:bidi="ar-SA"/>
              </w:rPr>
            </w:pPr>
            <w:r>
              <w:t>Precondition</w:t>
            </w:r>
          </w:p>
        </w:tc>
        <w:tc>
          <w:tcPr>
            <w:tcW w:w="5148" w:type="dxa"/>
            <w:shd w:val="clear" w:color="auto" w:fill="auto"/>
            <w:vAlign w:val="center"/>
          </w:tcPr>
          <w:p w14:paraId="403D20D7">
            <w:pPr>
              <w:pStyle w:val="10"/>
              <w:keepNext w:val="0"/>
              <w:keepLines w:val="0"/>
              <w:widowControl/>
              <w:suppressLineNumbers w:val="0"/>
              <w:rPr>
                <w:rFonts w:ascii="Times New Roman" w:hAnsi="Times New Roman" w:eastAsia="Times New Roman" w:cs="Times New Roman"/>
                <w:sz w:val="24"/>
                <w:szCs w:val="24"/>
                <w:lang w:val="en-IN" w:eastAsia="en-GB" w:bidi="ar-SA"/>
              </w:rPr>
            </w:pPr>
            <w:r>
              <w:t>The honey batch has a valid QR code.</w:t>
            </w:r>
          </w:p>
        </w:tc>
      </w:tr>
      <w:tr w14:paraId="275CAAA1">
        <w:tc>
          <w:tcPr>
            <w:tcW w:w="5148" w:type="dxa"/>
            <w:shd w:val="clear" w:color="auto" w:fill="auto"/>
            <w:vAlign w:val="center"/>
          </w:tcPr>
          <w:p w14:paraId="18BFD949">
            <w:pPr>
              <w:pStyle w:val="10"/>
              <w:keepNext w:val="0"/>
              <w:keepLines w:val="0"/>
              <w:widowControl/>
              <w:suppressLineNumbers w:val="0"/>
              <w:rPr>
                <w:rFonts w:ascii="Times New Roman" w:hAnsi="Times New Roman" w:eastAsia="Times New Roman" w:cs="Times New Roman"/>
                <w:sz w:val="24"/>
                <w:szCs w:val="24"/>
                <w:lang w:val="en-IN" w:eastAsia="en-GB" w:bidi="ar-SA"/>
              </w:rPr>
            </w:pPr>
            <w:r>
              <w:t>Main flow</w:t>
            </w:r>
          </w:p>
        </w:tc>
        <w:tc>
          <w:tcPr>
            <w:tcW w:w="5148" w:type="dxa"/>
            <w:shd w:val="clear" w:color="auto" w:fill="auto"/>
            <w:vAlign w:val="center"/>
          </w:tcPr>
          <w:p w14:paraId="38ACC767">
            <w:pPr>
              <w:pStyle w:val="10"/>
              <w:keepNext w:val="0"/>
              <w:keepLines w:val="0"/>
              <w:widowControl/>
              <w:suppressLineNumbers w:val="0"/>
              <w:rPr>
                <w:rFonts w:ascii="Times New Roman" w:hAnsi="Times New Roman" w:eastAsia="Times New Roman" w:cs="Times New Roman"/>
                <w:sz w:val="24"/>
                <w:szCs w:val="24"/>
                <w:lang w:val="en-IN" w:eastAsia="en-GB" w:bidi="ar-SA"/>
              </w:rPr>
            </w:pPr>
            <w:r>
              <w:t>Scan QR code; retrieve the batch history; verify record integrity; display origin, harvest, quality, and shipment information.</w:t>
            </w:r>
          </w:p>
        </w:tc>
      </w:tr>
      <w:tr w14:paraId="54DA3B66">
        <w:tc>
          <w:tcPr>
            <w:tcW w:w="5148" w:type="dxa"/>
            <w:shd w:val="clear" w:color="auto" w:fill="auto"/>
            <w:vAlign w:val="center"/>
          </w:tcPr>
          <w:p w14:paraId="627758F3">
            <w:pPr>
              <w:pStyle w:val="10"/>
              <w:keepNext w:val="0"/>
              <w:keepLines w:val="0"/>
              <w:widowControl/>
              <w:suppressLineNumbers w:val="0"/>
              <w:rPr>
                <w:rFonts w:ascii="Times New Roman" w:hAnsi="Times New Roman" w:eastAsia="Times New Roman" w:cs="Times New Roman"/>
                <w:sz w:val="24"/>
                <w:szCs w:val="24"/>
                <w:lang w:val="en-IN" w:eastAsia="en-GB" w:bidi="ar-SA"/>
              </w:rPr>
            </w:pPr>
            <w:r>
              <w:t>Alternative flow</w:t>
            </w:r>
          </w:p>
        </w:tc>
        <w:tc>
          <w:tcPr>
            <w:tcW w:w="5148" w:type="dxa"/>
            <w:shd w:val="clear" w:color="auto" w:fill="auto"/>
            <w:vAlign w:val="center"/>
          </w:tcPr>
          <w:p w14:paraId="203F2338">
            <w:pPr>
              <w:pStyle w:val="10"/>
              <w:keepNext w:val="0"/>
              <w:keepLines w:val="0"/>
              <w:widowControl/>
              <w:suppressLineNumbers w:val="0"/>
              <w:rPr>
                <w:rFonts w:ascii="Times New Roman" w:hAnsi="Times New Roman" w:eastAsia="Times New Roman" w:cs="Times New Roman"/>
                <w:sz w:val="24"/>
                <w:szCs w:val="24"/>
                <w:lang w:val="en-IN" w:eastAsia="en-GB" w:bidi="ar-SA"/>
              </w:rPr>
            </w:pPr>
            <w:r>
              <w:t>If the code is invalid or records are unavailable, display an appropriate warning.</w:t>
            </w:r>
          </w:p>
        </w:tc>
      </w:tr>
      <w:tr w14:paraId="7F921616">
        <w:tc>
          <w:tcPr>
            <w:tcW w:w="5148" w:type="dxa"/>
            <w:shd w:val="clear" w:color="auto" w:fill="auto"/>
            <w:vAlign w:val="center"/>
          </w:tcPr>
          <w:p w14:paraId="784C6EAF">
            <w:pPr>
              <w:pStyle w:val="10"/>
              <w:keepNext w:val="0"/>
              <w:keepLines w:val="0"/>
              <w:widowControl/>
              <w:suppressLineNumbers w:val="0"/>
              <w:rPr>
                <w:rFonts w:ascii="Times New Roman" w:hAnsi="Times New Roman" w:eastAsia="Times New Roman" w:cs="Times New Roman"/>
                <w:sz w:val="24"/>
                <w:szCs w:val="24"/>
                <w:lang w:val="en-IN" w:eastAsia="en-GB" w:bidi="ar-SA"/>
              </w:rPr>
            </w:pPr>
            <w:r>
              <w:t>Postcondition</w:t>
            </w:r>
          </w:p>
        </w:tc>
        <w:tc>
          <w:tcPr>
            <w:tcW w:w="5148" w:type="dxa"/>
            <w:shd w:val="clear" w:color="auto" w:fill="auto"/>
            <w:vAlign w:val="center"/>
          </w:tcPr>
          <w:p w14:paraId="1395D45C">
            <w:pPr>
              <w:pStyle w:val="10"/>
              <w:keepNext w:val="0"/>
              <w:keepLines w:val="0"/>
              <w:widowControl/>
              <w:suppressLineNumbers w:val="0"/>
              <w:rPr>
                <w:rFonts w:ascii="Times New Roman" w:hAnsi="Times New Roman" w:eastAsia="Times New Roman" w:cs="Times New Roman"/>
                <w:sz w:val="24"/>
                <w:szCs w:val="24"/>
                <w:lang w:val="en-IN" w:eastAsia="en-GB" w:bidi="ar-SA"/>
              </w:rPr>
            </w:pPr>
            <w:r>
              <w:t>The consumer can view the available verified traceability information.</w:t>
            </w:r>
          </w:p>
        </w:tc>
      </w:tr>
    </w:tbl>
    <w:p w14:paraId="15630CF9">
      <w:pPr>
        <w:pStyle w:val="10"/>
        <w:keepNext w:val="0"/>
        <w:keepLines w:val="0"/>
        <w:widowControl/>
        <w:suppressLineNumbers w:val="0"/>
      </w:pPr>
    </w:p>
    <w:p w14:paraId="24C1B18A">
      <w:pPr>
        <w:pStyle w:val="10"/>
        <w:keepNext w:val="0"/>
        <w:keepLines w:val="0"/>
        <w:widowControl/>
        <w:suppressLineNumbers w:val="0"/>
      </w:pPr>
      <w:r>
        <w:t>Use Case 3: Monitor Hive Conditions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1C7248D0">
        <w:tc>
          <w:tcPr>
            <w:tcW w:w="5148" w:type="dxa"/>
            <w:shd w:val="clear" w:color="auto" w:fill="auto"/>
            <w:vAlign w:val="center"/>
          </w:tcPr>
          <w:p w14:paraId="5D2AC47F">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Field</w:t>
            </w:r>
          </w:p>
        </w:tc>
        <w:tc>
          <w:tcPr>
            <w:tcW w:w="5148" w:type="dxa"/>
            <w:shd w:val="clear" w:color="auto" w:fill="auto"/>
            <w:vAlign w:val="center"/>
          </w:tcPr>
          <w:p w14:paraId="09E94F92">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770584BD">
        <w:tc>
          <w:tcPr>
            <w:tcW w:w="5148" w:type="dxa"/>
            <w:shd w:val="clear" w:color="auto" w:fill="auto"/>
            <w:vAlign w:val="center"/>
          </w:tcPr>
          <w:p w14:paraId="6A0A65C0">
            <w:pPr>
              <w:pStyle w:val="10"/>
              <w:keepNext w:val="0"/>
              <w:keepLines w:val="0"/>
              <w:widowControl/>
              <w:suppressLineNumbers w:val="0"/>
              <w:rPr>
                <w:rFonts w:ascii="Times New Roman" w:hAnsi="Times New Roman" w:eastAsia="Times New Roman" w:cs="Times New Roman"/>
                <w:sz w:val="24"/>
                <w:szCs w:val="24"/>
                <w:lang w:val="en-IN" w:eastAsia="en-GB" w:bidi="ar-SA"/>
              </w:rPr>
            </w:pPr>
            <w:r>
              <w:t>Primary actor</w:t>
            </w:r>
          </w:p>
        </w:tc>
        <w:tc>
          <w:tcPr>
            <w:tcW w:w="5148" w:type="dxa"/>
            <w:shd w:val="clear" w:color="auto" w:fill="auto"/>
            <w:vAlign w:val="center"/>
          </w:tcPr>
          <w:p w14:paraId="2F32C875">
            <w:pPr>
              <w:pStyle w:val="10"/>
              <w:keepNext w:val="0"/>
              <w:keepLines w:val="0"/>
              <w:widowControl/>
              <w:suppressLineNumbers w:val="0"/>
              <w:rPr>
                <w:rFonts w:ascii="Times New Roman" w:hAnsi="Times New Roman" w:eastAsia="Times New Roman" w:cs="Times New Roman"/>
                <w:sz w:val="24"/>
                <w:szCs w:val="24"/>
                <w:lang w:val="en-IN" w:eastAsia="en-GB" w:bidi="ar-SA"/>
              </w:rPr>
            </w:pPr>
            <w:r>
              <w:t>Beekeeper</w:t>
            </w:r>
          </w:p>
        </w:tc>
      </w:tr>
      <w:tr w14:paraId="3072AE40">
        <w:tc>
          <w:tcPr>
            <w:tcW w:w="5148" w:type="dxa"/>
            <w:shd w:val="clear" w:color="auto" w:fill="auto"/>
            <w:vAlign w:val="center"/>
          </w:tcPr>
          <w:p w14:paraId="6B5D2C5B">
            <w:pPr>
              <w:pStyle w:val="10"/>
              <w:keepNext w:val="0"/>
              <w:keepLines w:val="0"/>
              <w:widowControl/>
              <w:suppressLineNumbers w:val="0"/>
              <w:rPr>
                <w:rFonts w:ascii="Times New Roman" w:hAnsi="Times New Roman" w:eastAsia="Times New Roman" w:cs="Times New Roman"/>
                <w:sz w:val="24"/>
                <w:szCs w:val="24"/>
                <w:lang w:val="en-IN" w:eastAsia="en-GB" w:bidi="ar-SA"/>
              </w:rPr>
            </w:pPr>
            <w:r>
              <w:t>Supporting actor</w:t>
            </w:r>
          </w:p>
        </w:tc>
        <w:tc>
          <w:tcPr>
            <w:tcW w:w="5148" w:type="dxa"/>
            <w:shd w:val="clear" w:color="auto" w:fill="auto"/>
            <w:vAlign w:val="center"/>
          </w:tcPr>
          <w:p w14:paraId="7AA4F158">
            <w:pPr>
              <w:pStyle w:val="10"/>
              <w:keepNext w:val="0"/>
              <w:keepLines w:val="0"/>
              <w:widowControl/>
              <w:suppressLineNumbers w:val="0"/>
              <w:rPr>
                <w:rFonts w:ascii="Times New Roman" w:hAnsi="Times New Roman" w:eastAsia="Times New Roman" w:cs="Times New Roman"/>
                <w:sz w:val="24"/>
                <w:szCs w:val="24"/>
                <w:lang w:val="en-IN" w:eastAsia="en-GB" w:bidi="ar-SA"/>
              </w:rPr>
            </w:pPr>
            <w:r>
              <w:t>IoT sensors</w:t>
            </w:r>
          </w:p>
        </w:tc>
      </w:tr>
      <w:tr w14:paraId="662AD4ED">
        <w:tc>
          <w:tcPr>
            <w:tcW w:w="5148" w:type="dxa"/>
            <w:shd w:val="clear" w:color="auto" w:fill="auto"/>
            <w:vAlign w:val="center"/>
          </w:tcPr>
          <w:p w14:paraId="5DC03E92">
            <w:pPr>
              <w:pStyle w:val="10"/>
              <w:keepNext w:val="0"/>
              <w:keepLines w:val="0"/>
              <w:widowControl/>
              <w:suppressLineNumbers w:val="0"/>
              <w:rPr>
                <w:rFonts w:ascii="Times New Roman" w:hAnsi="Times New Roman" w:eastAsia="Times New Roman" w:cs="Times New Roman"/>
                <w:sz w:val="24"/>
                <w:szCs w:val="24"/>
                <w:lang w:val="en-IN" w:eastAsia="en-GB" w:bidi="ar-SA"/>
              </w:rPr>
            </w:pPr>
            <w:r>
              <w:t>Precondition</w:t>
            </w:r>
          </w:p>
        </w:tc>
        <w:tc>
          <w:tcPr>
            <w:tcW w:w="5148" w:type="dxa"/>
            <w:shd w:val="clear" w:color="auto" w:fill="auto"/>
            <w:vAlign w:val="center"/>
          </w:tcPr>
          <w:p w14:paraId="1739A6AE">
            <w:pPr>
              <w:pStyle w:val="10"/>
              <w:keepNext w:val="0"/>
              <w:keepLines w:val="0"/>
              <w:widowControl/>
              <w:suppressLineNumbers w:val="0"/>
              <w:rPr>
                <w:rFonts w:ascii="Times New Roman" w:hAnsi="Times New Roman" w:eastAsia="Times New Roman" w:cs="Times New Roman"/>
                <w:sz w:val="24"/>
                <w:szCs w:val="24"/>
                <w:lang w:val="en-IN" w:eastAsia="en-GB" w:bidi="ar-SA"/>
              </w:rPr>
            </w:pPr>
            <w:r>
              <w:t>Sensors are registered and configured.</w:t>
            </w:r>
          </w:p>
        </w:tc>
      </w:tr>
      <w:tr w14:paraId="23E7A3D9">
        <w:tc>
          <w:tcPr>
            <w:tcW w:w="5148" w:type="dxa"/>
            <w:shd w:val="clear" w:color="auto" w:fill="auto"/>
            <w:vAlign w:val="center"/>
          </w:tcPr>
          <w:p w14:paraId="518D38BE">
            <w:pPr>
              <w:pStyle w:val="10"/>
              <w:keepNext w:val="0"/>
              <w:keepLines w:val="0"/>
              <w:widowControl/>
              <w:suppressLineNumbers w:val="0"/>
              <w:rPr>
                <w:rFonts w:ascii="Times New Roman" w:hAnsi="Times New Roman" w:eastAsia="Times New Roman" w:cs="Times New Roman"/>
                <w:sz w:val="24"/>
                <w:szCs w:val="24"/>
                <w:lang w:val="en-IN" w:eastAsia="en-GB" w:bidi="ar-SA"/>
              </w:rPr>
            </w:pPr>
            <w:r>
              <w:t>Main flow</w:t>
            </w:r>
          </w:p>
        </w:tc>
        <w:tc>
          <w:tcPr>
            <w:tcW w:w="5148" w:type="dxa"/>
            <w:shd w:val="clear" w:color="auto" w:fill="auto"/>
            <w:vAlign w:val="center"/>
          </w:tcPr>
          <w:p w14:paraId="27958FB0">
            <w:pPr>
              <w:pStyle w:val="10"/>
              <w:keepNext w:val="0"/>
              <w:keepLines w:val="0"/>
              <w:widowControl/>
              <w:suppressLineNumbers w:val="0"/>
              <w:rPr>
                <w:rFonts w:ascii="Times New Roman" w:hAnsi="Times New Roman" w:eastAsia="Times New Roman" w:cs="Times New Roman"/>
                <w:sz w:val="24"/>
                <w:szCs w:val="24"/>
                <w:lang w:val="en-IN" w:eastAsia="en-GB" w:bidi="ar-SA"/>
              </w:rPr>
            </w:pPr>
            <w:r>
              <w:t>Collect readings; validate measurements; store readings; compare them with configured thresholds; send alerts when required.</w:t>
            </w:r>
          </w:p>
        </w:tc>
      </w:tr>
      <w:tr w14:paraId="065C9A0B">
        <w:tc>
          <w:tcPr>
            <w:tcW w:w="5148" w:type="dxa"/>
            <w:shd w:val="clear" w:color="auto" w:fill="auto"/>
            <w:vAlign w:val="center"/>
          </w:tcPr>
          <w:p w14:paraId="6D0E1E3F">
            <w:pPr>
              <w:pStyle w:val="10"/>
              <w:keepNext w:val="0"/>
              <w:keepLines w:val="0"/>
              <w:widowControl/>
              <w:suppressLineNumbers w:val="0"/>
              <w:rPr>
                <w:rFonts w:ascii="Times New Roman" w:hAnsi="Times New Roman" w:eastAsia="Times New Roman" w:cs="Times New Roman"/>
                <w:sz w:val="24"/>
                <w:szCs w:val="24"/>
                <w:lang w:val="en-IN" w:eastAsia="en-GB" w:bidi="ar-SA"/>
              </w:rPr>
            </w:pPr>
            <w:r>
              <w:t>Alternative flow</w:t>
            </w:r>
          </w:p>
        </w:tc>
        <w:tc>
          <w:tcPr>
            <w:tcW w:w="5148" w:type="dxa"/>
            <w:shd w:val="clear" w:color="auto" w:fill="auto"/>
            <w:vAlign w:val="center"/>
          </w:tcPr>
          <w:p w14:paraId="1B41D57A">
            <w:pPr>
              <w:pStyle w:val="10"/>
              <w:keepNext w:val="0"/>
              <w:keepLines w:val="0"/>
              <w:widowControl/>
              <w:suppressLineNumbers w:val="0"/>
              <w:rPr>
                <w:rFonts w:ascii="Times New Roman" w:hAnsi="Times New Roman" w:eastAsia="Times New Roman" w:cs="Times New Roman"/>
                <w:sz w:val="24"/>
                <w:szCs w:val="24"/>
                <w:lang w:val="en-IN" w:eastAsia="en-GB" w:bidi="ar-SA"/>
              </w:rPr>
            </w:pPr>
            <w:r>
              <w:t>If a sensor fails or readings are missing, flag the monitoring interruption.</w:t>
            </w:r>
          </w:p>
        </w:tc>
      </w:tr>
      <w:tr w14:paraId="3C1C6E2E">
        <w:tc>
          <w:tcPr>
            <w:tcW w:w="5148" w:type="dxa"/>
            <w:shd w:val="clear" w:color="auto" w:fill="auto"/>
            <w:vAlign w:val="center"/>
          </w:tcPr>
          <w:p w14:paraId="44672ECD">
            <w:pPr>
              <w:pStyle w:val="10"/>
              <w:keepNext w:val="0"/>
              <w:keepLines w:val="0"/>
              <w:widowControl/>
              <w:suppressLineNumbers w:val="0"/>
              <w:rPr>
                <w:rFonts w:ascii="Times New Roman" w:hAnsi="Times New Roman" w:eastAsia="Times New Roman" w:cs="Times New Roman"/>
                <w:sz w:val="24"/>
                <w:szCs w:val="24"/>
                <w:lang w:val="en-IN" w:eastAsia="en-GB" w:bidi="ar-SA"/>
              </w:rPr>
            </w:pPr>
            <w:r>
              <w:t>Postcondition</w:t>
            </w:r>
          </w:p>
        </w:tc>
        <w:tc>
          <w:tcPr>
            <w:tcW w:w="5148" w:type="dxa"/>
            <w:shd w:val="clear" w:color="auto" w:fill="auto"/>
            <w:vAlign w:val="center"/>
          </w:tcPr>
          <w:p w14:paraId="204403E0">
            <w:pPr>
              <w:pStyle w:val="10"/>
              <w:keepNext w:val="0"/>
              <w:keepLines w:val="0"/>
              <w:widowControl/>
              <w:suppressLineNumbers w:val="0"/>
              <w:rPr>
                <w:rFonts w:ascii="Times New Roman" w:hAnsi="Times New Roman" w:eastAsia="Times New Roman" w:cs="Times New Roman"/>
                <w:sz w:val="24"/>
                <w:szCs w:val="24"/>
                <w:lang w:val="en-IN" w:eastAsia="en-GB" w:bidi="ar-SA"/>
              </w:rPr>
            </w:pPr>
            <w:r>
              <w:t>Hive conditions and any alerts are available for review.</w:t>
            </w:r>
          </w:p>
        </w:tc>
      </w:tr>
    </w:tbl>
    <w:p w14:paraId="4DC19448">
      <w:pPr>
        <w:pStyle w:val="10"/>
        <w:keepNext w:val="0"/>
        <w:keepLines w:val="0"/>
        <w:widowControl/>
        <w:suppressLineNumbers w:val="0"/>
      </w:pPr>
      <w:r>
        <w:t>Use Case 4: Update Shipment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09195981">
        <w:tc>
          <w:tcPr>
            <w:tcW w:w="5148" w:type="dxa"/>
            <w:shd w:val="clear" w:color="auto" w:fill="auto"/>
            <w:vAlign w:val="center"/>
          </w:tcPr>
          <w:p w14:paraId="277D0021">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Field</w:t>
            </w:r>
          </w:p>
        </w:tc>
        <w:tc>
          <w:tcPr>
            <w:tcW w:w="5148" w:type="dxa"/>
            <w:shd w:val="clear" w:color="auto" w:fill="auto"/>
            <w:vAlign w:val="center"/>
          </w:tcPr>
          <w:p w14:paraId="57FB3A10">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44C914F1">
        <w:tc>
          <w:tcPr>
            <w:tcW w:w="5148" w:type="dxa"/>
            <w:shd w:val="clear" w:color="auto" w:fill="auto"/>
            <w:vAlign w:val="center"/>
          </w:tcPr>
          <w:p w14:paraId="4990E028">
            <w:pPr>
              <w:pStyle w:val="10"/>
              <w:keepNext w:val="0"/>
              <w:keepLines w:val="0"/>
              <w:widowControl/>
              <w:suppressLineNumbers w:val="0"/>
              <w:rPr>
                <w:rFonts w:ascii="Times New Roman" w:hAnsi="Times New Roman" w:eastAsia="Times New Roman" w:cs="Times New Roman"/>
                <w:sz w:val="24"/>
                <w:szCs w:val="24"/>
                <w:lang w:val="en-IN" w:eastAsia="en-GB" w:bidi="ar-SA"/>
              </w:rPr>
            </w:pPr>
            <w:r>
              <w:t>Primary actor</w:t>
            </w:r>
          </w:p>
        </w:tc>
        <w:tc>
          <w:tcPr>
            <w:tcW w:w="5148" w:type="dxa"/>
            <w:shd w:val="clear" w:color="auto" w:fill="auto"/>
            <w:vAlign w:val="center"/>
          </w:tcPr>
          <w:p w14:paraId="080DE581">
            <w:pPr>
              <w:pStyle w:val="10"/>
              <w:keepNext w:val="0"/>
              <w:keepLines w:val="0"/>
              <w:widowControl/>
              <w:suppressLineNumbers w:val="0"/>
              <w:rPr>
                <w:rFonts w:ascii="Times New Roman" w:hAnsi="Times New Roman" w:eastAsia="Times New Roman" w:cs="Times New Roman"/>
                <w:sz w:val="24"/>
                <w:szCs w:val="24"/>
                <w:lang w:val="en-IN" w:eastAsia="en-GB" w:bidi="ar-SA"/>
              </w:rPr>
            </w:pPr>
            <w:r>
              <w:t>Distributor</w:t>
            </w:r>
          </w:p>
        </w:tc>
      </w:tr>
      <w:tr w14:paraId="784E5330">
        <w:tc>
          <w:tcPr>
            <w:tcW w:w="5148" w:type="dxa"/>
            <w:shd w:val="clear" w:color="auto" w:fill="auto"/>
            <w:vAlign w:val="center"/>
          </w:tcPr>
          <w:p w14:paraId="5CD59E0C">
            <w:pPr>
              <w:pStyle w:val="10"/>
              <w:keepNext w:val="0"/>
              <w:keepLines w:val="0"/>
              <w:widowControl/>
              <w:suppressLineNumbers w:val="0"/>
              <w:rPr>
                <w:rFonts w:ascii="Times New Roman" w:hAnsi="Times New Roman" w:eastAsia="Times New Roman" w:cs="Times New Roman"/>
                <w:sz w:val="24"/>
                <w:szCs w:val="24"/>
                <w:lang w:val="en-IN" w:eastAsia="en-GB" w:bidi="ar-SA"/>
              </w:rPr>
            </w:pPr>
            <w:r>
              <w:t>Precondition</w:t>
            </w:r>
          </w:p>
        </w:tc>
        <w:tc>
          <w:tcPr>
            <w:tcW w:w="5148" w:type="dxa"/>
            <w:shd w:val="clear" w:color="auto" w:fill="auto"/>
            <w:vAlign w:val="center"/>
          </w:tcPr>
          <w:p w14:paraId="125772A2">
            <w:pPr>
              <w:pStyle w:val="10"/>
              <w:keepNext w:val="0"/>
              <w:keepLines w:val="0"/>
              <w:widowControl/>
              <w:suppressLineNumbers w:val="0"/>
              <w:rPr>
                <w:rFonts w:ascii="Times New Roman" w:hAnsi="Times New Roman" w:eastAsia="Times New Roman" w:cs="Times New Roman"/>
                <w:sz w:val="24"/>
                <w:szCs w:val="24"/>
                <w:lang w:val="en-IN" w:eastAsia="en-GB" w:bidi="ar-SA"/>
              </w:rPr>
            </w:pPr>
            <w:r>
              <w:t>The honey batch is registered and ready for shipment.</w:t>
            </w:r>
          </w:p>
        </w:tc>
      </w:tr>
      <w:tr w14:paraId="0EC0B03E">
        <w:tc>
          <w:tcPr>
            <w:tcW w:w="5148" w:type="dxa"/>
            <w:shd w:val="clear" w:color="auto" w:fill="auto"/>
            <w:vAlign w:val="center"/>
          </w:tcPr>
          <w:p w14:paraId="767AC383">
            <w:pPr>
              <w:pStyle w:val="10"/>
              <w:keepNext w:val="0"/>
              <w:keepLines w:val="0"/>
              <w:widowControl/>
              <w:suppressLineNumbers w:val="0"/>
              <w:rPr>
                <w:rFonts w:ascii="Times New Roman" w:hAnsi="Times New Roman" w:eastAsia="Times New Roman" w:cs="Times New Roman"/>
                <w:sz w:val="24"/>
                <w:szCs w:val="24"/>
                <w:lang w:val="en-IN" w:eastAsia="en-GB" w:bidi="ar-SA"/>
              </w:rPr>
            </w:pPr>
            <w:r>
              <w:t>Main flow</w:t>
            </w:r>
          </w:p>
        </w:tc>
        <w:tc>
          <w:tcPr>
            <w:tcW w:w="5148" w:type="dxa"/>
            <w:shd w:val="clear" w:color="auto" w:fill="auto"/>
            <w:vAlign w:val="center"/>
          </w:tcPr>
          <w:p w14:paraId="02334275">
            <w:pPr>
              <w:pStyle w:val="10"/>
              <w:keepNext w:val="0"/>
              <w:keepLines w:val="0"/>
              <w:widowControl/>
              <w:suppressLineNumbers w:val="0"/>
              <w:rPr>
                <w:rFonts w:ascii="Times New Roman" w:hAnsi="Times New Roman" w:eastAsia="Times New Roman" w:cs="Times New Roman"/>
                <w:sz w:val="24"/>
                <w:szCs w:val="24"/>
                <w:lang w:val="en-IN" w:eastAsia="en-GB" w:bidi="ar-SA"/>
              </w:rPr>
            </w:pPr>
            <w:r>
              <w:t>Enter shipment ID, dispatch details, destination, and status; validate the information; save the event and update traceability history.</w:t>
            </w:r>
          </w:p>
        </w:tc>
      </w:tr>
      <w:tr w14:paraId="23226620">
        <w:tc>
          <w:tcPr>
            <w:tcW w:w="5148" w:type="dxa"/>
            <w:shd w:val="clear" w:color="auto" w:fill="auto"/>
            <w:vAlign w:val="center"/>
          </w:tcPr>
          <w:p w14:paraId="773CFB45">
            <w:pPr>
              <w:pStyle w:val="10"/>
              <w:keepNext w:val="0"/>
              <w:keepLines w:val="0"/>
              <w:widowControl/>
              <w:suppressLineNumbers w:val="0"/>
              <w:rPr>
                <w:rFonts w:ascii="Times New Roman" w:hAnsi="Times New Roman" w:eastAsia="Times New Roman" w:cs="Times New Roman"/>
                <w:sz w:val="24"/>
                <w:szCs w:val="24"/>
                <w:lang w:val="en-IN" w:eastAsia="en-GB" w:bidi="ar-SA"/>
              </w:rPr>
            </w:pPr>
            <w:r>
              <w:t>Alternative flow</w:t>
            </w:r>
          </w:p>
        </w:tc>
        <w:tc>
          <w:tcPr>
            <w:tcW w:w="5148" w:type="dxa"/>
            <w:shd w:val="clear" w:color="auto" w:fill="auto"/>
            <w:vAlign w:val="center"/>
          </w:tcPr>
          <w:p w14:paraId="0C325638">
            <w:pPr>
              <w:pStyle w:val="10"/>
              <w:keepNext w:val="0"/>
              <w:keepLines w:val="0"/>
              <w:widowControl/>
              <w:suppressLineNumbers w:val="0"/>
              <w:rPr>
                <w:rFonts w:ascii="Times New Roman" w:hAnsi="Times New Roman" w:eastAsia="Times New Roman" w:cs="Times New Roman"/>
                <w:sz w:val="24"/>
                <w:szCs w:val="24"/>
                <w:lang w:val="en-IN" w:eastAsia="en-GB" w:bidi="ar-SA"/>
              </w:rPr>
            </w:pPr>
            <w:r>
              <w:t>Reject unauthorized or inconsistent updates.</w:t>
            </w:r>
          </w:p>
        </w:tc>
      </w:tr>
      <w:tr w14:paraId="2F282DFC">
        <w:tc>
          <w:tcPr>
            <w:tcW w:w="5148" w:type="dxa"/>
            <w:shd w:val="clear" w:color="auto" w:fill="auto"/>
            <w:vAlign w:val="center"/>
          </w:tcPr>
          <w:p w14:paraId="558240F5">
            <w:pPr>
              <w:pStyle w:val="10"/>
              <w:keepNext w:val="0"/>
              <w:keepLines w:val="0"/>
              <w:widowControl/>
              <w:suppressLineNumbers w:val="0"/>
              <w:rPr>
                <w:rFonts w:ascii="Times New Roman" w:hAnsi="Times New Roman" w:eastAsia="Times New Roman" w:cs="Times New Roman"/>
                <w:sz w:val="24"/>
                <w:szCs w:val="24"/>
                <w:lang w:val="en-IN" w:eastAsia="en-GB" w:bidi="ar-SA"/>
              </w:rPr>
            </w:pPr>
            <w:r>
              <w:t>Postcondition</w:t>
            </w:r>
          </w:p>
        </w:tc>
        <w:tc>
          <w:tcPr>
            <w:tcW w:w="5148" w:type="dxa"/>
            <w:shd w:val="clear" w:color="auto" w:fill="auto"/>
            <w:vAlign w:val="center"/>
          </w:tcPr>
          <w:p w14:paraId="19A86F3F">
            <w:pPr>
              <w:pStyle w:val="10"/>
              <w:keepNext w:val="0"/>
              <w:keepLines w:val="0"/>
              <w:widowControl/>
              <w:suppressLineNumbers w:val="0"/>
              <w:rPr>
                <w:rFonts w:ascii="Times New Roman" w:hAnsi="Times New Roman" w:eastAsia="Times New Roman" w:cs="Times New Roman"/>
                <w:sz w:val="24"/>
                <w:szCs w:val="24"/>
                <w:lang w:val="en-IN" w:eastAsia="en-GB" w:bidi="ar-SA"/>
              </w:rPr>
            </w:pPr>
            <w:r>
              <w:t>The shipment status is updated and its event is auditable.</w:t>
            </w:r>
          </w:p>
        </w:tc>
      </w:tr>
    </w:tbl>
    <w:p w14:paraId="56398CC5">
      <w:pPr>
        <w:pStyle w:val="4"/>
        <w:keepNext w:val="0"/>
        <w:keepLines w:val="0"/>
        <w:widowControl/>
        <w:suppressLineNumbers w:val="0"/>
      </w:pPr>
    </w:p>
    <w:p w14:paraId="65E4A831">
      <w:pPr>
        <w:pStyle w:val="4"/>
        <w:keepNext w:val="0"/>
        <w:keepLines w:val="0"/>
        <w:widowControl/>
        <w:suppressLineNumbers w:val="0"/>
      </w:pPr>
      <w:r>
        <w:t>4.7 Data Requirements</w:t>
      </w:r>
    </w:p>
    <w:p w14:paraId="1949227A"/>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6CCDD608">
        <w:tc>
          <w:tcPr>
            <w:tcW w:w="5148" w:type="dxa"/>
            <w:shd w:val="clear" w:color="auto" w:fill="auto"/>
            <w:vAlign w:val="center"/>
          </w:tcPr>
          <w:p w14:paraId="1E6CC539">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Entity</w:t>
            </w:r>
          </w:p>
        </w:tc>
        <w:tc>
          <w:tcPr>
            <w:tcW w:w="5148" w:type="dxa"/>
            <w:shd w:val="clear" w:color="auto" w:fill="auto"/>
            <w:vAlign w:val="center"/>
          </w:tcPr>
          <w:p w14:paraId="172062BA">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Important attributes</w:t>
            </w:r>
          </w:p>
        </w:tc>
      </w:tr>
      <w:tr w14:paraId="171430E9">
        <w:tc>
          <w:tcPr>
            <w:tcW w:w="5148" w:type="dxa"/>
            <w:shd w:val="clear" w:color="auto" w:fill="auto"/>
            <w:vAlign w:val="center"/>
          </w:tcPr>
          <w:p w14:paraId="17223FC1">
            <w:pPr>
              <w:pStyle w:val="10"/>
              <w:keepNext w:val="0"/>
              <w:keepLines w:val="0"/>
              <w:widowControl/>
              <w:suppressLineNumbers w:val="0"/>
              <w:rPr>
                <w:rFonts w:ascii="Times New Roman" w:hAnsi="Times New Roman" w:eastAsia="Times New Roman" w:cs="Times New Roman"/>
                <w:sz w:val="24"/>
                <w:szCs w:val="24"/>
                <w:lang w:val="en-IN" w:eastAsia="en-GB" w:bidi="ar-SA"/>
              </w:rPr>
            </w:pPr>
            <w:r>
              <w:t>User</w:t>
            </w:r>
          </w:p>
        </w:tc>
        <w:tc>
          <w:tcPr>
            <w:tcW w:w="5148" w:type="dxa"/>
            <w:shd w:val="clear" w:color="auto" w:fill="auto"/>
            <w:vAlign w:val="center"/>
          </w:tcPr>
          <w:p w14:paraId="29453487">
            <w:pPr>
              <w:pStyle w:val="10"/>
              <w:keepNext w:val="0"/>
              <w:keepLines w:val="0"/>
              <w:widowControl/>
              <w:suppressLineNumbers w:val="0"/>
              <w:rPr>
                <w:rFonts w:ascii="Times New Roman" w:hAnsi="Times New Roman" w:eastAsia="Times New Roman" w:cs="Times New Roman"/>
                <w:sz w:val="24"/>
                <w:szCs w:val="24"/>
                <w:lang w:val="en-IN" w:eastAsia="en-GB" w:bidi="ar-SA"/>
              </w:rPr>
            </w:pPr>
            <w:r>
              <w:t>User ID, name, role, contact details</w:t>
            </w:r>
          </w:p>
        </w:tc>
      </w:tr>
      <w:tr w14:paraId="29392617">
        <w:tc>
          <w:tcPr>
            <w:tcW w:w="5148" w:type="dxa"/>
            <w:shd w:val="clear" w:color="auto" w:fill="auto"/>
            <w:vAlign w:val="center"/>
          </w:tcPr>
          <w:p w14:paraId="55058E61">
            <w:pPr>
              <w:pStyle w:val="10"/>
              <w:keepNext w:val="0"/>
              <w:keepLines w:val="0"/>
              <w:widowControl/>
              <w:suppressLineNumbers w:val="0"/>
              <w:rPr>
                <w:rFonts w:ascii="Times New Roman" w:hAnsi="Times New Roman" w:eastAsia="Times New Roman" w:cs="Times New Roman"/>
                <w:sz w:val="24"/>
                <w:szCs w:val="24"/>
                <w:lang w:val="en-IN" w:eastAsia="en-GB" w:bidi="ar-SA"/>
              </w:rPr>
            </w:pPr>
            <w:r>
              <w:t>Apiary</w:t>
            </w:r>
          </w:p>
        </w:tc>
        <w:tc>
          <w:tcPr>
            <w:tcW w:w="5148" w:type="dxa"/>
            <w:shd w:val="clear" w:color="auto" w:fill="auto"/>
            <w:vAlign w:val="center"/>
          </w:tcPr>
          <w:p w14:paraId="425A7B69">
            <w:pPr>
              <w:pStyle w:val="10"/>
              <w:keepNext w:val="0"/>
              <w:keepLines w:val="0"/>
              <w:widowControl/>
              <w:suppressLineNumbers w:val="0"/>
              <w:rPr>
                <w:rFonts w:ascii="Times New Roman" w:hAnsi="Times New Roman" w:eastAsia="Times New Roman" w:cs="Times New Roman"/>
                <w:sz w:val="24"/>
                <w:szCs w:val="24"/>
                <w:lang w:val="en-IN" w:eastAsia="en-GB" w:bidi="ar-SA"/>
              </w:rPr>
            </w:pPr>
            <w:r>
              <w:t>Apiary ID, location, beekeeper ID</w:t>
            </w:r>
          </w:p>
        </w:tc>
      </w:tr>
      <w:tr w14:paraId="214AE1DC">
        <w:tc>
          <w:tcPr>
            <w:tcW w:w="5148" w:type="dxa"/>
            <w:shd w:val="clear" w:color="auto" w:fill="auto"/>
            <w:vAlign w:val="center"/>
          </w:tcPr>
          <w:p w14:paraId="120917EB">
            <w:pPr>
              <w:pStyle w:val="10"/>
              <w:keepNext w:val="0"/>
              <w:keepLines w:val="0"/>
              <w:widowControl/>
              <w:suppressLineNumbers w:val="0"/>
              <w:rPr>
                <w:rFonts w:ascii="Times New Roman" w:hAnsi="Times New Roman" w:eastAsia="Times New Roman" w:cs="Times New Roman"/>
                <w:sz w:val="24"/>
                <w:szCs w:val="24"/>
                <w:lang w:val="en-IN" w:eastAsia="en-GB" w:bidi="ar-SA"/>
              </w:rPr>
            </w:pPr>
            <w:r>
              <w:t>Hive</w:t>
            </w:r>
          </w:p>
        </w:tc>
        <w:tc>
          <w:tcPr>
            <w:tcW w:w="5148" w:type="dxa"/>
            <w:shd w:val="clear" w:color="auto" w:fill="auto"/>
            <w:vAlign w:val="center"/>
          </w:tcPr>
          <w:p w14:paraId="743FDA3D">
            <w:pPr>
              <w:pStyle w:val="10"/>
              <w:keepNext w:val="0"/>
              <w:keepLines w:val="0"/>
              <w:widowControl/>
              <w:suppressLineNumbers w:val="0"/>
              <w:rPr>
                <w:rFonts w:ascii="Times New Roman" w:hAnsi="Times New Roman" w:eastAsia="Times New Roman" w:cs="Times New Roman"/>
                <w:sz w:val="24"/>
                <w:szCs w:val="24"/>
                <w:lang w:val="en-IN" w:eastAsia="en-GB" w:bidi="ar-SA"/>
              </w:rPr>
            </w:pPr>
            <w:r>
              <w:t>Hive ID, apiary ID, sensor ID</w:t>
            </w:r>
          </w:p>
        </w:tc>
      </w:tr>
      <w:tr w14:paraId="175F909E">
        <w:tc>
          <w:tcPr>
            <w:tcW w:w="5148" w:type="dxa"/>
            <w:shd w:val="clear" w:color="auto" w:fill="auto"/>
            <w:vAlign w:val="center"/>
          </w:tcPr>
          <w:p w14:paraId="70A36115">
            <w:pPr>
              <w:pStyle w:val="10"/>
              <w:keepNext w:val="0"/>
              <w:keepLines w:val="0"/>
              <w:widowControl/>
              <w:suppressLineNumbers w:val="0"/>
              <w:rPr>
                <w:rFonts w:ascii="Times New Roman" w:hAnsi="Times New Roman" w:eastAsia="Times New Roman" w:cs="Times New Roman"/>
                <w:sz w:val="24"/>
                <w:szCs w:val="24"/>
                <w:lang w:val="en-IN" w:eastAsia="en-GB" w:bidi="ar-SA"/>
              </w:rPr>
            </w:pPr>
            <w:r>
              <w:t>Sensor Reading</w:t>
            </w:r>
          </w:p>
        </w:tc>
        <w:tc>
          <w:tcPr>
            <w:tcW w:w="5148" w:type="dxa"/>
            <w:shd w:val="clear" w:color="auto" w:fill="auto"/>
            <w:vAlign w:val="center"/>
          </w:tcPr>
          <w:p w14:paraId="349EDE0B">
            <w:pPr>
              <w:pStyle w:val="10"/>
              <w:keepNext w:val="0"/>
              <w:keepLines w:val="0"/>
              <w:widowControl/>
              <w:suppressLineNumbers w:val="0"/>
              <w:rPr>
                <w:rFonts w:ascii="Times New Roman" w:hAnsi="Times New Roman" w:eastAsia="Times New Roman" w:cs="Times New Roman"/>
                <w:sz w:val="24"/>
                <w:szCs w:val="24"/>
                <w:lang w:val="en-IN" w:eastAsia="en-GB" w:bidi="ar-SA"/>
              </w:rPr>
            </w:pPr>
            <w:r>
              <w:t>Reading ID, hive ID, timestamp, temperature, humidity</w:t>
            </w:r>
          </w:p>
        </w:tc>
      </w:tr>
      <w:tr w14:paraId="4CD206DE">
        <w:tc>
          <w:tcPr>
            <w:tcW w:w="5148" w:type="dxa"/>
            <w:shd w:val="clear" w:color="auto" w:fill="auto"/>
            <w:vAlign w:val="center"/>
          </w:tcPr>
          <w:p w14:paraId="50843271">
            <w:pPr>
              <w:pStyle w:val="10"/>
              <w:keepNext w:val="0"/>
              <w:keepLines w:val="0"/>
              <w:widowControl/>
              <w:suppressLineNumbers w:val="0"/>
              <w:rPr>
                <w:rFonts w:ascii="Times New Roman" w:hAnsi="Times New Roman" w:eastAsia="Times New Roman" w:cs="Times New Roman"/>
                <w:sz w:val="24"/>
                <w:szCs w:val="24"/>
                <w:lang w:val="en-IN" w:eastAsia="en-GB" w:bidi="ar-SA"/>
              </w:rPr>
            </w:pPr>
            <w:r>
              <w:t>Honey Batch</w:t>
            </w:r>
          </w:p>
        </w:tc>
        <w:tc>
          <w:tcPr>
            <w:tcW w:w="5148" w:type="dxa"/>
            <w:shd w:val="clear" w:color="auto" w:fill="auto"/>
            <w:vAlign w:val="center"/>
          </w:tcPr>
          <w:p w14:paraId="5F0C82CB">
            <w:pPr>
              <w:pStyle w:val="10"/>
              <w:keepNext w:val="0"/>
              <w:keepLines w:val="0"/>
              <w:widowControl/>
              <w:suppressLineNumbers w:val="0"/>
              <w:rPr>
                <w:rFonts w:ascii="Times New Roman" w:hAnsi="Times New Roman" w:eastAsia="Times New Roman" w:cs="Times New Roman"/>
                <w:sz w:val="24"/>
                <w:szCs w:val="24"/>
                <w:lang w:val="en-IN" w:eastAsia="en-GB" w:bidi="ar-SA"/>
              </w:rPr>
            </w:pPr>
            <w:r>
              <w:t>Batch ID, hive ID, harvest date, quantity, status</w:t>
            </w:r>
          </w:p>
        </w:tc>
      </w:tr>
      <w:tr w14:paraId="5239F5AF">
        <w:tc>
          <w:tcPr>
            <w:tcW w:w="5148" w:type="dxa"/>
            <w:shd w:val="clear" w:color="auto" w:fill="auto"/>
            <w:vAlign w:val="center"/>
          </w:tcPr>
          <w:p w14:paraId="29BEABFF">
            <w:pPr>
              <w:pStyle w:val="10"/>
              <w:keepNext w:val="0"/>
              <w:keepLines w:val="0"/>
              <w:widowControl/>
              <w:suppressLineNumbers w:val="0"/>
              <w:rPr>
                <w:rFonts w:ascii="Times New Roman" w:hAnsi="Times New Roman" w:eastAsia="Times New Roman" w:cs="Times New Roman"/>
                <w:sz w:val="24"/>
                <w:szCs w:val="24"/>
                <w:lang w:val="en-IN" w:eastAsia="en-GB" w:bidi="ar-SA"/>
              </w:rPr>
            </w:pPr>
            <w:r>
              <w:t>Quality Record</w:t>
            </w:r>
          </w:p>
        </w:tc>
        <w:tc>
          <w:tcPr>
            <w:tcW w:w="5148" w:type="dxa"/>
            <w:shd w:val="clear" w:color="auto" w:fill="auto"/>
            <w:vAlign w:val="center"/>
          </w:tcPr>
          <w:p w14:paraId="591E4911">
            <w:pPr>
              <w:pStyle w:val="10"/>
              <w:keepNext w:val="0"/>
              <w:keepLines w:val="0"/>
              <w:widowControl/>
              <w:suppressLineNumbers w:val="0"/>
              <w:rPr>
                <w:rFonts w:ascii="Times New Roman" w:hAnsi="Times New Roman" w:eastAsia="Times New Roman" w:cs="Times New Roman"/>
                <w:sz w:val="24"/>
                <w:szCs w:val="24"/>
                <w:lang w:val="en-IN" w:eastAsia="en-GB" w:bidi="ar-SA"/>
              </w:rPr>
            </w:pPr>
            <w:r>
              <w:t>Test ID, batch ID, results, inspector, certificate reference</w:t>
            </w:r>
          </w:p>
        </w:tc>
      </w:tr>
      <w:tr w14:paraId="54B6DA12">
        <w:tc>
          <w:tcPr>
            <w:tcW w:w="5148" w:type="dxa"/>
            <w:shd w:val="clear" w:color="auto" w:fill="auto"/>
            <w:vAlign w:val="center"/>
          </w:tcPr>
          <w:p w14:paraId="287933CB">
            <w:pPr>
              <w:pStyle w:val="10"/>
              <w:keepNext w:val="0"/>
              <w:keepLines w:val="0"/>
              <w:widowControl/>
              <w:suppressLineNumbers w:val="0"/>
              <w:rPr>
                <w:rFonts w:ascii="Times New Roman" w:hAnsi="Times New Roman" w:eastAsia="Times New Roman" w:cs="Times New Roman"/>
                <w:sz w:val="24"/>
                <w:szCs w:val="24"/>
                <w:lang w:val="en-IN" w:eastAsia="en-GB" w:bidi="ar-SA"/>
              </w:rPr>
            </w:pPr>
            <w:r>
              <w:t>Processing Record</w:t>
            </w:r>
          </w:p>
        </w:tc>
        <w:tc>
          <w:tcPr>
            <w:tcW w:w="5148" w:type="dxa"/>
            <w:shd w:val="clear" w:color="auto" w:fill="auto"/>
            <w:vAlign w:val="center"/>
          </w:tcPr>
          <w:p w14:paraId="2C729F6F">
            <w:pPr>
              <w:pStyle w:val="10"/>
              <w:keepNext w:val="0"/>
              <w:keepLines w:val="0"/>
              <w:widowControl/>
              <w:suppressLineNumbers w:val="0"/>
              <w:rPr>
                <w:rFonts w:ascii="Times New Roman" w:hAnsi="Times New Roman" w:eastAsia="Times New Roman" w:cs="Times New Roman"/>
                <w:sz w:val="24"/>
                <w:szCs w:val="24"/>
                <w:lang w:val="en-IN" w:eastAsia="en-GB" w:bidi="ar-SA"/>
              </w:rPr>
            </w:pPr>
            <w:r>
              <w:t>Record ID, batch ID, processing date, packaging details</w:t>
            </w:r>
          </w:p>
        </w:tc>
      </w:tr>
      <w:tr w14:paraId="3B0CE590">
        <w:tc>
          <w:tcPr>
            <w:tcW w:w="5148" w:type="dxa"/>
            <w:shd w:val="clear" w:color="auto" w:fill="auto"/>
            <w:vAlign w:val="center"/>
          </w:tcPr>
          <w:p w14:paraId="5B12F077">
            <w:pPr>
              <w:pStyle w:val="10"/>
              <w:keepNext w:val="0"/>
              <w:keepLines w:val="0"/>
              <w:widowControl/>
              <w:suppressLineNumbers w:val="0"/>
              <w:rPr>
                <w:rFonts w:ascii="Times New Roman" w:hAnsi="Times New Roman" w:eastAsia="Times New Roman" w:cs="Times New Roman"/>
                <w:sz w:val="24"/>
                <w:szCs w:val="24"/>
                <w:lang w:val="en-IN" w:eastAsia="en-GB" w:bidi="ar-SA"/>
              </w:rPr>
            </w:pPr>
            <w:r>
              <w:t>Shipment</w:t>
            </w:r>
          </w:p>
        </w:tc>
        <w:tc>
          <w:tcPr>
            <w:tcW w:w="5148" w:type="dxa"/>
            <w:shd w:val="clear" w:color="auto" w:fill="auto"/>
            <w:vAlign w:val="center"/>
          </w:tcPr>
          <w:p w14:paraId="5672D17E">
            <w:pPr>
              <w:pStyle w:val="10"/>
              <w:keepNext w:val="0"/>
              <w:keepLines w:val="0"/>
              <w:widowControl/>
              <w:suppressLineNumbers w:val="0"/>
              <w:rPr>
                <w:rFonts w:ascii="Times New Roman" w:hAnsi="Times New Roman" w:eastAsia="Times New Roman" w:cs="Times New Roman"/>
                <w:sz w:val="24"/>
                <w:szCs w:val="24"/>
                <w:lang w:val="en-IN" w:eastAsia="en-GB" w:bidi="ar-SA"/>
              </w:rPr>
            </w:pPr>
            <w:r>
              <w:t>Shipment ID, batch ID, sender, receiver, status</w:t>
            </w:r>
          </w:p>
        </w:tc>
      </w:tr>
      <w:tr w14:paraId="044559C3">
        <w:tc>
          <w:tcPr>
            <w:tcW w:w="5148" w:type="dxa"/>
            <w:shd w:val="clear" w:color="auto" w:fill="auto"/>
            <w:vAlign w:val="center"/>
          </w:tcPr>
          <w:p w14:paraId="3CD1D76F">
            <w:pPr>
              <w:pStyle w:val="10"/>
              <w:keepNext w:val="0"/>
              <w:keepLines w:val="0"/>
              <w:widowControl/>
              <w:suppressLineNumbers w:val="0"/>
              <w:rPr>
                <w:rFonts w:ascii="Times New Roman" w:hAnsi="Times New Roman" w:eastAsia="Times New Roman" w:cs="Times New Roman"/>
                <w:sz w:val="24"/>
                <w:szCs w:val="24"/>
                <w:lang w:val="en-IN" w:eastAsia="en-GB" w:bidi="ar-SA"/>
              </w:rPr>
            </w:pPr>
            <w:r>
              <w:t>Traceability Event</w:t>
            </w:r>
          </w:p>
        </w:tc>
        <w:tc>
          <w:tcPr>
            <w:tcW w:w="5148" w:type="dxa"/>
            <w:shd w:val="clear" w:color="auto" w:fill="auto"/>
            <w:vAlign w:val="center"/>
          </w:tcPr>
          <w:p w14:paraId="1DDE9521">
            <w:pPr>
              <w:pStyle w:val="10"/>
              <w:keepNext w:val="0"/>
              <w:keepLines w:val="0"/>
              <w:widowControl/>
              <w:suppressLineNumbers w:val="0"/>
              <w:rPr>
                <w:rFonts w:ascii="Times New Roman" w:hAnsi="Times New Roman" w:eastAsia="Times New Roman" w:cs="Times New Roman"/>
                <w:sz w:val="24"/>
                <w:szCs w:val="24"/>
                <w:lang w:val="en-IN" w:eastAsia="en-GB" w:bidi="ar-SA"/>
              </w:rPr>
            </w:pPr>
            <w:r>
              <w:t>Event ID, batch ID, event type, timestamp, digital signature or hash</w:t>
            </w:r>
          </w:p>
        </w:tc>
      </w:tr>
      <w:tr w14:paraId="6EA480B8">
        <w:tc>
          <w:tcPr>
            <w:tcW w:w="5148" w:type="dxa"/>
            <w:shd w:val="clear" w:color="auto" w:fill="auto"/>
            <w:vAlign w:val="center"/>
          </w:tcPr>
          <w:p w14:paraId="13A468D2">
            <w:pPr>
              <w:pStyle w:val="10"/>
              <w:keepNext w:val="0"/>
              <w:keepLines w:val="0"/>
              <w:widowControl/>
              <w:suppressLineNumbers w:val="0"/>
              <w:rPr>
                <w:rFonts w:ascii="Times New Roman" w:hAnsi="Times New Roman" w:eastAsia="Times New Roman" w:cs="Times New Roman"/>
                <w:sz w:val="24"/>
                <w:szCs w:val="24"/>
                <w:lang w:val="en-IN" w:eastAsia="en-GB" w:bidi="ar-SA"/>
              </w:rPr>
            </w:pPr>
            <w:r>
              <w:t>Audit Log</w:t>
            </w:r>
          </w:p>
        </w:tc>
        <w:tc>
          <w:tcPr>
            <w:tcW w:w="5148" w:type="dxa"/>
            <w:shd w:val="clear" w:color="auto" w:fill="auto"/>
            <w:vAlign w:val="center"/>
          </w:tcPr>
          <w:p w14:paraId="0A91AAAC">
            <w:pPr>
              <w:pStyle w:val="10"/>
              <w:keepNext w:val="0"/>
              <w:keepLines w:val="0"/>
              <w:widowControl/>
              <w:suppressLineNumbers w:val="0"/>
              <w:rPr>
                <w:rFonts w:ascii="Times New Roman" w:hAnsi="Times New Roman" w:eastAsia="Times New Roman" w:cs="Times New Roman"/>
                <w:sz w:val="24"/>
                <w:szCs w:val="24"/>
                <w:lang w:val="en-IN" w:eastAsia="en-GB" w:bidi="ar-SA"/>
              </w:rPr>
            </w:pPr>
            <w:r>
              <w:t>Log ID, user ID, action, timestamp</w:t>
            </w:r>
          </w:p>
        </w:tc>
      </w:tr>
    </w:tbl>
    <w:p w14:paraId="5A500A5E"/>
    <w:p w14:paraId="36314F33">
      <w:pPr>
        <w:pStyle w:val="10"/>
        <w:keepNext w:val="0"/>
        <w:keepLines w:val="0"/>
        <w:widowControl/>
        <w:suppressLineNumbers w:val="0"/>
      </w:pPr>
      <w:r>
        <w:t>Personal details and large files should generally be stored in a protected database or file store. Blockchain can retain hashes and references to records rather than exposing sensitive information publicly.</w:t>
      </w:r>
    </w:p>
    <w:p w14:paraId="329A19C1">
      <w:pPr>
        <w:pStyle w:val="4"/>
        <w:keepNext w:val="0"/>
        <w:keepLines w:val="0"/>
        <w:widowControl/>
        <w:suppressLineNumbers w:val="0"/>
      </w:pPr>
      <w:r>
        <w:t>4.8 External Interface Requirements</w:t>
      </w:r>
    </w:p>
    <w:p w14:paraId="5F712693">
      <w:pPr>
        <w:pStyle w:val="10"/>
        <w:keepNext w:val="0"/>
        <w:keepLines w:val="0"/>
        <w:widowControl/>
        <w:numPr>
          <w:ilvl w:val="0"/>
          <w:numId w:val="2"/>
        </w:numPr>
        <w:suppressLineNumbers w:val="0"/>
        <w:spacing w:line="360" w:lineRule="auto"/>
        <w:ind w:left="420" w:leftChars="0" w:hanging="420" w:firstLineChars="0"/>
      </w:pPr>
      <w:r>
        <w:t>User interface: Responsive web or mobile interface for beekeepers, producers, distributors, inspectors, and consumers.</w:t>
      </w:r>
    </w:p>
    <w:p w14:paraId="00E884DE">
      <w:pPr>
        <w:pStyle w:val="10"/>
        <w:keepNext w:val="0"/>
        <w:keepLines w:val="0"/>
        <w:widowControl/>
        <w:numPr>
          <w:ilvl w:val="0"/>
          <w:numId w:val="2"/>
        </w:numPr>
        <w:suppressLineNumbers w:val="0"/>
        <w:spacing w:line="360" w:lineRule="auto"/>
        <w:ind w:left="420" w:leftChars="0" w:hanging="420" w:firstLineChars="0"/>
      </w:pPr>
      <w:r>
        <w:t>Hardware interface: Optional IoT temperature and humidity sensors.</w:t>
      </w:r>
    </w:p>
    <w:p w14:paraId="57AFA7A2">
      <w:pPr>
        <w:pStyle w:val="10"/>
        <w:keepNext w:val="0"/>
        <w:keepLines w:val="0"/>
        <w:widowControl/>
        <w:numPr>
          <w:ilvl w:val="0"/>
          <w:numId w:val="2"/>
        </w:numPr>
        <w:suppressLineNumbers w:val="0"/>
        <w:spacing w:line="360" w:lineRule="auto"/>
        <w:ind w:left="420" w:leftChars="0" w:hanging="420" w:firstLineChars="0"/>
      </w:pPr>
      <w:r>
        <w:t>Software interface: Database, blockchain node or smart contract, QR code generator, and notification service.</w:t>
      </w:r>
    </w:p>
    <w:p w14:paraId="7614B380">
      <w:pPr>
        <w:pStyle w:val="10"/>
        <w:keepNext w:val="0"/>
        <w:keepLines w:val="0"/>
        <w:widowControl/>
        <w:numPr>
          <w:ilvl w:val="0"/>
          <w:numId w:val="2"/>
        </w:numPr>
        <w:suppressLineNumbers w:val="0"/>
        <w:spacing w:line="360" w:lineRule="auto"/>
        <w:ind w:left="420" w:leftChars="0" w:hanging="420" w:firstLineChars="0"/>
      </w:pPr>
      <w:r>
        <w:t>Communication interface: Secure HTTPS APIs for transferring data.</w:t>
      </w:r>
    </w:p>
    <w:p w14:paraId="0E21A9E8">
      <w:pPr>
        <w:pStyle w:val="10"/>
        <w:keepNext w:val="0"/>
        <w:keepLines w:val="0"/>
        <w:widowControl/>
        <w:numPr>
          <w:ilvl w:val="0"/>
          <w:numId w:val="2"/>
        </w:numPr>
        <w:suppressLineNumbers w:val="0"/>
        <w:spacing w:line="360" w:lineRule="auto"/>
        <w:ind w:left="420" w:leftChars="0" w:hanging="420" w:firstLineChars="0"/>
      </w:pPr>
      <w:r>
        <w:t>Reporting interface: Downloadable reports and dashboards.</w:t>
      </w:r>
    </w:p>
    <w:p w14:paraId="405399BA">
      <w:pPr>
        <w:pStyle w:val="10"/>
        <w:keepNext w:val="0"/>
        <w:keepLines w:val="0"/>
        <w:widowControl/>
        <w:numPr>
          <w:ilvl w:val="0"/>
          <w:numId w:val="2"/>
        </w:numPr>
        <w:suppressLineNumbers w:val="0"/>
        <w:spacing w:line="360" w:lineRule="auto"/>
        <w:ind w:left="420" w:leftChars="0" w:hanging="420" w:firstLineChars="0"/>
        <w:rPr>
          <w:color w:val="000000"/>
        </w:rPr>
      </w:pPr>
      <w:r>
        <w:t>QR interface: Mobile camera scanning that opens the batch verification pag</w:t>
      </w:r>
      <w:r>
        <w:rPr>
          <w:rFonts w:hint="default"/>
          <w:lang w:val="en-US"/>
        </w:rPr>
        <w:t>e.</w:t>
      </w:r>
    </w:p>
    <w:p w14:paraId="1593A347">
      <w:pPr>
        <w:pStyle w:val="3"/>
        <w:keepNext w:val="0"/>
        <w:keepLines w:val="0"/>
        <w:widowControl/>
        <w:suppressLineNumbers w:val="0"/>
      </w:pPr>
      <w:r>
        <w:t>5. Identify Assumptions and Constraints</w:t>
      </w:r>
    </w:p>
    <w:p w14:paraId="10C9F2BB">
      <w:pPr>
        <w:pStyle w:val="4"/>
        <w:keepNext w:val="0"/>
        <w:keepLines w:val="0"/>
        <w:widowControl/>
        <w:suppressLineNumbers w:val="0"/>
        <w:rPr>
          <w:rFonts w:hint="default"/>
          <w:lang w:val="en-US"/>
        </w:rPr>
      </w:pPr>
      <w:r>
        <w:t>5.1 Assumptions</w:t>
      </w:r>
    </w:p>
    <w:p w14:paraId="1EAA29BD">
      <w:pPr>
        <w:pStyle w:val="10"/>
        <w:keepNext w:val="0"/>
        <w:keepLines w:val="0"/>
        <w:widowControl/>
        <w:numPr>
          <w:ilvl w:val="0"/>
          <w:numId w:val="2"/>
        </w:numPr>
        <w:suppressLineNumbers w:val="0"/>
        <w:spacing w:line="360" w:lineRule="auto"/>
        <w:ind w:left="420" w:leftChars="0" w:hanging="420" w:firstLineChars="0"/>
      </w:pPr>
      <w:r>
        <w:t>All authorized stakeholders have access to a smartphone or computer.</w:t>
      </w:r>
    </w:p>
    <w:p w14:paraId="4C42F961">
      <w:pPr>
        <w:pStyle w:val="10"/>
        <w:keepNext w:val="0"/>
        <w:keepLines w:val="0"/>
        <w:widowControl/>
        <w:numPr>
          <w:ilvl w:val="0"/>
          <w:numId w:val="2"/>
        </w:numPr>
        <w:suppressLineNumbers w:val="0"/>
        <w:spacing w:line="360" w:lineRule="auto"/>
        <w:ind w:left="420" w:leftChars="0" w:hanging="420" w:firstLineChars="0"/>
      </w:pPr>
      <w:r>
        <w:t>Users provide accurate harvest, processing, and shipment information.</w:t>
      </w:r>
    </w:p>
    <w:p w14:paraId="5858591E">
      <w:pPr>
        <w:pStyle w:val="10"/>
        <w:keepNext w:val="0"/>
        <w:keepLines w:val="0"/>
        <w:widowControl/>
        <w:numPr>
          <w:ilvl w:val="0"/>
          <w:numId w:val="2"/>
        </w:numPr>
        <w:suppressLineNumbers w:val="0"/>
        <w:spacing w:line="360" w:lineRule="auto"/>
        <w:ind w:left="420" w:leftChars="0" w:hanging="420" w:firstLineChars="0"/>
      </w:pPr>
      <w:r>
        <w:t>Blockchain services are available when transactions need to be recorded.</w:t>
      </w:r>
    </w:p>
    <w:p w14:paraId="4EE6AF2D">
      <w:pPr>
        <w:pStyle w:val="10"/>
        <w:keepNext w:val="0"/>
        <w:keepLines w:val="0"/>
        <w:widowControl/>
        <w:numPr>
          <w:ilvl w:val="0"/>
          <w:numId w:val="2"/>
        </w:numPr>
        <w:suppressLineNumbers w:val="0"/>
        <w:spacing w:line="360" w:lineRule="auto"/>
        <w:ind w:left="420" w:leftChars="0" w:hanging="420" w:firstLineChars="0"/>
      </w:pPr>
      <w:r>
        <w:t>IoT sensors are optional and available only at equipped apiaries.</w:t>
      </w:r>
    </w:p>
    <w:p w14:paraId="6FA561F2">
      <w:pPr>
        <w:pStyle w:val="10"/>
        <w:keepNext w:val="0"/>
        <w:keepLines w:val="0"/>
        <w:widowControl/>
        <w:numPr>
          <w:ilvl w:val="0"/>
          <w:numId w:val="2"/>
        </w:numPr>
        <w:suppressLineNumbers w:val="0"/>
        <w:spacing w:line="360" w:lineRule="auto"/>
        <w:ind w:left="420" w:leftChars="0" w:hanging="420" w:firstLineChars="0"/>
      </w:pPr>
      <w:r>
        <w:t>Each honey batch has a unique identification number and QR code.</w:t>
      </w:r>
    </w:p>
    <w:p w14:paraId="1942F767">
      <w:pPr>
        <w:pStyle w:val="10"/>
        <w:keepNext w:val="0"/>
        <w:keepLines w:val="0"/>
        <w:widowControl/>
        <w:numPr>
          <w:ilvl w:val="0"/>
          <w:numId w:val="2"/>
        </w:numPr>
        <w:suppressLineNumbers w:val="0"/>
        <w:spacing w:line="360" w:lineRule="auto"/>
        <w:ind w:left="420" w:leftChars="0" w:hanging="420" w:firstLineChars="0"/>
      </w:pPr>
      <w:r>
        <w:t>Quality inspectors provide valid laboratory results and certificates.</w:t>
      </w:r>
    </w:p>
    <w:p w14:paraId="7374BB33">
      <w:pPr>
        <w:pStyle w:val="10"/>
        <w:keepNext w:val="0"/>
        <w:keepLines w:val="0"/>
        <w:widowControl/>
        <w:numPr>
          <w:ilvl w:val="0"/>
          <w:numId w:val="2"/>
        </w:numPr>
        <w:suppressLineNumbers w:val="0"/>
        <w:spacing w:line="360" w:lineRule="auto"/>
        <w:ind w:left="420" w:leftChars="0" w:hanging="420" w:firstLineChars="0"/>
      </w:pPr>
      <w:r>
        <w:t>Consumers can access the public product verification page through the internet.</w:t>
      </w:r>
    </w:p>
    <w:p w14:paraId="590C6986">
      <w:pPr>
        <w:pStyle w:val="4"/>
        <w:keepNext w:val="0"/>
        <w:keepLines w:val="0"/>
        <w:widowControl/>
        <w:suppressLineNumbers w:val="0"/>
      </w:pPr>
      <w:r>
        <w:t>5.2 Constraints</w:t>
      </w:r>
    </w:p>
    <w:p w14:paraId="409C8D23"/>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75AEA999">
        <w:tc>
          <w:tcPr>
            <w:tcW w:w="5148" w:type="dxa"/>
            <w:shd w:val="clear" w:color="auto" w:fill="auto"/>
            <w:vAlign w:val="center"/>
          </w:tcPr>
          <w:p w14:paraId="319CDC39">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Constraint type</w:t>
            </w:r>
          </w:p>
        </w:tc>
        <w:tc>
          <w:tcPr>
            <w:tcW w:w="5148" w:type="dxa"/>
            <w:shd w:val="clear" w:color="auto" w:fill="auto"/>
            <w:vAlign w:val="center"/>
          </w:tcPr>
          <w:p w14:paraId="481E1ABD">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Description</w:t>
            </w:r>
          </w:p>
        </w:tc>
      </w:tr>
      <w:tr w14:paraId="4BC69A05">
        <w:tc>
          <w:tcPr>
            <w:tcW w:w="5148" w:type="dxa"/>
            <w:shd w:val="clear" w:color="auto" w:fill="auto"/>
            <w:vAlign w:val="center"/>
          </w:tcPr>
          <w:p w14:paraId="66AFEACC">
            <w:pPr>
              <w:pStyle w:val="10"/>
              <w:keepNext w:val="0"/>
              <w:keepLines w:val="0"/>
              <w:widowControl/>
              <w:suppressLineNumbers w:val="0"/>
              <w:rPr>
                <w:rFonts w:ascii="Times New Roman" w:hAnsi="Times New Roman" w:eastAsia="Times New Roman" w:cs="Times New Roman"/>
                <w:sz w:val="24"/>
                <w:szCs w:val="24"/>
                <w:lang w:val="en-IN" w:eastAsia="en-GB" w:bidi="ar-SA"/>
              </w:rPr>
            </w:pPr>
            <w:r>
              <w:t>Technical</w:t>
            </w:r>
          </w:p>
        </w:tc>
        <w:tc>
          <w:tcPr>
            <w:tcW w:w="5148" w:type="dxa"/>
            <w:shd w:val="clear" w:color="auto" w:fill="auto"/>
            <w:vAlign w:val="center"/>
          </w:tcPr>
          <w:p w14:paraId="5F2981B9">
            <w:pPr>
              <w:pStyle w:val="10"/>
              <w:keepNext w:val="0"/>
              <w:keepLines w:val="0"/>
              <w:widowControl/>
              <w:suppressLineNumbers w:val="0"/>
              <w:rPr>
                <w:rFonts w:ascii="Times New Roman" w:hAnsi="Times New Roman" w:eastAsia="Times New Roman" w:cs="Times New Roman"/>
                <w:sz w:val="24"/>
                <w:szCs w:val="24"/>
                <w:lang w:val="en-IN" w:eastAsia="en-GB" w:bidi="ar-SA"/>
              </w:rPr>
            </w:pPr>
            <w:r>
              <w:t>Limited sensor connectivity, blockchain transaction costs, and integration complexity.</w:t>
            </w:r>
          </w:p>
        </w:tc>
      </w:tr>
      <w:tr w14:paraId="185620F6">
        <w:tc>
          <w:tcPr>
            <w:tcW w:w="5148" w:type="dxa"/>
            <w:shd w:val="clear" w:color="auto" w:fill="auto"/>
            <w:vAlign w:val="center"/>
          </w:tcPr>
          <w:p w14:paraId="785CDB3C">
            <w:pPr>
              <w:pStyle w:val="10"/>
              <w:keepNext w:val="0"/>
              <w:keepLines w:val="0"/>
              <w:widowControl/>
              <w:suppressLineNumbers w:val="0"/>
              <w:rPr>
                <w:rFonts w:ascii="Times New Roman" w:hAnsi="Times New Roman" w:eastAsia="Times New Roman" w:cs="Times New Roman"/>
                <w:sz w:val="24"/>
                <w:szCs w:val="24"/>
                <w:lang w:val="en-IN" w:eastAsia="en-GB" w:bidi="ar-SA"/>
              </w:rPr>
            </w:pPr>
            <w:r>
              <w:t>Operational</w:t>
            </w:r>
          </w:p>
        </w:tc>
        <w:tc>
          <w:tcPr>
            <w:tcW w:w="5148" w:type="dxa"/>
            <w:shd w:val="clear" w:color="auto" w:fill="auto"/>
            <w:vAlign w:val="center"/>
          </w:tcPr>
          <w:p w14:paraId="67F7151C">
            <w:pPr>
              <w:pStyle w:val="10"/>
              <w:keepNext w:val="0"/>
              <w:keepLines w:val="0"/>
              <w:widowControl/>
              <w:suppressLineNumbers w:val="0"/>
              <w:rPr>
                <w:rFonts w:ascii="Times New Roman" w:hAnsi="Times New Roman" w:eastAsia="Times New Roman" w:cs="Times New Roman"/>
                <w:sz w:val="24"/>
                <w:szCs w:val="24"/>
                <w:lang w:val="en-IN" w:eastAsia="en-GB" w:bidi="ar-SA"/>
              </w:rPr>
            </w:pPr>
            <w:r>
              <w:t>Beekeepers require training to enter records correctly.</w:t>
            </w:r>
          </w:p>
        </w:tc>
      </w:tr>
      <w:tr w14:paraId="6AB3B6D3">
        <w:tc>
          <w:tcPr>
            <w:tcW w:w="5148" w:type="dxa"/>
            <w:shd w:val="clear" w:color="auto" w:fill="auto"/>
            <w:vAlign w:val="center"/>
          </w:tcPr>
          <w:p w14:paraId="08C4C874">
            <w:pPr>
              <w:pStyle w:val="10"/>
              <w:keepNext w:val="0"/>
              <w:keepLines w:val="0"/>
              <w:widowControl/>
              <w:suppressLineNumbers w:val="0"/>
              <w:rPr>
                <w:rFonts w:ascii="Times New Roman" w:hAnsi="Times New Roman" w:eastAsia="Times New Roman" w:cs="Times New Roman"/>
                <w:sz w:val="24"/>
                <w:szCs w:val="24"/>
                <w:lang w:val="en-IN" w:eastAsia="en-GB" w:bidi="ar-SA"/>
              </w:rPr>
            </w:pPr>
            <w:r>
              <w:t>Economic</w:t>
            </w:r>
          </w:p>
        </w:tc>
        <w:tc>
          <w:tcPr>
            <w:tcW w:w="5148" w:type="dxa"/>
            <w:shd w:val="clear" w:color="auto" w:fill="auto"/>
            <w:vAlign w:val="center"/>
          </w:tcPr>
          <w:p w14:paraId="46B75828">
            <w:pPr>
              <w:pStyle w:val="10"/>
              <w:keepNext w:val="0"/>
              <w:keepLines w:val="0"/>
              <w:widowControl/>
              <w:suppressLineNumbers w:val="0"/>
              <w:rPr>
                <w:rFonts w:ascii="Times New Roman" w:hAnsi="Times New Roman" w:eastAsia="Times New Roman" w:cs="Times New Roman"/>
                <w:sz w:val="24"/>
                <w:szCs w:val="24"/>
                <w:lang w:val="en-IN" w:eastAsia="en-GB" w:bidi="ar-SA"/>
              </w:rPr>
            </w:pPr>
            <w:r>
              <w:t>Sensor devices, hosting, maintenance, and blockchain infrastructure incur costs.</w:t>
            </w:r>
          </w:p>
        </w:tc>
      </w:tr>
      <w:tr w14:paraId="0F928AC5">
        <w:tc>
          <w:tcPr>
            <w:tcW w:w="5148" w:type="dxa"/>
            <w:shd w:val="clear" w:color="auto" w:fill="auto"/>
            <w:vAlign w:val="center"/>
          </w:tcPr>
          <w:p w14:paraId="6DF14495">
            <w:pPr>
              <w:pStyle w:val="10"/>
              <w:keepNext w:val="0"/>
              <w:keepLines w:val="0"/>
              <w:widowControl/>
              <w:suppressLineNumbers w:val="0"/>
              <w:rPr>
                <w:rFonts w:ascii="Times New Roman" w:hAnsi="Times New Roman" w:eastAsia="Times New Roman" w:cs="Times New Roman"/>
                <w:sz w:val="24"/>
                <w:szCs w:val="24"/>
                <w:lang w:val="en-IN" w:eastAsia="en-GB" w:bidi="ar-SA"/>
              </w:rPr>
            </w:pPr>
            <w:r>
              <w:t>Legal</w:t>
            </w:r>
          </w:p>
        </w:tc>
        <w:tc>
          <w:tcPr>
            <w:tcW w:w="5148" w:type="dxa"/>
            <w:shd w:val="clear" w:color="auto" w:fill="auto"/>
            <w:vAlign w:val="center"/>
          </w:tcPr>
          <w:p w14:paraId="2300FC78">
            <w:pPr>
              <w:pStyle w:val="10"/>
              <w:keepNext w:val="0"/>
              <w:keepLines w:val="0"/>
              <w:widowControl/>
              <w:suppressLineNumbers w:val="0"/>
              <w:rPr>
                <w:rFonts w:ascii="Times New Roman" w:hAnsi="Times New Roman" w:eastAsia="Times New Roman" w:cs="Times New Roman"/>
                <w:sz w:val="24"/>
                <w:szCs w:val="24"/>
                <w:lang w:val="en-IN" w:eastAsia="en-GB" w:bidi="ar-SA"/>
              </w:rPr>
            </w:pPr>
            <w:r>
              <w:t>The system must comply with applicable food safety, labeling, privacy, and data protection requirements.</w:t>
            </w:r>
          </w:p>
        </w:tc>
      </w:tr>
      <w:tr w14:paraId="2762C891">
        <w:tc>
          <w:tcPr>
            <w:tcW w:w="5148" w:type="dxa"/>
            <w:shd w:val="clear" w:color="auto" w:fill="auto"/>
            <w:vAlign w:val="center"/>
          </w:tcPr>
          <w:p w14:paraId="0A5A2AE9">
            <w:pPr>
              <w:pStyle w:val="10"/>
              <w:keepNext w:val="0"/>
              <w:keepLines w:val="0"/>
              <w:widowControl/>
              <w:suppressLineNumbers w:val="0"/>
              <w:rPr>
                <w:rFonts w:ascii="Times New Roman" w:hAnsi="Times New Roman" w:eastAsia="Times New Roman" w:cs="Times New Roman"/>
                <w:sz w:val="24"/>
                <w:szCs w:val="24"/>
                <w:lang w:val="en-IN" w:eastAsia="en-GB" w:bidi="ar-SA"/>
              </w:rPr>
            </w:pPr>
            <w:r>
              <w:t>Time</w:t>
            </w:r>
          </w:p>
        </w:tc>
        <w:tc>
          <w:tcPr>
            <w:tcW w:w="5148" w:type="dxa"/>
            <w:shd w:val="clear" w:color="auto" w:fill="auto"/>
            <w:vAlign w:val="center"/>
          </w:tcPr>
          <w:p w14:paraId="28D1BD04">
            <w:pPr>
              <w:pStyle w:val="10"/>
              <w:keepNext w:val="0"/>
              <w:keepLines w:val="0"/>
              <w:widowControl/>
              <w:suppressLineNumbers w:val="0"/>
              <w:rPr>
                <w:rFonts w:ascii="Times New Roman" w:hAnsi="Times New Roman" w:eastAsia="Times New Roman" w:cs="Times New Roman"/>
                <w:sz w:val="24"/>
                <w:szCs w:val="24"/>
                <w:lang w:val="en-IN" w:eastAsia="en-GB" w:bidi="ar-SA"/>
              </w:rPr>
            </w:pPr>
            <w:r>
              <w:t>Development and testing must be completed within the assigned project schedule.</w:t>
            </w:r>
          </w:p>
        </w:tc>
      </w:tr>
      <w:tr w14:paraId="0C7C82FC">
        <w:tc>
          <w:tcPr>
            <w:tcW w:w="5148" w:type="dxa"/>
            <w:shd w:val="clear" w:color="auto" w:fill="auto"/>
            <w:vAlign w:val="center"/>
          </w:tcPr>
          <w:p w14:paraId="72B64628">
            <w:pPr>
              <w:pStyle w:val="10"/>
              <w:keepNext w:val="0"/>
              <w:keepLines w:val="0"/>
              <w:widowControl/>
              <w:suppressLineNumbers w:val="0"/>
              <w:rPr>
                <w:rFonts w:ascii="Times New Roman" w:hAnsi="Times New Roman" w:eastAsia="Times New Roman" w:cs="Times New Roman"/>
                <w:sz w:val="24"/>
                <w:szCs w:val="24"/>
                <w:lang w:val="en-IN" w:eastAsia="en-GB" w:bidi="ar-SA"/>
              </w:rPr>
            </w:pPr>
            <w:r>
              <w:t>Environmental</w:t>
            </w:r>
          </w:p>
        </w:tc>
        <w:tc>
          <w:tcPr>
            <w:tcW w:w="5148" w:type="dxa"/>
            <w:shd w:val="clear" w:color="auto" w:fill="auto"/>
            <w:vAlign w:val="center"/>
          </w:tcPr>
          <w:p w14:paraId="5A30B760">
            <w:pPr>
              <w:pStyle w:val="10"/>
              <w:keepNext w:val="0"/>
              <w:keepLines w:val="0"/>
              <w:widowControl/>
              <w:suppressLineNumbers w:val="0"/>
              <w:rPr>
                <w:rFonts w:ascii="Times New Roman" w:hAnsi="Times New Roman" w:eastAsia="Times New Roman" w:cs="Times New Roman"/>
                <w:sz w:val="24"/>
                <w:szCs w:val="24"/>
                <w:lang w:val="en-IN" w:eastAsia="en-GB" w:bidi="ar-SA"/>
              </w:rPr>
            </w:pPr>
            <w:r>
              <w:t>Outdoor sensors must withstand rain, heat, dust, and other weather conditions.</w:t>
            </w:r>
          </w:p>
        </w:tc>
      </w:tr>
      <w:tr w14:paraId="7AE89936">
        <w:tc>
          <w:tcPr>
            <w:tcW w:w="5148" w:type="dxa"/>
            <w:shd w:val="clear" w:color="auto" w:fill="auto"/>
            <w:vAlign w:val="center"/>
          </w:tcPr>
          <w:p w14:paraId="2EB9508F">
            <w:pPr>
              <w:pStyle w:val="10"/>
              <w:keepNext w:val="0"/>
              <w:keepLines w:val="0"/>
              <w:widowControl/>
              <w:suppressLineNumbers w:val="0"/>
              <w:rPr>
                <w:rFonts w:ascii="Times New Roman" w:hAnsi="Times New Roman" w:eastAsia="Times New Roman" w:cs="Times New Roman"/>
                <w:sz w:val="24"/>
                <w:szCs w:val="24"/>
                <w:lang w:val="en-IN" w:eastAsia="en-GB" w:bidi="ar-SA"/>
              </w:rPr>
            </w:pPr>
            <w:r>
              <w:t>Network</w:t>
            </w:r>
          </w:p>
        </w:tc>
        <w:tc>
          <w:tcPr>
            <w:tcW w:w="5148" w:type="dxa"/>
            <w:shd w:val="clear" w:color="auto" w:fill="auto"/>
            <w:vAlign w:val="center"/>
          </w:tcPr>
          <w:p w14:paraId="47DA9AD5">
            <w:pPr>
              <w:pStyle w:val="10"/>
              <w:keepNext w:val="0"/>
              <w:keepLines w:val="0"/>
              <w:widowControl/>
              <w:suppressLineNumbers w:val="0"/>
              <w:rPr>
                <w:rFonts w:ascii="Times New Roman" w:hAnsi="Times New Roman" w:eastAsia="Times New Roman" w:cs="Times New Roman"/>
                <w:sz w:val="24"/>
                <w:szCs w:val="24"/>
                <w:lang w:val="en-IN" w:eastAsia="en-GB" w:bidi="ar-SA"/>
              </w:rPr>
            </w:pPr>
            <w:r>
              <w:t>Poor internet connectivity may delay synchronization and alerts.</w:t>
            </w:r>
          </w:p>
        </w:tc>
      </w:tr>
    </w:tbl>
    <w:p w14:paraId="77699D4D"/>
    <w:p w14:paraId="3E350A90">
      <w:pPr>
        <w:pStyle w:val="3"/>
        <w:keepNext w:val="0"/>
        <w:keepLines w:val="0"/>
        <w:widowControl/>
        <w:suppressLineNumbers w:val="0"/>
      </w:pPr>
      <w:r>
        <w:t>6. Validate Requirement Completeness and Consistency</w:t>
      </w:r>
    </w:p>
    <w:p w14:paraId="141E11B8">
      <w:pPr>
        <w:pStyle w:val="4"/>
        <w:keepNext w:val="0"/>
        <w:keepLines w:val="0"/>
        <w:widowControl/>
        <w:suppressLineNumbers w:val="0"/>
      </w:pPr>
      <w:r>
        <w:t>6.1 Validation Checklist</w:t>
      </w:r>
    </w:p>
    <w:p w14:paraId="622BC2FC"/>
    <w:p w14:paraId="6A6FFAD0"/>
    <w:p w14:paraId="34F2AD91"/>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5148"/>
        <w:gridCol w:w="5148"/>
      </w:tblGrid>
      <w:tr w14:paraId="77CE1FCD">
        <w:tc>
          <w:tcPr>
            <w:tcW w:w="5148" w:type="dxa"/>
            <w:shd w:val="clear" w:color="auto" w:fill="auto"/>
            <w:vAlign w:val="center"/>
          </w:tcPr>
          <w:p w14:paraId="674D9B74">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Validation criterion</w:t>
            </w:r>
          </w:p>
        </w:tc>
        <w:tc>
          <w:tcPr>
            <w:tcW w:w="5148" w:type="dxa"/>
            <w:shd w:val="clear" w:color="auto" w:fill="auto"/>
            <w:vAlign w:val="center"/>
          </w:tcPr>
          <w:p w14:paraId="0779903B">
            <w:pPr>
              <w:pStyle w:val="10"/>
              <w:keepNext w:val="0"/>
              <w:keepLines w:val="0"/>
              <w:widowControl/>
              <w:suppressLineNumbers w:val="0"/>
              <w:jc w:val="center"/>
              <w:rPr>
                <w:rFonts w:ascii="Times New Roman" w:hAnsi="Times New Roman" w:eastAsia="Times New Roman" w:cs="Times New Roman"/>
                <w:sz w:val="24"/>
                <w:szCs w:val="24"/>
                <w:lang w:val="en-IN" w:eastAsia="en-GB" w:bidi="ar-SA"/>
              </w:rPr>
            </w:pPr>
            <w:r>
              <w:rPr>
                <w:b/>
                <w:bCs/>
              </w:rPr>
              <w:t>Result</w:t>
            </w:r>
          </w:p>
        </w:tc>
      </w:tr>
      <w:tr w14:paraId="670C3F01">
        <w:tc>
          <w:tcPr>
            <w:tcW w:w="5148" w:type="dxa"/>
            <w:shd w:val="clear" w:color="auto" w:fill="auto"/>
            <w:vAlign w:val="center"/>
          </w:tcPr>
          <w:p w14:paraId="65F94BDB">
            <w:pPr>
              <w:pStyle w:val="10"/>
              <w:keepNext w:val="0"/>
              <w:keepLines w:val="0"/>
              <w:widowControl/>
              <w:suppressLineNumbers w:val="0"/>
              <w:rPr>
                <w:rFonts w:ascii="Times New Roman" w:hAnsi="Times New Roman" w:eastAsia="Times New Roman" w:cs="Times New Roman"/>
                <w:sz w:val="24"/>
                <w:szCs w:val="24"/>
                <w:lang w:val="en-IN" w:eastAsia="en-GB" w:bidi="ar-SA"/>
              </w:rPr>
            </w:pPr>
            <w:r>
              <w:t>Stakeholders identified</w:t>
            </w:r>
          </w:p>
        </w:tc>
        <w:tc>
          <w:tcPr>
            <w:tcW w:w="5148" w:type="dxa"/>
            <w:shd w:val="clear" w:color="auto" w:fill="auto"/>
            <w:vAlign w:val="center"/>
          </w:tcPr>
          <w:p w14:paraId="5F91BC3B">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325365EE">
        <w:tc>
          <w:tcPr>
            <w:tcW w:w="5148" w:type="dxa"/>
            <w:shd w:val="clear" w:color="auto" w:fill="auto"/>
            <w:vAlign w:val="center"/>
          </w:tcPr>
          <w:p w14:paraId="64EFBC37">
            <w:pPr>
              <w:pStyle w:val="10"/>
              <w:keepNext w:val="0"/>
              <w:keepLines w:val="0"/>
              <w:widowControl/>
              <w:suppressLineNumbers w:val="0"/>
              <w:rPr>
                <w:rFonts w:ascii="Times New Roman" w:hAnsi="Times New Roman" w:eastAsia="Times New Roman" w:cs="Times New Roman"/>
                <w:sz w:val="24"/>
                <w:szCs w:val="24"/>
                <w:lang w:val="en-IN" w:eastAsia="en-GB" w:bidi="ar-SA"/>
              </w:rPr>
            </w:pPr>
            <w:r>
              <w:t>Functional requirements defined</w:t>
            </w:r>
          </w:p>
        </w:tc>
        <w:tc>
          <w:tcPr>
            <w:tcW w:w="5148" w:type="dxa"/>
            <w:shd w:val="clear" w:color="auto" w:fill="auto"/>
            <w:vAlign w:val="center"/>
          </w:tcPr>
          <w:p w14:paraId="72BB4375">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0F47383A">
        <w:tc>
          <w:tcPr>
            <w:tcW w:w="5148" w:type="dxa"/>
            <w:shd w:val="clear" w:color="auto" w:fill="auto"/>
            <w:vAlign w:val="center"/>
          </w:tcPr>
          <w:p w14:paraId="4583E2F9">
            <w:pPr>
              <w:pStyle w:val="10"/>
              <w:keepNext w:val="0"/>
              <w:keepLines w:val="0"/>
              <w:widowControl/>
              <w:suppressLineNumbers w:val="0"/>
              <w:rPr>
                <w:rFonts w:ascii="Times New Roman" w:hAnsi="Times New Roman" w:eastAsia="Times New Roman" w:cs="Times New Roman"/>
                <w:sz w:val="24"/>
                <w:szCs w:val="24"/>
                <w:lang w:val="en-IN" w:eastAsia="en-GB" w:bidi="ar-SA"/>
              </w:rPr>
            </w:pPr>
            <w:r>
              <w:t>Non-functional requirements defined</w:t>
            </w:r>
          </w:p>
        </w:tc>
        <w:tc>
          <w:tcPr>
            <w:tcW w:w="5148" w:type="dxa"/>
            <w:shd w:val="clear" w:color="auto" w:fill="auto"/>
            <w:vAlign w:val="center"/>
          </w:tcPr>
          <w:p w14:paraId="5E3F3000">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2FDC0C06">
        <w:tc>
          <w:tcPr>
            <w:tcW w:w="5148" w:type="dxa"/>
            <w:shd w:val="clear" w:color="auto" w:fill="auto"/>
            <w:vAlign w:val="center"/>
          </w:tcPr>
          <w:p w14:paraId="108C359B">
            <w:pPr>
              <w:pStyle w:val="10"/>
              <w:keepNext w:val="0"/>
              <w:keepLines w:val="0"/>
              <w:widowControl/>
              <w:suppressLineNumbers w:val="0"/>
              <w:rPr>
                <w:rFonts w:ascii="Times New Roman" w:hAnsi="Times New Roman" w:eastAsia="Times New Roman" w:cs="Times New Roman"/>
                <w:sz w:val="24"/>
                <w:szCs w:val="24"/>
                <w:lang w:val="en-IN" w:eastAsia="en-GB" w:bidi="ar-SA"/>
              </w:rPr>
            </w:pPr>
            <w:r>
              <w:t>Actors and use cases identified</w:t>
            </w:r>
          </w:p>
        </w:tc>
        <w:tc>
          <w:tcPr>
            <w:tcW w:w="5148" w:type="dxa"/>
            <w:shd w:val="clear" w:color="auto" w:fill="auto"/>
            <w:vAlign w:val="center"/>
          </w:tcPr>
          <w:p w14:paraId="30C73D22">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6B312509">
        <w:tc>
          <w:tcPr>
            <w:tcW w:w="5148" w:type="dxa"/>
            <w:shd w:val="clear" w:color="auto" w:fill="auto"/>
            <w:vAlign w:val="center"/>
          </w:tcPr>
          <w:p w14:paraId="27606F1B">
            <w:pPr>
              <w:pStyle w:val="10"/>
              <w:keepNext w:val="0"/>
              <w:keepLines w:val="0"/>
              <w:widowControl/>
              <w:suppressLineNumbers w:val="0"/>
              <w:rPr>
                <w:rFonts w:ascii="Times New Roman" w:hAnsi="Times New Roman" w:eastAsia="Times New Roman" w:cs="Times New Roman"/>
                <w:sz w:val="24"/>
                <w:szCs w:val="24"/>
                <w:lang w:val="en-IN" w:eastAsia="en-GB" w:bidi="ar-SA"/>
              </w:rPr>
            </w:pPr>
            <w:r>
              <w:t>Data requirements specified</w:t>
            </w:r>
          </w:p>
        </w:tc>
        <w:tc>
          <w:tcPr>
            <w:tcW w:w="5148" w:type="dxa"/>
            <w:shd w:val="clear" w:color="auto" w:fill="auto"/>
            <w:vAlign w:val="center"/>
          </w:tcPr>
          <w:p w14:paraId="10A80DB1">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447B112C">
        <w:tc>
          <w:tcPr>
            <w:tcW w:w="5148" w:type="dxa"/>
            <w:shd w:val="clear" w:color="auto" w:fill="auto"/>
            <w:vAlign w:val="center"/>
          </w:tcPr>
          <w:p w14:paraId="0A175A1A">
            <w:pPr>
              <w:pStyle w:val="10"/>
              <w:keepNext w:val="0"/>
              <w:keepLines w:val="0"/>
              <w:widowControl/>
              <w:suppressLineNumbers w:val="0"/>
              <w:rPr>
                <w:rFonts w:ascii="Times New Roman" w:hAnsi="Times New Roman" w:eastAsia="Times New Roman" w:cs="Times New Roman"/>
                <w:sz w:val="24"/>
                <w:szCs w:val="24"/>
                <w:lang w:val="en-IN" w:eastAsia="en-GB" w:bidi="ar-SA"/>
              </w:rPr>
            </w:pPr>
            <w:r>
              <w:t>External interfaces described</w:t>
            </w:r>
          </w:p>
        </w:tc>
        <w:tc>
          <w:tcPr>
            <w:tcW w:w="5148" w:type="dxa"/>
            <w:shd w:val="clear" w:color="auto" w:fill="auto"/>
            <w:vAlign w:val="center"/>
          </w:tcPr>
          <w:p w14:paraId="04F7992F">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55305A61">
        <w:tc>
          <w:tcPr>
            <w:tcW w:w="5148" w:type="dxa"/>
            <w:shd w:val="clear" w:color="auto" w:fill="auto"/>
            <w:vAlign w:val="center"/>
          </w:tcPr>
          <w:p w14:paraId="3399FCD4">
            <w:pPr>
              <w:pStyle w:val="10"/>
              <w:keepNext w:val="0"/>
              <w:keepLines w:val="0"/>
              <w:widowControl/>
              <w:suppressLineNumbers w:val="0"/>
              <w:rPr>
                <w:rFonts w:ascii="Times New Roman" w:hAnsi="Times New Roman" w:eastAsia="Times New Roman" w:cs="Times New Roman"/>
                <w:sz w:val="24"/>
                <w:szCs w:val="24"/>
                <w:lang w:val="en-IN" w:eastAsia="en-GB" w:bidi="ar-SA"/>
              </w:rPr>
            </w:pPr>
            <w:r>
              <w:t>Assumptions and constraints documented</w:t>
            </w:r>
          </w:p>
        </w:tc>
        <w:tc>
          <w:tcPr>
            <w:tcW w:w="5148" w:type="dxa"/>
            <w:shd w:val="clear" w:color="auto" w:fill="auto"/>
            <w:vAlign w:val="center"/>
          </w:tcPr>
          <w:p w14:paraId="3F64D0CA">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7B75D489">
        <w:tc>
          <w:tcPr>
            <w:tcW w:w="5148" w:type="dxa"/>
            <w:shd w:val="clear" w:color="auto" w:fill="auto"/>
            <w:vAlign w:val="center"/>
          </w:tcPr>
          <w:p w14:paraId="135F0117">
            <w:pPr>
              <w:pStyle w:val="10"/>
              <w:keepNext w:val="0"/>
              <w:keepLines w:val="0"/>
              <w:widowControl/>
              <w:suppressLineNumbers w:val="0"/>
              <w:rPr>
                <w:rFonts w:ascii="Times New Roman" w:hAnsi="Times New Roman" w:eastAsia="Times New Roman" w:cs="Times New Roman"/>
                <w:sz w:val="24"/>
                <w:szCs w:val="24"/>
                <w:lang w:val="en-IN" w:eastAsia="en-GB" w:bidi="ar-SA"/>
              </w:rPr>
            </w:pPr>
            <w:r>
              <w:t>Security and privacy considered</w:t>
            </w:r>
          </w:p>
        </w:tc>
        <w:tc>
          <w:tcPr>
            <w:tcW w:w="5148" w:type="dxa"/>
            <w:shd w:val="clear" w:color="auto" w:fill="auto"/>
            <w:vAlign w:val="center"/>
          </w:tcPr>
          <w:p w14:paraId="2A4CC30E">
            <w:pPr>
              <w:pStyle w:val="10"/>
              <w:keepNext w:val="0"/>
              <w:keepLines w:val="0"/>
              <w:widowControl/>
              <w:suppressLineNumbers w:val="0"/>
              <w:rPr>
                <w:rFonts w:ascii="Times New Roman" w:hAnsi="Times New Roman" w:eastAsia="Times New Roman" w:cs="Times New Roman"/>
                <w:sz w:val="24"/>
                <w:szCs w:val="24"/>
                <w:lang w:val="en-IN" w:eastAsia="en-GB" w:bidi="ar-SA"/>
              </w:rPr>
            </w:pPr>
            <w:r>
              <w:t>Covered</w:t>
            </w:r>
          </w:p>
        </w:tc>
      </w:tr>
      <w:tr w14:paraId="0DF7DFA1">
        <w:tc>
          <w:tcPr>
            <w:tcW w:w="5148" w:type="dxa"/>
            <w:shd w:val="clear" w:color="auto" w:fill="auto"/>
            <w:vAlign w:val="center"/>
          </w:tcPr>
          <w:p w14:paraId="07CF9BA9">
            <w:pPr>
              <w:pStyle w:val="10"/>
              <w:keepNext w:val="0"/>
              <w:keepLines w:val="0"/>
              <w:widowControl/>
              <w:suppressLineNumbers w:val="0"/>
              <w:rPr>
                <w:rFonts w:ascii="Times New Roman" w:hAnsi="Times New Roman" w:eastAsia="Times New Roman" w:cs="Times New Roman"/>
                <w:sz w:val="24"/>
                <w:szCs w:val="24"/>
                <w:lang w:val="en-IN" w:eastAsia="en-GB" w:bidi="ar-SA"/>
              </w:rPr>
            </w:pPr>
            <w:r>
              <w:t>Blockchain and IoT failure handling</w:t>
            </w:r>
          </w:p>
        </w:tc>
        <w:tc>
          <w:tcPr>
            <w:tcW w:w="5148" w:type="dxa"/>
            <w:shd w:val="clear" w:color="auto" w:fill="auto"/>
            <w:vAlign w:val="center"/>
          </w:tcPr>
          <w:p w14:paraId="60EF9528">
            <w:pPr>
              <w:pStyle w:val="10"/>
              <w:keepNext w:val="0"/>
              <w:keepLines w:val="0"/>
              <w:widowControl/>
              <w:suppressLineNumbers w:val="0"/>
              <w:rPr>
                <w:rFonts w:ascii="Times New Roman" w:hAnsi="Times New Roman" w:eastAsia="Times New Roman" w:cs="Times New Roman"/>
                <w:sz w:val="24"/>
                <w:szCs w:val="24"/>
                <w:lang w:val="en-IN" w:eastAsia="en-GB" w:bidi="ar-SA"/>
              </w:rPr>
            </w:pPr>
            <w:r>
              <w:t>Partially covered; detailed recovery rules are needed</w:t>
            </w:r>
          </w:p>
        </w:tc>
      </w:tr>
      <w:tr w14:paraId="6F6D9A9C">
        <w:tc>
          <w:tcPr>
            <w:tcW w:w="5148" w:type="dxa"/>
            <w:shd w:val="clear" w:color="auto" w:fill="auto"/>
            <w:vAlign w:val="center"/>
          </w:tcPr>
          <w:p w14:paraId="26FB100E">
            <w:pPr>
              <w:pStyle w:val="10"/>
              <w:keepNext w:val="0"/>
              <w:keepLines w:val="0"/>
              <w:widowControl/>
              <w:suppressLineNumbers w:val="0"/>
              <w:rPr>
                <w:rFonts w:ascii="Times New Roman" w:hAnsi="Times New Roman" w:eastAsia="Times New Roman" w:cs="Times New Roman"/>
                <w:sz w:val="24"/>
                <w:szCs w:val="24"/>
                <w:lang w:val="en-IN" w:eastAsia="en-GB" w:bidi="ar-SA"/>
              </w:rPr>
            </w:pPr>
            <w:r>
              <w:t>Testing and acceptance criteria</w:t>
            </w:r>
          </w:p>
        </w:tc>
        <w:tc>
          <w:tcPr>
            <w:tcW w:w="5148" w:type="dxa"/>
            <w:shd w:val="clear" w:color="auto" w:fill="auto"/>
            <w:vAlign w:val="center"/>
          </w:tcPr>
          <w:p w14:paraId="498FF083">
            <w:pPr>
              <w:pStyle w:val="10"/>
              <w:keepNext w:val="0"/>
              <w:keepLines w:val="0"/>
              <w:widowControl/>
              <w:suppressLineNumbers w:val="0"/>
              <w:rPr>
                <w:rFonts w:ascii="Times New Roman" w:hAnsi="Times New Roman" w:eastAsia="Times New Roman" w:cs="Times New Roman"/>
                <w:sz w:val="24"/>
                <w:szCs w:val="24"/>
                <w:lang w:val="en-IN" w:eastAsia="en-GB" w:bidi="ar-SA"/>
              </w:rPr>
            </w:pPr>
            <w:r>
              <w:t>Require further definition</w:t>
            </w:r>
          </w:p>
        </w:tc>
      </w:tr>
    </w:tbl>
    <w:p w14:paraId="0CCE43E2"/>
    <w:p w14:paraId="1574F9D7">
      <w:pPr>
        <w:pStyle w:val="4"/>
        <w:keepNext w:val="0"/>
        <w:keepLines w:val="0"/>
        <w:widowControl/>
        <w:suppressLineNumbers w:val="0"/>
      </w:pPr>
      <w:r>
        <w:t>6.2 Ambiguity, Redundancy, and Inconsistency Checks</w:t>
      </w:r>
    </w:p>
    <w:p w14:paraId="1FABDA05">
      <w:pPr>
        <w:pStyle w:val="10"/>
        <w:keepNext w:val="0"/>
        <w:keepLines w:val="0"/>
        <w:widowControl/>
        <w:numPr>
          <w:ilvl w:val="0"/>
          <w:numId w:val="2"/>
        </w:numPr>
        <w:suppressLineNumbers w:val="0"/>
        <w:spacing w:line="360" w:lineRule="auto"/>
        <w:ind w:left="420" w:leftChars="0" w:hanging="420" w:firstLineChars="0"/>
      </w:pPr>
      <w:r>
        <w:t>Ambiguity: Define exactly which blockchain events are recorded and which users can access them.</w:t>
      </w:r>
    </w:p>
    <w:p w14:paraId="77264708">
      <w:pPr>
        <w:pStyle w:val="10"/>
        <w:keepNext w:val="0"/>
        <w:keepLines w:val="0"/>
        <w:widowControl/>
        <w:numPr>
          <w:ilvl w:val="0"/>
          <w:numId w:val="2"/>
        </w:numPr>
        <w:suppressLineNumbers w:val="0"/>
        <w:spacing w:line="360" w:lineRule="auto"/>
        <w:ind w:left="420" w:leftChars="0" w:hanging="420" w:firstLineChars="0"/>
      </w:pPr>
      <w:r>
        <w:t>Redundancy: Avoid storing identical batch details separately in multiple modules without a shared batch ID.</w:t>
      </w:r>
    </w:p>
    <w:p w14:paraId="1C0EF60C">
      <w:pPr>
        <w:pStyle w:val="10"/>
        <w:keepNext w:val="0"/>
        <w:keepLines w:val="0"/>
        <w:widowControl/>
        <w:numPr>
          <w:ilvl w:val="0"/>
          <w:numId w:val="2"/>
        </w:numPr>
        <w:suppressLineNumbers w:val="0"/>
        <w:spacing w:line="360" w:lineRule="auto"/>
        <w:ind w:left="420" w:leftChars="0" w:hanging="420" w:firstLineChars="0"/>
      </w:pPr>
      <w:r>
        <w:t>Inconsistency: Ensure harvest quantities, processing quantities, and shipment quantities remain logically consistent.</w:t>
      </w:r>
    </w:p>
    <w:p w14:paraId="3D54A525">
      <w:pPr>
        <w:pStyle w:val="10"/>
        <w:keepNext w:val="0"/>
        <w:keepLines w:val="0"/>
        <w:widowControl/>
        <w:numPr>
          <w:ilvl w:val="0"/>
          <w:numId w:val="2"/>
        </w:numPr>
        <w:suppressLineNumbers w:val="0"/>
        <w:spacing w:line="360" w:lineRule="auto"/>
        <w:ind w:left="420" w:leftChars="0" w:hanging="420" w:firstLineChars="0"/>
      </w:pPr>
      <w:r>
        <w:t>Missing requirements: Specify backup procedures, transaction failure handling, data retention, and account recovery.</w:t>
      </w:r>
    </w:p>
    <w:p w14:paraId="33485C69">
      <w:pPr>
        <w:pStyle w:val="10"/>
        <w:keepNext w:val="0"/>
        <w:keepLines w:val="0"/>
        <w:widowControl/>
        <w:numPr>
          <w:ilvl w:val="0"/>
          <w:numId w:val="2"/>
        </w:numPr>
        <w:suppressLineNumbers w:val="0"/>
        <w:spacing w:line="360" w:lineRule="auto"/>
        <w:ind w:left="420" w:leftChars="0" w:hanging="420" w:firstLineChars="0"/>
      </w:pPr>
      <w:r>
        <w:t>Security gap: Verify the authenticity of users entering quality results and protect sensitive data.</w:t>
      </w:r>
    </w:p>
    <w:p w14:paraId="2452151A">
      <w:pPr>
        <w:pStyle w:val="10"/>
        <w:keepNext w:val="0"/>
        <w:keepLines w:val="0"/>
        <w:widowControl/>
        <w:numPr>
          <w:ilvl w:val="0"/>
          <w:numId w:val="2"/>
        </w:numPr>
        <w:suppressLineNumbers w:val="0"/>
        <w:spacing w:line="360" w:lineRule="auto"/>
        <w:ind w:left="420" w:leftChars="0" w:hanging="420" w:firstLineChars="0"/>
      </w:pPr>
      <w:r>
        <w:t>IoT gap: Define sensor calibration, missing readings, alert thresholds, and offline operation.</w:t>
      </w:r>
    </w:p>
    <w:p w14:paraId="53C5B83F">
      <w:pPr>
        <w:pStyle w:val="4"/>
        <w:keepNext w:val="0"/>
        <w:keepLines w:val="0"/>
        <w:widowControl/>
        <w:suppressLineNumbers w:val="0"/>
      </w:pPr>
      <w:r>
        <w:t>6.3 Suggested Improvements</w:t>
      </w:r>
    </w:p>
    <w:p w14:paraId="53EC3DF7">
      <w:pPr>
        <w:pStyle w:val="10"/>
        <w:keepNext w:val="0"/>
        <w:keepLines w:val="0"/>
        <w:widowControl/>
        <w:numPr>
          <w:ilvl w:val="0"/>
          <w:numId w:val="2"/>
        </w:numPr>
        <w:suppressLineNumbers w:val="0"/>
        <w:spacing w:line="360" w:lineRule="auto"/>
        <w:ind w:left="420" w:leftChars="0" w:hanging="420" w:firstLineChars="0"/>
      </w:pPr>
      <w:r>
        <w:t>Establish measurable acceptance criteria for every major functional requirement.</w:t>
      </w:r>
    </w:p>
    <w:p w14:paraId="70242010">
      <w:pPr>
        <w:pStyle w:val="10"/>
        <w:keepNext w:val="0"/>
        <w:keepLines w:val="0"/>
        <w:widowControl/>
        <w:numPr>
          <w:ilvl w:val="0"/>
          <w:numId w:val="2"/>
        </w:numPr>
        <w:suppressLineNumbers w:val="0"/>
        <w:spacing w:line="360" w:lineRule="auto"/>
        <w:ind w:left="420" w:leftChars="0" w:hanging="420" w:firstLineChars="0"/>
      </w:pPr>
      <w:r>
        <w:t>Use role-based permissions and digital signatures for important updates.</w:t>
      </w:r>
    </w:p>
    <w:p w14:paraId="75ABB68C">
      <w:pPr>
        <w:pStyle w:val="10"/>
        <w:keepNext w:val="0"/>
        <w:keepLines w:val="0"/>
        <w:widowControl/>
        <w:numPr>
          <w:ilvl w:val="0"/>
          <w:numId w:val="2"/>
        </w:numPr>
        <w:suppressLineNumbers w:val="0"/>
        <w:spacing w:line="360" w:lineRule="auto"/>
        <w:ind w:left="420" w:leftChars="0" w:hanging="420" w:firstLineChars="0"/>
      </w:pPr>
      <w:r>
        <w:t>Implement automated tests for QR verification, blockchain transactions, and invalid records.</w:t>
      </w:r>
    </w:p>
    <w:p w14:paraId="390BAFEB">
      <w:pPr>
        <w:pStyle w:val="10"/>
        <w:keepNext w:val="0"/>
        <w:keepLines w:val="0"/>
        <w:widowControl/>
        <w:numPr>
          <w:ilvl w:val="0"/>
          <w:numId w:val="2"/>
        </w:numPr>
        <w:suppressLineNumbers w:val="0"/>
        <w:spacing w:line="360" w:lineRule="auto"/>
        <w:ind w:left="420" w:leftChars="0" w:hanging="420" w:firstLineChars="0"/>
      </w:pPr>
      <w:r>
        <w:t>Maintain a complete audit trail for changes and failed operations.</w:t>
      </w:r>
    </w:p>
    <w:p w14:paraId="6B482631">
      <w:pPr>
        <w:pStyle w:val="10"/>
        <w:keepNext w:val="0"/>
        <w:keepLines w:val="0"/>
        <w:widowControl/>
        <w:numPr>
          <w:ilvl w:val="0"/>
          <w:numId w:val="2"/>
        </w:numPr>
        <w:suppressLineNumbers w:val="0"/>
        <w:spacing w:line="360" w:lineRule="auto"/>
        <w:ind w:left="420" w:leftChars="0" w:hanging="420" w:firstLineChars="0"/>
      </w:pPr>
      <w:r>
        <w:t>Use offline data collection with secure synchronization when connectivity returns.</w:t>
      </w:r>
    </w:p>
    <w:p w14:paraId="603264C9">
      <w:pPr>
        <w:pStyle w:val="10"/>
        <w:keepNext w:val="0"/>
        <w:keepLines w:val="0"/>
        <w:widowControl/>
        <w:numPr>
          <w:ilvl w:val="0"/>
          <w:numId w:val="2"/>
        </w:numPr>
        <w:suppressLineNumbers w:val="0"/>
        <w:spacing w:line="360" w:lineRule="auto"/>
        <w:ind w:left="420" w:leftChars="0" w:hanging="420" w:firstLineChars="0"/>
      </w:pPr>
      <w:r>
        <w:t>Conduct usability testing with beekeepers and consumers.</w:t>
      </w:r>
    </w:p>
    <w:p w14:paraId="5AB74DF7">
      <w:pPr>
        <w:pStyle w:val="10"/>
        <w:keepNext w:val="0"/>
        <w:keepLines w:val="0"/>
        <w:widowControl/>
        <w:numPr>
          <w:ilvl w:val="0"/>
          <w:numId w:val="2"/>
        </w:numPr>
        <w:suppressLineNumbers w:val="0"/>
        <w:spacing w:line="360" w:lineRule="auto"/>
        <w:ind w:left="420" w:leftChars="0" w:hanging="420" w:firstLineChars="0"/>
      </w:pPr>
      <w:r>
        <w:t>Test system performance with increasing numbers of users, batches, and sensor readings.</w:t>
      </w:r>
    </w:p>
    <w:p w14:paraId="20A3AA8F">
      <w:pPr>
        <w:pStyle w:val="3"/>
        <w:keepNext w:val="0"/>
        <w:keepLines w:val="0"/>
        <w:widowControl/>
        <w:suppressLineNumbers w:val="0"/>
      </w:pPr>
      <w:r>
        <w:t>Conclusion</w:t>
      </w:r>
    </w:p>
    <w:p w14:paraId="4ED5C14D">
      <w:pPr>
        <w:pStyle w:val="10"/>
        <w:keepNext w:val="0"/>
        <w:keepLines w:val="0"/>
        <w:widowControl/>
        <w:suppressLineNumbers w:val="0"/>
        <w:rPr>
          <w:b/>
          <w:bCs/>
          <w:color w:val="1F4E79"/>
          <w:sz w:val="26"/>
          <w:szCs w:val="26"/>
        </w:rPr>
      </w:pPr>
      <w:r>
        <w:t>HONEY CHAIN provides a proposed solution for improving honey traceability, quality documentation, and smart beekeeping management. By combining blockchain, QR codes, secure digital records, and optional IoT monitoring, the system can improve supply chain transparency and consumer confidence. Proper validation, access control, and reliable data collection are essential to ensure the system meets its objectives.</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328459D2-1111-21E6-216C-E06AEDE4AA6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roman"/>
    <w:pitch w:val="default"/>
    <w:sig w:usb0="00000287" w:usb1="00000000" w:usb2="00000000" w:usb3="00000000" w:csb0="2000009F"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F71F86"/>
    <w:multiLevelType w:val="singleLevel"/>
    <w:tmpl w:val="F5F71F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0000009"/>
    <w:multiLevelType w:val="multilevel"/>
    <w:tmpl w:val="00000009"/>
    <w:lvl w:ilvl="0" w:tentative="0">
      <w:start w:val="1"/>
      <w:numFmt w:val="decimal"/>
      <w:lvlText w:val="%1."/>
      <w:lvlJc w:val="left"/>
      <w:pPr>
        <w:tabs>
          <w:tab w:val="left" w:pos="720"/>
        </w:tabs>
        <w:ind w:left="360" w:hanging="360"/>
      </w:pPr>
    </w:lvl>
    <w:lvl w:ilvl="1" w:tentative="0">
      <w:start w:val="1"/>
      <w:numFmt w:val="bullet"/>
      <w:lvlText w:val="o"/>
      <w:lvlJc w:val="left"/>
      <w:pPr>
        <w:tabs>
          <w:tab w:val="left" w:pos="1440"/>
        </w:tabs>
        <w:ind w:left="1080" w:hanging="360"/>
      </w:pPr>
      <w:rPr>
        <w:rFonts w:hint="default" w:ascii="Courier New" w:hAnsi="Courier New"/>
        <w:sz w:val="20"/>
      </w:rPr>
    </w:lvl>
    <w:lvl w:ilvl="2" w:tentative="0">
      <w:start w:val="1"/>
      <w:numFmt w:val="decimal"/>
      <w:lvlText w:val="%3."/>
      <w:lvlJc w:val="left"/>
      <w:pPr>
        <w:tabs>
          <w:tab w:val="left" w:pos="2160"/>
        </w:tabs>
        <w:ind w:left="1800" w:hanging="360"/>
      </w:pPr>
    </w:lvl>
    <w:lvl w:ilvl="3" w:tentative="0">
      <w:start w:val="1"/>
      <w:numFmt w:val="decimal"/>
      <w:lvlText w:val="%4."/>
      <w:lvlJc w:val="left"/>
      <w:pPr>
        <w:tabs>
          <w:tab w:val="left" w:pos="2880"/>
        </w:tabs>
        <w:ind w:left="2520" w:hanging="360"/>
      </w:pPr>
    </w:lvl>
    <w:lvl w:ilvl="4" w:tentative="0">
      <w:start w:val="1"/>
      <w:numFmt w:val="decimal"/>
      <w:lvlText w:val="%5."/>
      <w:lvlJc w:val="left"/>
      <w:pPr>
        <w:tabs>
          <w:tab w:val="left" w:pos="3600"/>
        </w:tabs>
        <w:ind w:left="3240" w:hanging="360"/>
      </w:pPr>
    </w:lvl>
    <w:lvl w:ilvl="5" w:tentative="0">
      <w:start w:val="1"/>
      <w:numFmt w:val="decimal"/>
      <w:lvlText w:val="%6."/>
      <w:lvlJc w:val="left"/>
      <w:pPr>
        <w:tabs>
          <w:tab w:val="left" w:pos="4320"/>
        </w:tabs>
        <w:ind w:left="3960" w:hanging="360"/>
      </w:pPr>
    </w:lvl>
    <w:lvl w:ilvl="6" w:tentative="0">
      <w:start w:val="1"/>
      <w:numFmt w:val="decimal"/>
      <w:lvlText w:val="%7."/>
      <w:lvlJc w:val="left"/>
      <w:pPr>
        <w:tabs>
          <w:tab w:val="left" w:pos="5040"/>
        </w:tabs>
        <w:ind w:left="4680" w:hanging="360"/>
      </w:pPr>
    </w:lvl>
    <w:lvl w:ilvl="7" w:tentative="0">
      <w:start w:val="1"/>
      <w:numFmt w:val="decimal"/>
      <w:lvlText w:val="%8."/>
      <w:lvlJc w:val="left"/>
      <w:pPr>
        <w:tabs>
          <w:tab w:val="left" w:pos="5760"/>
        </w:tabs>
        <w:ind w:left="5400" w:hanging="360"/>
      </w:pPr>
    </w:lvl>
    <w:lvl w:ilvl="8" w:tentative="0">
      <w:start w:val="1"/>
      <w:numFmt w:val="decimal"/>
      <w:lvlText w:val="%9."/>
      <w:lvlJc w:val="left"/>
      <w:pPr>
        <w:tabs>
          <w:tab w:val="left" w:pos="6480"/>
        </w:tabs>
        <w:ind w:left="612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EEFA532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9"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link w:val="29"/>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iPriority w:val="1"/>
  </w:style>
  <w:style w:type="table" w:default="1" w:styleId="9">
    <w:name w:val="Normal Table"/>
    <w:uiPriority w:val="99"/>
    <w:tblPr>
      <w:tblCellMar>
        <w:top w:w="0" w:type="dxa"/>
        <w:left w:w="108" w:type="dxa"/>
        <w:bottom w:w="0" w:type="dxa"/>
        <w:right w:w="108" w:type="dxa"/>
      </w:tblCellMar>
    </w:tblPr>
  </w:style>
  <w:style w:type="paragraph" w:styleId="10">
    <w:name w:val="Normal (Web)"/>
    <w:basedOn w:val="1"/>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uiPriority w:val="0"/>
    <w:pPr>
      <w:keepNext/>
      <w:keepLines/>
      <w:spacing w:before="360" w:after="80"/>
    </w:pPr>
    <w:rPr>
      <w:rFonts w:ascii="Georgia" w:hAnsi="Georgia" w:eastAsia="Georgia" w:cs="Georgia"/>
      <w:i/>
      <w:iCs/>
      <w:color w:val="666666"/>
      <w:sz w:val="48"/>
      <w:szCs w:val="48"/>
    </w:rPr>
  </w:style>
  <w:style w:type="table" w:styleId="13">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uiPriority w:val="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5">
    <w:name w:val="TableNormal"/>
    <w:uiPriority w:val="0"/>
    <w:tblPr>
      <w:tblCellMar>
        <w:top w:w="100" w:type="dxa"/>
        <w:left w:w="100" w:type="dxa"/>
        <w:bottom w:w="100" w:type="dxa"/>
        <w:right w:w="100" w:type="dxa"/>
      </w:tblCellMar>
    </w:tblPr>
  </w:style>
  <w:style w:type="table" w:customStyle="1" w:styleId="16">
    <w:name w:val="_Style 12"/>
    <w:basedOn w:val="15"/>
    <w:uiPriority w:val="0"/>
    <w:tblPr>
      <w:tblCellMar>
        <w:top w:w="0" w:type="dxa"/>
        <w:left w:w="115" w:type="dxa"/>
        <w:bottom w:w="0" w:type="dxa"/>
        <w:right w:w="115" w:type="dxa"/>
      </w:tblCellMar>
    </w:tblPr>
  </w:style>
  <w:style w:type="table" w:customStyle="1" w:styleId="17">
    <w:name w:val="_Style 13"/>
    <w:basedOn w:val="15"/>
    <w:uiPriority w:val="0"/>
    <w:tblPr>
      <w:tblCellMar>
        <w:top w:w="0" w:type="dxa"/>
        <w:left w:w="115" w:type="dxa"/>
        <w:bottom w:w="0" w:type="dxa"/>
        <w:right w:w="115" w:type="dxa"/>
      </w:tblCellMar>
    </w:tblPr>
  </w:style>
  <w:style w:type="table" w:customStyle="1" w:styleId="18">
    <w:name w:val="_Style 14"/>
    <w:basedOn w:val="15"/>
    <w:uiPriority w:val="0"/>
    <w:tblPr>
      <w:tblCellMar>
        <w:top w:w="0" w:type="dxa"/>
        <w:left w:w="115" w:type="dxa"/>
        <w:bottom w:w="0" w:type="dxa"/>
        <w:right w:w="115" w:type="dxa"/>
      </w:tblCellMar>
    </w:tblPr>
  </w:style>
  <w:style w:type="table" w:customStyle="1" w:styleId="19">
    <w:name w:val="_Style 15"/>
    <w:basedOn w:val="15"/>
    <w:uiPriority w:val="0"/>
    <w:tblPr>
      <w:tblCellMar>
        <w:top w:w="0" w:type="dxa"/>
        <w:left w:w="115" w:type="dxa"/>
        <w:bottom w:w="0" w:type="dxa"/>
        <w:right w:w="115" w:type="dxa"/>
      </w:tblCellMar>
    </w:tblPr>
  </w:style>
  <w:style w:type="table" w:customStyle="1" w:styleId="20">
    <w:name w:val="_Style 16"/>
    <w:basedOn w:val="15"/>
    <w:uiPriority w:val="0"/>
    <w:tblPr>
      <w:tblCellMar>
        <w:top w:w="0" w:type="dxa"/>
        <w:left w:w="115" w:type="dxa"/>
        <w:bottom w:w="0" w:type="dxa"/>
        <w:right w:w="115" w:type="dxa"/>
      </w:tblCellMar>
    </w:tblPr>
  </w:style>
  <w:style w:type="table" w:customStyle="1" w:styleId="21">
    <w:name w:val="_Style 17"/>
    <w:basedOn w:val="15"/>
    <w:uiPriority w:val="0"/>
    <w:tblPr>
      <w:tblCellMar>
        <w:top w:w="0" w:type="dxa"/>
        <w:left w:w="115" w:type="dxa"/>
        <w:bottom w:w="0" w:type="dxa"/>
        <w:right w:w="115" w:type="dxa"/>
      </w:tblCellMar>
    </w:tblPr>
  </w:style>
  <w:style w:type="paragraph" w:customStyle="1" w:styleId="22">
    <w:name w:val="pdq2pg_selectionanchorcontainer"/>
    <w:basedOn w:val="1"/>
    <w:uiPriority w:val="0"/>
    <w:pPr>
      <w:spacing w:before="100" w:beforeAutospacing="1" w:after="100" w:afterAutospacing="1"/>
    </w:pPr>
  </w:style>
  <w:style w:type="character" w:customStyle="1" w:styleId="23">
    <w:name w:val="apple-converted-space"/>
    <w:basedOn w:val="8"/>
    <w:uiPriority w:val="0"/>
  </w:style>
  <w:style w:type="paragraph" w:customStyle="1" w:styleId="24">
    <w:name w:val="HTML Top of Form"/>
    <w:basedOn w:val="1"/>
    <w:next w:val="1"/>
    <w:link w:val="25"/>
    <w:uiPriority w:val="99"/>
    <w:pPr>
      <w:pBdr>
        <w:bottom w:val="single" w:color="auto" w:sz="6" w:space="1"/>
      </w:pBdr>
      <w:jc w:val="center"/>
    </w:pPr>
    <w:rPr>
      <w:vanish/>
      <w:sz w:val="16"/>
      <w:szCs w:val="16"/>
    </w:rPr>
  </w:style>
  <w:style w:type="character" w:customStyle="1" w:styleId="25">
    <w:name w:val="z-Top of Form Char"/>
    <w:basedOn w:val="8"/>
    <w:link w:val="24"/>
    <w:uiPriority w:val="99"/>
    <w:rPr>
      <w:rFonts w:eastAsia="Times New Roman"/>
      <w:vanish/>
      <w:sz w:val="16"/>
      <w:szCs w:val="16"/>
      <w:lang w:eastAsia="en-GB"/>
    </w:rPr>
  </w:style>
  <w:style w:type="paragraph" w:customStyle="1" w:styleId="26">
    <w:name w:val="placeholder"/>
    <w:basedOn w:val="1"/>
    <w:uiPriority w:val="0"/>
    <w:pPr>
      <w:spacing w:before="100" w:beforeAutospacing="1" w:after="100" w:afterAutospacing="1"/>
    </w:pPr>
  </w:style>
  <w:style w:type="paragraph" w:customStyle="1" w:styleId="27">
    <w:name w:val="HTML Bottom of Form"/>
    <w:basedOn w:val="1"/>
    <w:next w:val="1"/>
    <w:link w:val="28"/>
    <w:uiPriority w:val="99"/>
    <w:pPr>
      <w:pBdr>
        <w:top w:val="single" w:color="auto" w:sz="6" w:space="1"/>
      </w:pBdr>
      <w:jc w:val="center"/>
    </w:pPr>
    <w:rPr>
      <w:vanish/>
      <w:sz w:val="16"/>
      <w:szCs w:val="16"/>
    </w:rPr>
  </w:style>
  <w:style w:type="character" w:customStyle="1" w:styleId="28">
    <w:name w:val="z-Bottom of Form Char"/>
    <w:basedOn w:val="8"/>
    <w:link w:val="27"/>
    <w:uiPriority w:val="99"/>
    <w:rPr>
      <w:rFonts w:eastAsia="Times New Roman"/>
      <w:vanish/>
      <w:sz w:val="16"/>
      <w:szCs w:val="16"/>
      <w:lang w:eastAsia="en-GB"/>
    </w:rPr>
  </w:style>
  <w:style w:type="character" w:customStyle="1" w:styleId="29">
    <w:name w:val="Heading 3 Char_0a229b3e-502d-4ea7-88c1-e0aa443eb8fb"/>
    <w:basedOn w:val="8"/>
    <w:link w:val="4"/>
    <w:uiPriority w:val="9"/>
    <w:rPr>
      <w:color w:val="1F4D78"/>
      <w:sz w:val="24"/>
      <w:szCs w:val="24"/>
    </w:rPr>
  </w:style>
  <w:style w:type="paragraph" w:styleId="30">
    <w:name w:val=""/>
    <w:basedOn w:val="1"/>
    <w:next w:val="1"/>
    <w:uiPriority w:val="0"/>
    <w:pPr>
      <w:pBdr>
        <w:bottom w:val="single" w:color="auto" w:sz="6" w:space="1"/>
      </w:pBdr>
      <w:jc w:val="center"/>
    </w:pPr>
    <w:rPr>
      <w:rFonts w:ascii="Arial" w:eastAsia="SimSun"/>
      <w:vanish/>
      <w:sz w:val="16"/>
    </w:rPr>
  </w:style>
  <w:style w:type="paragraph" w:styleId="31">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625</Words>
  <Characters>4417</Characters>
  <Paragraphs>143</Paragraphs>
  <TotalTime>5</TotalTime>
  <ScaleCrop>false</ScaleCrop>
  <LinksUpToDate>false</LinksUpToDate>
  <CharactersWithSpaces>4944</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2026-07-23T13:03:00Z</dcterms:created>
  <dc:creator>Lenovo</dc:creator>
  <cp:lastModifiedBy>aashika</cp:lastModifiedBy>
  <dcterms:modified xsi:type="dcterms:W3CDTF">2026-10-27T14:47:21Z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B768EB1FCF2B7EE2216CE06AF2E93405_43</vt:lpwstr>
  </property>
  <property fmtid="{D5CDD505-2E9C-101B-9397-08002B2CF9AE}" pid="3" name="KSOProductBuildVer">
    <vt:lpwstr>1033-12.1.25880.25880</vt:lpwstr>
  </property>
</Properties>
</file>