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50FDC" w14:textId="77777777" w:rsidR="00062D1A" w:rsidRDefault="009C6562">
      <w:pPr>
        <w:spacing w:before="1400"/>
        <w:jc w:val="center"/>
      </w:pPr>
      <w:r>
        <w:rPr>
          <w:b/>
          <w:bCs/>
          <w:color w:val="2E75B6"/>
          <w:spacing w:val="40"/>
          <w:sz w:val="24"/>
          <w:szCs w:val="24"/>
        </w:rPr>
        <w:t>ADVANCED SOFTWARE ENGINEERING</w:t>
      </w:r>
    </w:p>
    <w:p w14:paraId="41EE40B7" w14:textId="77777777" w:rsidR="00062D1A" w:rsidRDefault="009C6562">
      <w:pPr>
        <w:spacing w:after="600"/>
        <w:jc w:val="center"/>
      </w:pPr>
      <w:r>
        <w:rPr>
          <w:color w:val="595959"/>
        </w:rPr>
        <w:t>Course Project Report · Semester 1</w:t>
      </w:r>
    </w:p>
    <w:p w14:paraId="6C35857E" w14:textId="77777777" w:rsidR="00062D1A" w:rsidRDefault="009C6562">
      <w:pPr>
        <w:spacing w:after="300"/>
        <w:jc w:val="center"/>
      </w:pPr>
      <w:r>
        <w:rPr>
          <w:b/>
          <w:bCs/>
          <w:color w:val="1F3864"/>
          <w:sz w:val="52"/>
          <w:szCs w:val="52"/>
        </w:rPr>
        <w:t>Do Vulnerability Detectors Memorize Names?</w:t>
      </w:r>
    </w:p>
    <w:p w14:paraId="5C4F2AE2" w14:textId="77777777" w:rsidR="00062D1A" w:rsidRDefault="009C6562">
      <w:pPr>
        <w:spacing w:after="300"/>
        <w:jc w:val="center"/>
      </w:pPr>
      <w:r>
        <w:rPr>
          <w:color w:val="404040"/>
          <w:sz w:val="28"/>
          <w:szCs w:val="28"/>
        </w:rPr>
        <w:t>Cleaning the DiverseVul dataset and testing identifier renaming for deep-learning vulnerability detection on unseen projects</w:t>
      </w:r>
    </w:p>
    <w:p w14:paraId="642D0088" w14:textId="77777777" w:rsidR="00062D1A" w:rsidRDefault="009C6562">
      <w:pPr>
        <w:pBdr>
          <w:bottom w:val="single" w:sz="8" w:space="12" w:color="2E75B6"/>
        </w:pBdr>
        <w:spacing w:after="900"/>
        <w:jc w:val="center"/>
      </w:pPr>
      <w:r>
        <w:rPr>
          <w:i/>
          <w:iCs/>
          <w:color w:val="595959"/>
        </w:rPr>
        <w:t>A reproduction and extension of Chen et al., “DiverseVul”, RAID 2023</w:t>
      </w:r>
    </w:p>
    <w:p w14:paraId="2D7A58D8" w14:textId="77777777" w:rsidR="00062D1A" w:rsidRDefault="009C6562">
      <w:pPr>
        <w:spacing w:after="200"/>
        <w:jc w:val="center"/>
      </w:pPr>
      <w:r>
        <w:rPr>
          <w:color w:val="595959"/>
        </w:rPr>
        <w:t>Submitted by</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2400"/>
      </w:tblGrid>
      <w:tr w:rsidR="00062D1A" w14:paraId="17865BED" w14:textId="77777777">
        <w:trPr>
          <w:jc w:val="center"/>
        </w:trPr>
        <w:tc>
          <w:tcPr>
            <w:tcW w:w="36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9AF1E79" w14:textId="77777777" w:rsidR="00062D1A" w:rsidRDefault="009C6562">
            <w:pPr>
              <w:jc w:val="center"/>
            </w:pPr>
            <w:r>
              <w:rPr>
                <w:b/>
                <w:bCs/>
                <w:sz w:val="24"/>
                <w:szCs w:val="24"/>
              </w:rPr>
              <w:t>Name</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E30F726" w14:textId="77777777" w:rsidR="00062D1A" w:rsidRDefault="009C6562">
            <w:pPr>
              <w:jc w:val="center"/>
            </w:pPr>
            <w:r>
              <w:rPr>
                <w:b/>
                <w:bCs/>
                <w:sz w:val="24"/>
                <w:szCs w:val="24"/>
              </w:rPr>
              <w:t>Roll No.</w:t>
            </w:r>
          </w:p>
        </w:tc>
      </w:tr>
      <w:tr w:rsidR="00062D1A" w14:paraId="51A57E68" w14:textId="77777777">
        <w:trPr>
          <w:jc w:val="center"/>
        </w:trPr>
        <w:tc>
          <w:tcPr>
            <w:tcW w:w="3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88154E3" w14:textId="77777777" w:rsidR="00062D1A" w:rsidRDefault="009C6562">
            <w:pPr>
              <w:jc w:val="center"/>
            </w:pPr>
            <w:r>
              <w:rPr>
                <w:sz w:val="24"/>
                <w:szCs w:val="24"/>
              </w:rPr>
              <w:t>Aashit Agrawal</w:t>
            </w:r>
          </w:p>
        </w:tc>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4A24E60" w14:textId="77777777" w:rsidR="00062D1A" w:rsidRDefault="009C6562">
            <w:pPr>
              <w:jc w:val="center"/>
            </w:pPr>
            <w:r>
              <w:rPr>
                <w:sz w:val="24"/>
                <w:szCs w:val="24"/>
              </w:rPr>
              <w:t>26072005</w:t>
            </w:r>
          </w:p>
        </w:tc>
      </w:tr>
      <w:tr w:rsidR="00062D1A" w14:paraId="4C142A39" w14:textId="77777777">
        <w:trPr>
          <w:jc w:val="center"/>
        </w:trPr>
        <w:tc>
          <w:tcPr>
            <w:tcW w:w="3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4EF4B33" w14:textId="77777777" w:rsidR="00062D1A" w:rsidRDefault="009C6562">
            <w:pPr>
              <w:jc w:val="center"/>
            </w:pPr>
            <w:r>
              <w:rPr>
                <w:sz w:val="24"/>
                <w:szCs w:val="24"/>
              </w:rPr>
              <w:t>Mohit Kukreja</w:t>
            </w:r>
          </w:p>
        </w:tc>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B24C12F" w14:textId="77777777" w:rsidR="00062D1A" w:rsidRDefault="009C6562">
            <w:pPr>
              <w:jc w:val="center"/>
            </w:pPr>
            <w:r>
              <w:rPr>
                <w:sz w:val="24"/>
                <w:szCs w:val="24"/>
              </w:rPr>
              <w:t>26072016</w:t>
            </w:r>
          </w:p>
        </w:tc>
      </w:tr>
    </w:tbl>
    <w:p w14:paraId="3CA4BA2E" w14:textId="77777777" w:rsidR="00062D1A" w:rsidRDefault="009C6562">
      <w:pPr>
        <w:spacing w:before="900" w:after="100"/>
        <w:jc w:val="center"/>
      </w:pPr>
      <w:r>
        <w:rPr>
          <w:color w:val="595959"/>
        </w:rPr>
        <w:t xml:space="preserve">Code and results: </w:t>
      </w:r>
      <w:hyperlink r:id="rId7" w:history="1">
        <w:r>
          <w:rPr>
            <w:rStyle w:val="Hyperlink"/>
          </w:rPr>
          <w:t>github.com/aashitagrawal/diversevul-vuln-detection</w:t>
        </w:r>
      </w:hyperlink>
    </w:p>
    <w:p w14:paraId="168738A7" w14:textId="77777777" w:rsidR="00062D1A" w:rsidRDefault="009C6562">
      <w:pPr>
        <w:jc w:val="center"/>
      </w:pPr>
      <w:r>
        <w:rPr>
          <w:color w:val="595959"/>
        </w:rPr>
        <w:t>October 2026</w:t>
      </w:r>
    </w:p>
    <w:p w14:paraId="5C950C26" w14:textId="77777777" w:rsidR="00062D1A" w:rsidRDefault="009C6562">
      <w:r>
        <w:br w:type="page"/>
      </w:r>
    </w:p>
    <w:p w14:paraId="5CFFF175" w14:textId="77777777" w:rsidR="00062D1A" w:rsidRDefault="009C6562">
      <w:pPr>
        <w:spacing w:after="200"/>
      </w:pPr>
      <w:r>
        <w:rPr>
          <w:b/>
          <w:bCs/>
          <w:color w:val="1F3864"/>
          <w:sz w:val="32"/>
          <w:szCs w:val="32"/>
        </w:rPr>
        <w:lastRenderedPageBreak/>
        <w:t>Abstract</w:t>
      </w:r>
    </w:p>
    <w:p w14:paraId="61DF05AB" w14:textId="77777777" w:rsidR="00062D1A" w:rsidRDefault="009C6562">
      <w:pPr>
        <w:spacing w:after="120" w:line="276" w:lineRule="auto"/>
        <w:jc w:val="both"/>
      </w:pPr>
      <w:r>
        <w:t xml:space="preserve">Deep learning models can be trained to flag C/C++ functions that contain security vulnerabilities, but recent work shows they fail badly on software projects they have not seen during training. The DiverseVul paper (Chen et al., RAID 2023) reports that a fine-tuned CodeT5 model drops from about 45% F1 on a random test split to about 9% F1 on unseen projects, and the authors suggest the model may be </w:t>
      </w:r>
      <w:r>
        <w:rPr>
          <w:i/>
          <w:iCs/>
        </w:rPr>
        <w:t>“overfitting to patterns or coding idioms”</w:t>
      </w:r>
      <w:r>
        <w:t xml:space="preserve"> of the training projects. They also report that some labels in the dataset are wrong because security-fix commits sometimes change only whitespace.</w:t>
      </w:r>
    </w:p>
    <w:p w14:paraId="43E96E1A" w14:textId="77777777" w:rsidR="00062D1A" w:rsidRDefault="009C6562">
      <w:pPr>
        <w:spacing w:after="120" w:line="276" w:lineRule="auto"/>
        <w:jc w:val="both"/>
      </w:pPr>
      <w:r>
        <w:t xml:space="preserve">This project reproduces and extends that work on a free GPU budget. </w:t>
      </w:r>
      <w:r>
        <w:rPr>
          <w:b/>
          <w:bCs/>
        </w:rPr>
        <w:t>First</w:t>
      </w:r>
      <w:r>
        <w:t xml:space="preserve">, we normalize every function (removing comments and whitespace) and find </w:t>
      </w:r>
      <w:r>
        <w:rPr>
          <w:b/>
          <w:bCs/>
        </w:rPr>
        <w:t>4,397 groups of hidden duplicates</w:t>
      </w:r>
      <w:r>
        <w:t xml:space="preserve">, including </w:t>
      </w:r>
      <w:r>
        <w:rPr>
          <w:b/>
          <w:bCs/>
        </w:rPr>
        <w:t>900 groups whose identical code carries both labels</w:t>
      </w:r>
      <w:r>
        <w:t xml:space="preserve">; this exposes </w:t>
      </w:r>
      <w:r>
        <w:rPr>
          <w:b/>
          <w:bCs/>
        </w:rPr>
        <w:t>901 wrong “vulnerable” labels (4.8%)</w:t>
      </w:r>
      <w:r>
        <w:t xml:space="preserve">, matching the paper’s manual estimate of about 4%. We remove 5,440 functions to produce a cleaner dataset. </w:t>
      </w:r>
      <w:r>
        <w:rPr>
          <w:b/>
          <w:bCs/>
        </w:rPr>
        <w:t>Second</w:t>
      </w:r>
      <w:r>
        <w:t xml:space="preserve">, we fine-tune CodeT5-Small on the cleaned data and reproduce the generalization gap: </w:t>
      </w:r>
      <w:r>
        <w:rPr>
          <w:b/>
          <w:bCs/>
        </w:rPr>
        <w:t>29.8% F1 on a random split versus 19.6% on 80 held-out projects</w:t>
      </w:r>
      <w:r>
        <w:t xml:space="preserve">. </w:t>
      </w:r>
      <w:r>
        <w:rPr>
          <w:b/>
          <w:bCs/>
        </w:rPr>
        <w:t>Third</w:t>
      </w:r>
      <w:r>
        <w:t>, we test the authors’ hypothesis directly by renaming every project-specific identifier to generic placeholders (</w:t>
      </w:r>
      <w:r>
        <w:rPr>
          <w:rFonts w:ascii="Consolas" w:eastAsia="Consolas" w:hAnsi="Consolas" w:cs="Consolas"/>
          <w:sz w:val="19"/>
          <w:szCs w:val="19"/>
        </w:rPr>
        <w:t>VAR_1</w:t>
      </w:r>
      <w:r>
        <w:t xml:space="preserve">, </w:t>
      </w:r>
      <w:r>
        <w:rPr>
          <w:rFonts w:ascii="Consolas" w:eastAsia="Consolas" w:hAnsi="Consolas" w:cs="Consolas"/>
          <w:sz w:val="19"/>
          <w:szCs w:val="19"/>
        </w:rPr>
        <w:t>FUNC_1</w:t>
      </w:r>
      <w:r>
        <w:t xml:space="preserve">). Renaming does </w:t>
      </w:r>
      <w:r>
        <w:rPr>
          <w:b/>
          <w:bCs/>
        </w:rPr>
        <w:t>not</w:t>
      </w:r>
      <w:r>
        <w:t xml:space="preserve"> close the gap: unseen-project F1 changes only from 19.6% to 20.6%, while the false positive rate doubles (5.6% to 11.4%), and on the random split renaming lowers F1 from 29.8% to 23.7%. Identifier names therefore carry useful meaning rather than being mere memorization cues, and the cause of poor generalization must lie elsewhere.</w:t>
      </w:r>
    </w:p>
    <w:p w14:paraId="6D31B462" w14:textId="77777777" w:rsidR="00062D1A" w:rsidRDefault="009C6562">
      <w:pPr>
        <w:spacing w:after="120" w:line="276" w:lineRule="auto"/>
        <w:jc w:val="both"/>
      </w:pPr>
      <w:r>
        <w:t>Beyond the findings, the report documents the software engineering side of the work: a modular, reproducible pipeline under version control, a hybrid laptop + cloud GPU workflow, and the practical problems we diagnosed along the way.</w:t>
      </w:r>
    </w:p>
    <w:p w14:paraId="26E204BF" w14:textId="77777777" w:rsidR="00062D1A" w:rsidRDefault="009C6562">
      <w:pPr>
        <w:spacing w:before="160"/>
      </w:pPr>
      <w:r>
        <w:rPr>
          <w:b/>
          <w:bCs/>
        </w:rPr>
        <w:t xml:space="preserve">Keywords: </w:t>
      </w:r>
      <w:r>
        <w:rPr>
          <w:i/>
          <w:iCs/>
        </w:rPr>
        <w:t>vulnerability detection, DiverseVul, CodeT5, data quality, label noise, generalization, identifier renaming, reproducibility</w:t>
      </w:r>
    </w:p>
    <w:p w14:paraId="47DCD1A7" w14:textId="77777777" w:rsidR="00062D1A" w:rsidRDefault="009C6562">
      <w:r>
        <w:br w:type="page"/>
      </w:r>
    </w:p>
    <w:p w14:paraId="7D63CB55" w14:textId="77777777" w:rsidR="00062D1A" w:rsidRDefault="009C6562">
      <w:pPr>
        <w:spacing w:after="200"/>
      </w:pPr>
      <w:r>
        <w:rPr>
          <w:b/>
          <w:bCs/>
          <w:color w:val="1F3864"/>
          <w:sz w:val="32"/>
          <w:szCs w:val="32"/>
        </w:rPr>
        <w:lastRenderedPageBreak/>
        <w:t>Contents</w:t>
      </w:r>
    </w:p>
    <w:sdt>
      <w:sdtPr>
        <w:alias w:val="Contents"/>
        <w:id w:val="433409667"/>
      </w:sdtPr>
      <w:sdtEndPr/>
      <w:sdtContent>
        <w:p w14:paraId="3B085012" w14:textId="644CB9EA" w:rsidR="007C66C4" w:rsidRDefault="009C6562">
          <w:pPr>
            <w:pStyle w:val="TOC1"/>
            <w:tabs>
              <w:tab w:val="right" w:leader="dot" w:pos="9296"/>
            </w:tabs>
            <w:rPr>
              <w:noProof/>
            </w:rPr>
          </w:pPr>
          <w:r>
            <w:fldChar w:fldCharType="begin"/>
          </w:r>
          <w:r>
            <w:instrText>TOC \h \o "1-2"</w:instrText>
          </w:r>
          <w:r>
            <w:fldChar w:fldCharType="separate"/>
          </w:r>
          <w:hyperlink w:anchor="_Toc242961642" w:history="1">
            <w:r w:rsidR="007C66C4" w:rsidRPr="005F6C03">
              <w:rPr>
                <w:rStyle w:val="Hyperlink"/>
                <w:noProof/>
              </w:rPr>
              <w:t>1. Introduction</w:t>
            </w:r>
            <w:r w:rsidR="007C66C4">
              <w:rPr>
                <w:noProof/>
              </w:rPr>
              <w:tab/>
            </w:r>
            <w:r w:rsidR="007C66C4">
              <w:rPr>
                <w:noProof/>
              </w:rPr>
              <w:fldChar w:fldCharType="begin"/>
            </w:r>
            <w:r w:rsidR="007C66C4">
              <w:rPr>
                <w:noProof/>
              </w:rPr>
              <w:instrText xml:space="preserve"> PAGEREF _Toc242961642 \h </w:instrText>
            </w:r>
            <w:r w:rsidR="007C66C4">
              <w:rPr>
                <w:noProof/>
              </w:rPr>
            </w:r>
            <w:r w:rsidR="007C66C4">
              <w:rPr>
                <w:noProof/>
              </w:rPr>
              <w:fldChar w:fldCharType="separate"/>
            </w:r>
            <w:r w:rsidR="007C66C4">
              <w:rPr>
                <w:noProof/>
              </w:rPr>
              <w:t>5</w:t>
            </w:r>
            <w:r w:rsidR="007C66C4">
              <w:rPr>
                <w:noProof/>
              </w:rPr>
              <w:fldChar w:fldCharType="end"/>
            </w:r>
          </w:hyperlink>
        </w:p>
        <w:p w14:paraId="48F48633" w14:textId="06BE7B81" w:rsidR="007C66C4" w:rsidRDefault="007C66C4">
          <w:pPr>
            <w:pStyle w:val="TOC2"/>
            <w:tabs>
              <w:tab w:val="right" w:leader="dot" w:pos="9296"/>
            </w:tabs>
            <w:rPr>
              <w:noProof/>
            </w:rPr>
          </w:pPr>
          <w:hyperlink w:anchor="_Toc242961643" w:history="1">
            <w:r w:rsidRPr="005F6C03">
              <w:rPr>
                <w:rStyle w:val="Hyperlink"/>
                <w:noProof/>
              </w:rPr>
              <w:t>1.1 Motivation</w:t>
            </w:r>
            <w:r>
              <w:rPr>
                <w:noProof/>
              </w:rPr>
              <w:tab/>
            </w:r>
            <w:r>
              <w:rPr>
                <w:noProof/>
              </w:rPr>
              <w:fldChar w:fldCharType="begin"/>
            </w:r>
            <w:r>
              <w:rPr>
                <w:noProof/>
              </w:rPr>
              <w:instrText xml:space="preserve"> PAGEREF _Toc242961643 \h </w:instrText>
            </w:r>
            <w:r>
              <w:rPr>
                <w:noProof/>
              </w:rPr>
            </w:r>
            <w:r>
              <w:rPr>
                <w:noProof/>
              </w:rPr>
              <w:fldChar w:fldCharType="separate"/>
            </w:r>
            <w:r>
              <w:rPr>
                <w:noProof/>
              </w:rPr>
              <w:t>5</w:t>
            </w:r>
            <w:r>
              <w:rPr>
                <w:noProof/>
              </w:rPr>
              <w:fldChar w:fldCharType="end"/>
            </w:r>
          </w:hyperlink>
        </w:p>
        <w:p w14:paraId="67CD2D30" w14:textId="68B1D19F" w:rsidR="007C66C4" w:rsidRDefault="007C66C4">
          <w:pPr>
            <w:pStyle w:val="TOC2"/>
            <w:tabs>
              <w:tab w:val="right" w:leader="dot" w:pos="9296"/>
            </w:tabs>
            <w:rPr>
              <w:noProof/>
            </w:rPr>
          </w:pPr>
          <w:hyperlink w:anchor="_Toc242961644" w:history="1">
            <w:r w:rsidRPr="005F6C03">
              <w:rPr>
                <w:rStyle w:val="Hyperlink"/>
                <w:noProof/>
              </w:rPr>
              <w:t>1.2 The paper we build on</w:t>
            </w:r>
            <w:r>
              <w:rPr>
                <w:noProof/>
              </w:rPr>
              <w:tab/>
            </w:r>
            <w:r>
              <w:rPr>
                <w:noProof/>
              </w:rPr>
              <w:fldChar w:fldCharType="begin"/>
            </w:r>
            <w:r>
              <w:rPr>
                <w:noProof/>
              </w:rPr>
              <w:instrText xml:space="preserve"> PAGEREF _Toc242961644 \h </w:instrText>
            </w:r>
            <w:r>
              <w:rPr>
                <w:noProof/>
              </w:rPr>
            </w:r>
            <w:r>
              <w:rPr>
                <w:noProof/>
              </w:rPr>
              <w:fldChar w:fldCharType="separate"/>
            </w:r>
            <w:r>
              <w:rPr>
                <w:noProof/>
              </w:rPr>
              <w:t>5</w:t>
            </w:r>
            <w:r>
              <w:rPr>
                <w:noProof/>
              </w:rPr>
              <w:fldChar w:fldCharType="end"/>
            </w:r>
          </w:hyperlink>
        </w:p>
        <w:p w14:paraId="454B8266" w14:textId="53C10F99" w:rsidR="007C66C4" w:rsidRDefault="007C66C4">
          <w:pPr>
            <w:pStyle w:val="TOC2"/>
            <w:tabs>
              <w:tab w:val="right" w:leader="dot" w:pos="9296"/>
            </w:tabs>
            <w:rPr>
              <w:noProof/>
            </w:rPr>
          </w:pPr>
          <w:hyperlink w:anchor="_Toc242961645" w:history="1">
            <w:r w:rsidRPr="005F6C03">
              <w:rPr>
                <w:rStyle w:val="Hyperlink"/>
                <w:noProof/>
              </w:rPr>
              <w:t>1.3 Research questions</w:t>
            </w:r>
            <w:r>
              <w:rPr>
                <w:noProof/>
              </w:rPr>
              <w:tab/>
            </w:r>
            <w:r>
              <w:rPr>
                <w:noProof/>
              </w:rPr>
              <w:fldChar w:fldCharType="begin"/>
            </w:r>
            <w:r>
              <w:rPr>
                <w:noProof/>
              </w:rPr>
              <w:instrText xml:space="preserve"> PAGEREF _Toc242961645 \h </w:instrText>
            </w:r>
            <w:r>
              <w:rPr>
                <w:noProof/>
              </w:rPr>
            </w:r>
            <w:r>
              <w:rPr>
                <w:noProof/>
              </w:rPr>
              <w:fldChar w:fldCharType="separate"/>
            </w:r>
            <w:r>
              <w:rPr>
                <w:noProof/>
              </w:rPr>
              <w:t>5</w:t>
            </w:r>
            <w:r>
              <w:rPr>
                <w:noProof/>
              </w:rPr>
              <w:fldChar w:fldCharType="end"/>
            </w:r>
          </w:hyperlink>
        </w:p>
        <w:p w14:paraId="7CD65579" w14:textId="4430FD2E" w:rsidR="007C66C4" w:rsidRDefault="007C66C4">
          <w:pPr>
            <w:pStyle w:val="TOC2"/>
            <w:tabs>
              <w:tab w:val="right" w:leader="dot" w:pos="9296"/>
            </w:tabs>
            <w:rPr>
              <w:noProof/>
            </w:rPr>
          </w:pPr>
          <w:hyperlink w:anchor="_Toc242961646" w:history="1">
            <w:r w:rsidRPr="005F6C03">
              <w:rPr>
                <w:rStyle w:val="Hyperlink"/>
                <w:noProof/>
              </w:rPr>
              <w:t>1.4 Contributions</w:t>
            </w:r>
            <w:r>
              <w:rPr>
                <w:noProof/>
              </w:rPr>
              <w:tab/>
            </w:r>
            <w:r>
              <w:rPr>
                <w:noProof/>
              </w:rPr>
              <w:fldChar w:fldCharType="begin"/>
            </w:r>
            <w:r>
              <w:rPr>
                <w:noProof/>
              </w:rPr>
              <w:instrText xml:space="preserve"> PAGEREF _Toc242961646 \h </w:instrText>
            </w:r>
            <w:r>
              <w:rPr>
                <w:noProof/>
              </w:rPr>
            </w:r>
            <w:r>
              <w:rPr>
                <w:noProof/>
              </w:rPr>
              <w:fldChar w:fldCharType="separate"/>
            </w:r>
            <w:r>
              <w:rPr>
                <w:noProof/>
              </w:rPr>
              <w:t>5</w:t>
            </w:r>
            <w:r>
              <w:rPr>
                <w:noProof/>
              </w:rPr>
              <w:fldChar w:fldCharType="end"/>
            </w:r>
          </w:hyperlink>
        </w:p>
        <w:p w14:paraId="4599FBAB" w14:textId="576B61C6" w:rsidR="007C66C4" w:rsidRDefault="007C66C4">
          <w:pPr>
            <w:pStyle w:val="TOC2"/>
            <w:tabs>
              <w:tab w:val="right" w:leader="dot" w:pos="9296"/>
            </w:tabs>
            <w:rPr>
              <w:noProof/>
            </w:rPr>
          </w:pPr>
          <w:hyperlink w:anchor="_Toc242961647" w:history="1">
            <w:r w:rsidRPr="005F6C03">
              <w:rPr>
                <w:rStyle w:val="Hyperlink"/>
                <w:noProof/>
              </w:rPr>
              <w:t>1.5 Structure of this report</w:t>
            </w:r>
            <w:r>
              <w:rPr>
                <w:noProof/>
              </w:rPr>
              <w:tab/>
            </w:r>
            <w:r>
              <w:rPr>
                <w:noProof/>
              </w:rPr>
              <w:fldChar w:fldCharType="begin"/>
            </w:r>
            <w:r>
              <w:rPr>
                <w:noProof/>
              </w:rPr>
              <w:instrText xml:space="preserve"> PAGEREF _Toc242961647 \h </w:instrText>
            </w:r>
            <w:r>
              <w:rPr>
                <w:noProof/>
              </w:rPr>
            </w:r>
            <w:r>
              <w:rPr>
                <w:noProof/>
              </w:rPr>
              <w:fldChar w:fldCharType="separate"/>
            </w:r>
            <w:r>
              <w:rPr>
                <w:noProof/>
              </w:rPr>
              <w:t>6</w:t>
            </w:r>
            <w:r>
              <w:rPr>
                <w:noProof/>
              </w:rPr>
              <w:fldChar w:fldCharType="end"/>
            </w:r>
          </w:hyperlink>
        </w:p>
        <w:p w14:paraId="3F589A93" w14:textId="137D4346" w:rsidR="007C66C4" w:rsidRDefault="007C66C4">
          <w:pPr>
            <w:pStyle w:val="TOC1"/>
            <w:tabs>
              <w:tab w:val="right" w:leader="dot" w:pos="9296"/>
            </w:tabs>
            <w:rPr>
              <w:noProof/>
            </w:rPr>
          </w:pPr>
          <w:hyperlink w:anchor="_Toc242961648" w:history="1">
            <w:r w:rsidRPr="005F6C03">
              <w:rPr>
                <w:rStyle w:val="Hyperlink"/>
                <w:noProof/>
              </w:rPr>
              <w:t>2. Background and Related Work</w:t>
            </w:r>
            <w:r>
              <w:rPr>
                <w:noProof/>
              </w:rPr>
              <w:tab/>
            </w:r>
            <w:r>
              <w:rPr>
                <w:noProof/>
              </w:rPr>
              <w:fldChar w:fldCharType="begin"/>
            </w:r>
            <w:r>
              <w:rPr>
                <w:noProof/>
              </w:rPr>
              <w:instrText xml:space="preserve"> PAGEREF _Toc242961648 \h </w:instrText>
            </w:r>
            <w:r>
              <w:rPr>
                <w:noProof/>
              </w:rPr>
            </w:r>
            <w:r>
              <w:rPr>
                <w:noProof/>
              </w:rPr>
              <w:fldChar w:fldCharType="separate"/>
            </w:r>
            <w:r>
              <w:rPr>
                <w:noProof/>
              </w:rPr>
              <w:t>6</w:t>
            </w:r>
            <w:r>
              <w:rPr>
                <w:noProof/>
              </w:rPr>
              <w:fldChar w:fldCharType="end"/>
            </w:r>
          </w:hyperlink>
        </w:p>
        <w:p w14:paraId="452ECFDF" w14:textId="2AC5C759" w:rsidR="007C66C4" w:rsidRDefault="007C66C4">
          <w:pPr>
            <w:pStyle w:val="TOC2"/>
            <w:tabs>
              <w:tab w:val="right" w:leader="dot" w:pos="9296"/>
            </w:tabs>
            <w:rPr>
              <w:noProof/>
            </w:rPr>
          </w:pPr>
          <w:hyperlink w:anchor="_Toc242961649" w:history="1">
            <w:r w:rsidRPr="005F6C03">
              <w:rPr>
                <w:rStyle w:val="Hyperlink"/>
                <w:noProof/>
              </w:rPr>
              <w:t>2.1 Vulnerabilities and CWE</w:t>
            </w:r>
            <w:r>
              <w:rPr>
                <w:noProof/>
              </w:rPr>
              <w:tab/>
            </w:r>
            <w:r>
              <w:rPr>
                <w:noProof/>
              </w:rPr>
              <w:fldChar w:fldCharType="begin"/>
            </w:r>
            <w:r>
              <w:rPr>
                <w:noProof/>
              </w:rPr>
              <w:instrText xml:space="preserve"> PAGEREF _Toc242961649 \h </w:instrText>
            </w:r>
            <w:r>
              <w:rPr>
                <w:noProof/>
              </w:rPr>
            </w:r>
            <w:r>
              <w:rPr>
                <w:noProof/>
              </w:rPr>
              <w:fldChar w:fldCharType="separate"/>
            </w:r>
            <w:r>
              <w:rPr>
                <w:noProof/>
              </w:rPr>
              <w:t>6</w:t>
            </w:r>
            <w:r>
              <w:rPr>
                <w:noProof/>
              </w:rPr>
              <w:fldChar w:fldCharType="end"/>
            </w:r>
          </w:hyperlink>
        </w:p>
        <w:p w14:paraId="2FE96904" w14:textId="674D2B47" w:rsidR="007C66C4" w:rsidRDefault="007C66C4">
          <w:pPr>
            <w:pStyle w:val="TOC2"/>
            <w:tabs>
              <w:tab w:val="right" w:leader="dot" w:pos="9296"/>
            </w:tabs>
            <w:rPr>
              <w:noProof/>
            </w:rPr>
          </w:pPr>
          <w:hyperlink w:anchor="_Toc242961650" w:history="1">
            <w:r w:rsidRPr="005F6C03">
              <w:rPr>
                <w:rStyle w:val="Hyperlink"/>
                <w:noProof/>
              </w:rPr>
              <w:t>2.2 Vulnerability datasets</w:t>
            </w:r>
            <w:r>
              <w:rPr>
                <w:noProof/>
              </w:rPr>
              <w:tab/>
            </w:r>
            <w:r>
              <w:rPr>
                <w:noProof/>
              </w:rPr>
              <w:fldChar w:fldCharType="begin"/>
            </w:r>
            <w:r>
              <w:rPr>
                <w:noProof/>
              </w:rPr>
              <w:instrText xml:space="preserve"> PAGEREF _Toc242961650 \h </w:instrText>
            </w:r>
            <w:r>
              <w:rPr>
                <w:noProof/>
              </w:rPr>
            </w:r>
            <w:r>
              <w:rPr>
                <w:noProof/>
              </w:rPr>
              <w:fldChar w:fldCharType="separate"/>
            </w:r>
            <w:r>
              <w:rPr>
                <w:noProof/>
              </w:rPr>
              <w:t>6</w:t>
            </w:r>
            <w:r>
              <w:rPr>
                <w:noProof/>
              </w:rPr>
              <w:fldChar w:fldCharType="end"/>
            </w:r>
          </w:hyperlink>
        </w:p>
        <w:p w14:paraId="286E917A" w14:textId="1B31F1BA" w:rsidR="007C66C4" w:rsidRDefault="007C66C4">
          <w:pPr>
            <w:pStyle w:val="TOC2"/>
            <w:tabs>
              <w:tab w:val="right" w:leader="dot" w:pos="9296"/>
            </w:tabs>
            <w:rPr>
              <w:noProof/>
            </w:rPr>
          </w:pPr>
          <w:hyperlink w:anchor="_Toc242961651" w:history="1">
            <w:r w:rsidRPr="005F6C03">
              <w:rPr>
                <w:rStyle w:val="Hyperlink"/>
                <w:noProof/>
              </w:rPr>
              <w:t>2.3 Models for vulnerability detection</w:t>
            </w:r>
            <w:r>
              <w:rPr>
                <w:noProof/>
              </w:rPr>
              <w:tab/>
            </w:r>
            <w:r>
              <w:rPr>
                <w:noProof/>
              </w:rPr>
              <w:fldChar w:fldCharType="begin"/>
            </w:r>
            <w:r>
              <w:rPr>
                <w:noProof/>
              </w:rPr>
              <w:instrText xml:space="preserve"> PAGEREF _Toc242961651 \h </w:instrText>
            </w:r>
            <w:r>
              <w:rPr>
                <w:noProof/>
              </w:rPr>
            </w:r>
            <w:r>
              <w:rPr>
                <w:noProof/>
              </w:rPr>
              <w:fldChar w:fldCharType="separate"/>
            </w:r>
            <w:r>
              <w:rPr>
                <w:noProof/>
              </w:rPr>
              <w:t>6</w:t>
            </w:r>
            <w:r>
              <w:rPr>
                <w:noProof/>
              </w:rPr>
              <w:fldChar w:fldCharType="end"/>
            </w:r>
          </w:hyperlink>
        </w:p>
        <w:p w14:paraId="34CFB2B0" w14:textId="0A72F37D" w:rsidR="007C66C4" w:rsidRDefault="007C66C4">
          <w:pPr>
            <w:pStyle w:val="TOC2"/>
            <w:tabs>
              <w:tab w:val="right" w:leader="dot" w:pos="9296"/>
            </w:tabs>
            <w:rPr>
              <w:noProof/>
            </w:rPr>
          </w:pPr>
          <w:hyperlink w:anchor="_Toc242961652" w:history="1">
            <w:r w:rsidRPr="005F6C03">
              <w:rPr>
                <w:rStyle w:val="Hyperlink"/>
                <w:noProof/>
              </w:rPr>
              <w:t>2.4 Key results of the DiverseVul paper</w:t>
            </w:r>
            <w:r>
              <w:rPr>
                <w:noProof/>
              </w:rPr>
              <w:tab/>
            </w:r>
            <w:r>
              <w:rPr>
                <w:noProof/>
              </w:rPr>
              <w:fldChar w:fldCharType="begin"/>
            </w:r>
            <w:r>
              <w:rPr>
                <w:noProof/>
              </w:rPr>
              <w:instrText xml:space="preserve"> PAGEREF _Toc242961652 \h </w:instrText>
            </w:r>
            <w:r>
              <w:rPr>
                <w:noProof/>
              </w:rPr>
            </w:r>
            <w:r>
              <w:rPr>
                <w:noProof/>
              </w:rPr>
              <w:fldChar w:fldCharType="separate"/>
            </w:r>
            <w:r>
              <w:rPr>
                <w:noProof/>
              </w:rPr>
              <w:t>7</w:t>
            </w:r>
            <w:r>
              <w:rPr>
                <w:noProof/>
              </w:rPr>
              <w:fldChar w:fldCharType="end"/>
            </w:r>
          </w:hyperlink>
        </w:p>
        <w:p w14:paraId="1F06DAB6" w14:textId="7C8D4E8B" w:rsidR="007C66C4" w:rsidRDefault="007C66C4">
          <w:pPr>
            <w:pStyle w:val="TOC2"/>
            <w:tabs>
              <w:tab w:val="right" w:leader="dot" w:pos="9296"/>
            </w:tabs>
            <w:rPr>
              <w:noProof/>
            </w:rPr>
          </w:pPr>
          <w:hyperlink w:anchor="_Toc242961653" w:history="1">
            <w:r w:rsidRPr="005F6C03">
              <w:rPr>
                <w:rStyle w:val="Hyperlink"/>
                <w:noProof/>
              </w:rPr>
              <w:t>2.5 Follow-up work</w:t>
            </w:r>
            <w:r>
              <w:rPr>
                <w:noProof/>
              </w:rPr>
              <w:tab/>
            </w:r>
            <w:r>
              <w:rPr>
                <w:noProof/>
              </w:rPr>
              <w:fldChar w:fldCharType="begin"/>
            </w:r>
            <w:r>
              <w:rPr>
                <w:noProof/>
              </w:rPr>
              <w:instrText xml:space="preserve"> PAGEREF _Toc242961653 \h </w:instrText>
            </w:r>
            <w:r>
              <w:rPr>
                <w:noProof/>
              </w:rPr>
            </w:r>
            <w:r>
              <w:rPr>
                <w:noProof/>
              </w:rPr>
              <w:fldChar w:fldCharType="separate"/>
            </w:r>
            <w:r>
              <w:rPr>
                <w:noProof/>
              </w:rPr>
              <w:t>7</w:t>
            </w:r>
            <w:r>
              <w:rPr>
                <w:noProof/>
              </w:rPr>
              <w:fldChar w:fldCharType="end"/>
            </w:r>
          </w:hyperlink>
        </w:p>
        <w:p w14:paraId="65014A9C" w14:textId="48304C47" w:rsidR="007C66C4" w:rsidRDefault="007C66C4">
          <w:pPr>
            <w:pStyle w:val="TOC1"/>
            <w:tabs>
              <w:tab w:val="right" w:leader="dot" w:pos="9296"/>
            </w:tabs>
            <w:rPr>
              <w:noProof/>
            </w:rPr>
          </w:pPr>
          <w:hyperlink w:anchor="_Toc242961654" w:history="1">
            <w:r w:rsidRPr="005F6C03">
              <w:rPr>
                <w:rStyle w:val="Hyperlink"/>
                <w:noProof/>
              </w:rPr>
              <w:t>3. Dataset and Exploratory Analysis</w:t>
            </w:r>
            <w:r>
              <w:rPr>
                <w:noProof/>
              </w:rPr>
              <w:tab/>
            </w:r>
            <w:r>
              <w:rPr>
                <w:noProof/>
              </w:rPr>
              <w:fldChar w:fldCharType="begin"/>
            </w:r>
            <w:r>
              <w:rPr>
                <w:noProof/>
              </w:rPr>
              <w:instrText xml:space="preserve"> PAGEREF _Toc242961654 \h </w:instrText>
            </w:r>
            <w:r>
              <w:rPr>
                <w:noProof/>
              </w:rPr>
            </w:r>
            <w:r>
              <w:rPr>
                <w:noProof/>
              </w:rPr>
              <w:fldChar w:fldCharType="separate"/>
            </w:r>
            <w:r>
              <w:rPr>
                <w:noProof/>
              </w:rPr>
              <w:t>7</w:t>
            </w:r>
            <w:r>
              <w:rPr>
                <w:noProof/>
              </w:rPr>
              <w:fldChar w:fldCharType="end"/>
            </w:r>
          </w:hyperlink>
        </w:p>
        <w:p w14:paraId="7D984259" w14:textId="7B1D782E" w:rsidR="007C66C4" w:rsidRDefault="007C66C4">
          <w:pPr>
            <w:pStyle w:val="TOC2"/>
            <w:tabs>
              <w:tab w:val="right" w:leader="dot" w:pos="9296"/>
            </w:tabs>
            <w:rPr>
              <w:noProof/>
            </w:rPr>
          </w:pPr>
          <w:hyperlink w:anchor="_Toc242961655" w:history="1">
            <w:r w:rsidRPr="005F6C03">
              <w:rPr>
                <w:rStyle w:val="Hyperlink"/>
                <w:noProof/>
              </w:rPr>
              <w:t>3.1 Projects</w:t>
            </w:r>
            <w:r>
              <w:rPr>
                <w:noProof/>
              </w:rPr>
              <w:tab/>
            </w:r>
            <w:r>
              <w:rPr>
                <w:noProof/>
              </w:rPr>
              <w:fldChar w:fldCharType="begin"/>
            </w:r>
            <w:r>
              <w:rPr>
                <w:noProof/>
              </w:rPr>
              <w:instrText xml:space="preserve"> PAGEREF _Toc242961655 \h </w:instrText>
            </w:r>
            <w:r>
              <w:rPr>
                <w:noProof/>
              </w:rPr>
            </w:r>
            <w:r>
              <w:rPr>
                <w:noProof/>
              </w:rPr>
              <w:fldChar w:fldCharType="separate"/>
            </w:r>
            <w:r>
              <w:rPr>
                <w:noProof/>
              </w:rPr>
              <w:t>7</w:t>
            </w:r>
            <w:r>
              <w:rPr>
                <w:noProof/>
              </w:rPr>
              <w:fldChar w:fldCharType="end"/>
            </w:r>
          </w:hyperlink>
        </w:p>
        <w:p w14:paraId="55363DF3" w14:textId="5A83DD2A" w:rsidR="007C66C4" w:rsidRDefault="007C66C4">
          <w:pPr>
            <w:pStyle w:val="TOC2"/>
            <w:tabs>
              <w:tab w:val="right" w:leader="dot" w:pos="9296"/>
            </w:tabs>
            <w:rPr>
              <w:noProof/>
            </w:rPr>
          </w:pPr>
          <w:hyperlink w:anchor="_Toc242961656" w:history="1">
            <w:r w:rsidRPr="005F6C03">
              <w:rPr>
                <w:rStyle w:val="Hyperlink"/>
                <w:noProof/>
              </w:rPr>
              <w:t>3.2 Vulnerability types</w:t>
            </w:r>
            <w:r>
              <w:rPr>
                <w:noProof/>
              </w:rPr>
              <w:tab/>
            </w:r>
            <w:r>
              <w:rPr>
                <w:noProof/>
              </w:rPr>
              <w:fldChar w:fldCharType="begin"/>
            </w:r>
            <w:r>
              <w:rPr>
                <w:noProof/>
              </w:rPr>
              <w:instrText xml:space="preserve"> PAGEREF _Toc242961656 \h </w:instrText>
            </w:r>
            <w:r>
              <w:rPr>
                <w:noProof/>
              </w:rPr>
            </w:r>
            <w:r>
              <w:rPr>
                <w:noProof/>
              </w:rPr>
              <w:fldChar w:fldCharType="separate"/>
            </w:r>
            <w:r>
              <w:rPr>
                <w:noProof/>
              </w:rPr>
              <w:t>8</w:t>
            </w:r>
            <w:r>
              <w:rPr>
                <w:noProof/>
              </w:rPr>
              <w:fldChar w:fldCharType="end"/>
            </w:r>
          </w:hyperlink>
        </w:p>
        <w:p w14:paraId="1CF38997" w14:textId="1A6D81A4" w:rsidR="007C66C4" w:rsidRDefault="007C66C4">
          <w:pPr>
            <w:pStyle w:val="TOC2"/>
            <w:tabs>
              <w:tab w:val="right" w:leader="dot" w:pos="9296"/>
            </w:tabs>
            <w:rPr>
              <w:noProof/>
            </w:rPr>
          </w:pPr>
          <w:hyperlink w:anchor="_Toc242961657" w:history="1">
            <w:r w:rsidRPr="005F6C03">
              <w:rPr>
                <w:rStyle w:val="Hyperlink"/>
                <w:noProof/>
              </w:rPr>
              <w:t>3.3 Function length</w:t>
            </w:r>
            <w:r>
              <w:rPr>
                <w:noProof/>
              </w:rPr>
              <w:tab/>
            </w:r>
            <w:r>
              <w:rPr>
                <w:noProof/>
              </w:rPr>
              <w:fldChar w:fldCharType="begin"/>
            </w:r>
            <w:r>
              <w:rPr>
                <w:noProof/>
              </w:rPr>
              <w:instrText xml:space="preserve"> PAGEREF _Toc242961657 \h </w:instrText>
            </w:r>
            <w:r>
              <w:rPr>
                <w:noProof/>
              </w:rPr>
            </w:r>
            <w:r>
              <w:rPr>
                <w:noProof/>
              </w:rPr>
              <w:fldChar w:fldCharType="separate"/>
            </w:r>
            <w:r>
              <w:rPr>
                <w:noProof/>
              </w:rPr>
              <w:t>9</w:t>
            </w:r>
            <w:r>
              <w:rPr>
                <w:noProof/>
              </w:rPr>
              <w:fldChar w:fldCharType="end"/>
            </w:r>
          </w:hyperlink>
        </w:p>
        <w:p w14:paraId="45F2386D" w14:textId="5843D448" w:rsidR="007C66C4" w:rsidRDefault="007C66C4">
          <w:pPr>
            <w:pStyle w:val="TOC2"/>
            <w:tabs>
              <w:tab w:val="right" w:leader="dot" w:pos="9296"/>
            </w:tabs>
            <w:rPr>
              <w:noProof/>
            </w:rPr>
          </w:pPr>
          <w:hyperlink w:anchor="_Toc242961658" w:history="1">
            <w:r w:rsidRPr="005F6C03">
              <w:rPr>
                <w:rStyle w:val="Hyperlink"/>
                <w:noProof/>
              </w:rPr>
              <w:t>3.4 Observations that shape our method</w:t>
            </w:r>
            <w:r>
              <w:rPr>
                <w:noProof/>
              </w:rPr>
              <w:tab/>
            </w:r>
            <w:r>
              <w:rPr>
                <w:noProof/>
              </w:rPr>
              <w:fldChar w:fldCharType="begin"/>
            </w:r>
            <w:r>
              <w:rPr>
                <w:noProof/>
              </w:rPr>
              <w:instrText xml:space="preserve"> PAGEREF _Toc242961658 \h </w:instrText>
            </w:r>
            <w:r>
              <w:rPr>
                <w:noProof/>
              </w:rPr>
            </w:r>
            <w:r>
              <w:rPr>
                <w:noProof/>
              </w:rPr>
              <w:fldChar w:fldCharType="separate"/>
            </w:r>
            <w:r>
              <w:rPr>
                <w:noProof/>
              </w:rPr>
              <w:t>9</w:t>
            </w:r>
            <w:r>
              <w:rPr>
                <w:noProof/>
              </w:rPr>
              <w:fldChar w:fldCharType="end"/>
            </w:r>
          </w:hyperlink>
        </w:p>
        <w:p w14:paraId="786B8DE1" w14:textId="036A202C" w:rsidR="007C66C4" w:rsidRDefault="007C66C4">
          <w:pPr>
            <w:pStyle w:val="TOC1"/>
            <w:tabs>
              <w:tab w:val="right" w:leader="dot" w:pos="9296"/>
            </w:tabs>
            <w:rPr>
              <w:noProof/>
            </w:rPr>
          </w:pPr>
          <w:hyperlink w:anchor="_Toc242961659" w:history="1">
            <w:r w:rsidRPr="005F6C03">
              <w:rPr>
                <w:rStyle w:val="Hyperlink"/>
                <w:noProof/>
              </w:rPr>
              <w:t>4. Methodology</w:t>
            </w:r>
            <w:r>
              <w:rPr>
                <w:noProof/>
              </w:rPr>
              <w:tab/>
            </w:r>
            <w:r>
              <w:rPr>
                <w:noProof/>
              </w:rPr>
              <w:fldChar w:fldCharType="begin"/>
            </w:r>
            <w:r>
              <w:rPr>
                <w:noProof/>
              </w:rPr>
              <w:instrText xml:space="preserve"> PAGEREF _Toc242961659 \h </w:instrText>
            </w:r>
            <w:r>
              <w:rPr>
                <w:noProof/>
              </w:rPr>
            </w:r>
            <w:r>
              <w:rPr>
                <w:noProof/>
              </w:rPr>
              <w:fldChar w:fldCharType="separate"/>
            </w:r>
            <w:r>
              <w:rPr>
                <w:noProof/>
              </w:rPr>
              <w:t>9</w:t>
            </w:r>
            <w:r>
              <w:rPr>
                <w:noProof/>
              </w:rPr>
              <w:fldChar w:fldCharType="end"/>
            </w:r>
          </w:hyperlink>
        </w:p>
        <w:p w14:paraId="512EDA3D" w14:textId="36BA1997" w:rsidR="007C66C4" w:rsidRDefault="007C66C4">
          <w:pPr>
            <w:pStyle w:val="TOC2"/>
            <w:tabs>
              <w:tab w:val="right" w:leader="dot" w:pos="9296"/>
            </w:tabs>
            <w:rPr>
              <w:noProof/>
            </w:rPr>
          </w:pPr>
          <w:hyperlink w:anchor="_Toc242961660" w:history="1">
            <w:r w:rsidRPr="005F6C03">
              <w:rPr>
                <w:rStyle w:val="Hyperlink"/>
                <w:noProof/>
              </w:rPr>
              <w:t>4.1 Pipeline overview</w:t>
            </w:r>
            <w:r>
              <w:rPr>
                <w:noProof/>
              </w:rPr>
              <w:tab/>
            </w:r>
            <w:r>
              <w:rPr>
                <w:noProof/>
              </w:rPr>
              <w:fldChar w:fldCharType="begin"/>
            </w:r>
            <w:r>
              <w:rPr>
                <w:noProof/>
              </w:rPr>
              <w:instrText xml:space="preserve"> PAGEREF _Toc242961660 \h </w:instrText>
            </w:r>
            <w:r>
              <w:rPr>
                <w:noProof/>
              </w:rPr>
            </w:r>
            <w:r>
              <w:rPr>
                <w:noProof/>
              </w:rPr>
              <w:fldChar w:fldCharType="separate"/>
            </w:r>
            <w:r>
              <w:rPr>
                <w:noProof/>
              </w:rPr>
              <w:t>9</w:t>
            </w:r>
            <w:r>
              <w:rPr>
                <w:noProof/>
              </w:rPr>
              <w:fldChar w:fldCharType="end"/>
            </w:r>
          </w:hyperlink>
        </w:p>
        <w:p w14:paraId="0D772669" w14:textId="3EFE6E3C" w:rsidR="007C66C4" w:rsidRDefault="007C66C4">
          <w:pPr>
            <w:pStyle w:val="TOC2"/>
            <w:tabs>
              <w:tab w:val="right" w:leader="dot" w:pos="9296"/>
            </w:tabs>
            <w:rPr>
              <w:noProof/>
            </w:rPr>
          </w:pPr>
          <w:hyperlink w:anchor="_Toc242961661" w:history="1">
            <w:r w:rsidRPr="005F6C03">
              <w:rPr>
                <w:rStyle w:val="Hyperlink"/>
                <w:noProof/>
              </w:rPr>
              <w:t>4.2 Improvement A: normalization-based de-duplication</w:t>
            </w:r>
            <w:r>
              <w:rPr>
                <w:noProof/>
              </w:rPr>
              <w:tab/>
            </w:r>
            <w:r>
              <w:rPr>
                <w:noProof/>
              </w:rPr>
              <w:fldChar w:fldCharType="begin"/>
            </w:r>
            <w:r>
              <w:rPr>
                <w:noProof/>
              </w:rPr>
              <w:instrText xml:space="preserve"> PAGEREF _Toc242961661 \h </w:instrText>
            </w:r>
            <w:r>
              <w:rPr>
                <w:noProof/>
              </w:rPr>
            </w:r>
            <w:r>
              <w:rPr>
                <w:noProof/>
              </w:rPr>
              <w:fldChar w:fldCharType="separate"/>
            </w:r>
            <w:r>
              <w:rPr>
                <w:noProof/>
              </w:rPr>
              <w:t>10</w:t>
            </w:r>
            <w:r>
              <w:rPr>
                <w:noProof/>
              </w:rPr>
              <w:fldChar w:fldCharType="end"/>
            </w:r>
          </w:hyperlink>
        </w:p>
        <w:p w14:paraId="2F09523A" w14:textId="0B949EF2" w:rsidR="007C66C4" w:rsidRDefault="007C66C4">
          <w:pPr>
            <w:pStyle w:val="TOC2"/>
            <w:tabs>
              <w:tab w:val="right" w:leader="dot" w:pos="9296"/>
            </w:tabs>
            <w:rPr>
              <w:noProof/>
            </w:rPr>
          </w:pPr>
          <w:hyperlink w:anchor="_Toc242961662" w:history="1">
            <w:r w:rsidRPr="005F6C03">
              <w:rPr>
                <w:rStyle w:val="Hyperlink"/>
                <w:noProof/>
              </w:rPr>
              <w:t>4.3 Train, validation and test splits</w:t>
            </w:r>
            <w:r>
              <w:rPr>
                <w:noProof/>
              </w:rPr>
              <w:tab/>
            </w:r>
            <w:r>
              <w:rPr>
                <w:noProof/>
              </w:rPr>
              <w:fldChar w:fldCharType="begin"/>
            </w:r>
            <w:r>
              <w:rPr>
                <w:noProof/>
              </w:rPr>
              <w:instrText xml:space="preserve"> PAGEREF _Toc242961662 \h </w:instrText>
            </w:r>
            <w:r>
              <w:rPr>
                <w:noProof/>
              </w:rPr>
            </w:r>
            <w:r>
              <w:rPr>
                <w:noProof/>
              </w:rPr>
              <w:fldChar w:fldCharType="separate"/>
            </w:r>
            <w:r>
              <w:rPr>
                <w:noProof/>
              </w:rPr>
              <w:t>10</w:t>
            </w:r>
            <w:r>
              <w:rPr>
                <w:noProof/>
              </w:rPr>
              <w:fldChar w:fldCharType="end"/>
            </w:r>
          </w:hyperlink>
        </w:p>
        <w:p w14:paraId="13A44ADF" w14:textId="755DFA8C" w:rsidR="007C66C4" w:rsidRDefault="007C66C4">
          <w:pPr>
            <w:pStyle w:val="TOC2"/>
            <w:tabs>
              <w:tab w:val="right" w:leader="dot" w:pos="9296"/>
            </w:tabs>
            <w:rPr>
              <w:noProof/>
            </w:rPr>
          </w:pPr>
          <w:hyperlink w:anchor="_Toc242961663" w:history="1">
            <w:r w:rsidRPr="005F6C03">
              <w:rPr>
                <w:rStyle w:val="Hyperlink"/>
                <w:noProof/>
              </w:rPr>
              <w:t>4.4 Model and training</w:t>
            </w:r>
            <w:r>
              <w:rPr>
                <w:noProof/>
              </w:rPr>
              <w:tab/>
            </w:r>
            <w:r>
              <w:rPr>
                <w:noProof/>
              </w:rPr>
              <w:fldChar w:fldCharType="begin"/>
            </w:r>
            <w:r>
              <w:rPr>
                <w:noProof/>
              </w:rPr>
              <w:instrText xml:space="preserve"> PAGEREF _Toc242961663 \h </w:instrText>
            </w:r>
            <w:r>
              <w:rPr>
                <w:noProof/>
              </w:rPr>
            </w:r>
            <w:r>
              <w:rPr>
                <w:noProof/>
              </w:rPr>
              <w:fldChar w:fldCharType="separate"/>
            </w:r>
            <w:r>
              <w:rPr>
                <w:noProof/>
              </w:rPr>
              <w:t>11</w:t>
            </w:r>
            <w:r>
              <w:rPr>
                <w:noProof/>
              </w:rPr>
              <w:fldChar w:fldCharType="end"/>
            </w:r>
          </w:hyperlink>
        </w:p>
        <w:p w14:paraId="20D911A6" w14:textId="0C501B3E" w:rsidR="007C66C4" w:rsidRDefault="007C66C4">
          <w:pPr>
            <w:pStyle w:val="TOC2"/>
            <w:tabs>
              <w:tab w:val="right" w:leader="dot" w:pos="9296"/>
            </w:tabs>
            <w:rPr>
              <w:noProof/>
            </w:rPr>
          </w:pPr>
          <w:hyperlink w:anchor="_Toc242961664" w:history="1">
            <w:r w:rsidRPr="005F6C03">
              <w:rPr>
                <w:rStyle w:val="Hyperlink"/>
                <w:noProof/>
              </w:rPr>
              <w:t>4.5 Improvement B: identifier renaming</w:t>
            </w:r>
            <w:r>
              <w:rPr>
                <w:noProof/>
              </w:rPr>
              <w:tab/>
            </w:r>
            <w:r>
              <w:rPr>
                <w:noProof/>
              </w:rPr>
              <w:fldChar w:fldCharType="begin"/>
            </w:r>
            <w:r>
              <w:rPr>
                <w:noProof/>
              </w:rPr>
              <w:instrText xml:space="preserve"> PAGEREF _Toc242961664 \h </w:instrText>
            </w:r>
            <w:r>
              <w:rPr>
                <w:noProof/>
              </w:rPr>
            </w:r>
            <w:r>
              <w:rPr>
                <w:noProof/>
              </w:rPr>
              <w:fldChar w:fldCharType="separate"/>
            </w:r>
            <w:r>
              <w:rPr>
                <w:noProof/>
              </w:rPr>
              <w:t>11</w:t>
            </w:r>
            <w:r>
              <w:rPr>
                <w:noProof/>
              </w:rPr>
              <w:fldChar w:fldCharType="end"/>
            </w:r>
          </w:hyperlink>
        </w:p>
        <w:p w14:paraId="4286CF77" w14:textId="2761C3E4" w:rsidR="007C66C4" w:rsidRDefault="007C66C4">
          <w:pPr>
            <w:pStyle w:val="TOC2"/>
            <w:tabs>
              <w:tab w:val="right" w:leader="dot" w:pos="9296"/>
            </w:tabs>
            <w:rPr>
              <w:noProof/>
            </w:rPr>
          </w:pPr>
          <w:hyperlink w:anchor="_Toc242961665" w:history="1">
            <w:r w:rsidRPr="005F6C03">
              <w:rPr>
                <w:rStyle w:val="Hyperlink"/>
                <w:noProof/>
              </w:rPr>
              <w:t>4.6 Experimental design</w:t>
            </w:r>
            <w:r>
              <w:rPr>
                <w:noProof/>
              </w:rPr>
              <w:tab/>
            </w:r>
            <w:r>
              <w:rPr>
                <w:noProof/>
              </w:rPr>
              <w:fldChar w:fldCharType="begin"/>
            </w:r>
            <w:r>
              <w:rPr>
                <w:noProof/>
              </w:rPr>
              <w:instrText xml:space="preserve"> PAGEREF _Toc242961665 \h </w:instrText>
            </w:r>
            <w:r>
              <w:rPr>
                <w:noProof/>
              </w:rPr>
            </w:r>
            <w:r>
              <w:rPr>
                <w:noProof/>
              </w:rPr>
              <w:fldChar w:fldCharType="separate"/>
            </w:r>
            <w:r>
              <w:rPr>
                <w:noProof/>
              </w:rPr>
              <w:t>12</w:t>
            </w:r>
            <w:r>
              <w:rPr>
                <w:noProof/>
              </w:rPr>
              <w:fldChar w:fldCharType="end"/>
            </w:r>
          </w:hyperlink>
        </w:p>
        <w:p w14:paraId="48D1F0FB" w14:textId="0B3004EF" w:rsidR="007C66C4" w:rsidRDefault="007C66C4">
          <w:pPr>
            <w:pStyle w:val="TOC1"/>
            <w:tabs>
              <w:tab w:val="right" w:leader="dot" w:pos="9296"/>
            </w:tabs>
            <w:rPr>
              <w:noProof/>
            </w:rPr>
          </w:pPr>
          <w:hyperlink w:anchor="_Toc242961666" w:history="1">
            <w:r w:rsidRPr="005F6C03">
              <w:rPr>
                <w:rStyle w:val="Hyperlink"/>
                <w:noProof/>
              </w:rPr>
              <w:t>5. Software Engineering Practices</w:t>
            </w:r>
            <w:r>
              <w:rPr>
                <w:noProof/>
              </w:rPr>
              <w:tab/>
            </w:r>
            <w:r>
              <w:rPr>
                <w:noProof/>
              </w:rPr>
              <w:fldChar w:fldCharType="begin"/>
            </w:r>
            <w:r>
              <w:rPr>
                <w:noProof/>
              </w:rPr>
              <w:instrText xml:space="preserve"> PAGEREF _Toc242961666 \h </w:instrText>
            </w:r>
            <w:r>
              <w:rPr>
                <w:noProof/>
              </w:rPr>
            </w:r>
            <w:r>
              <w:rPr>
                <w:noProof/>
              </w:rPr>
              <w:fldChar w:fldCharType="separate"/>
            </w:r>
            <w:r>
              <w:rPr>
                <w:noProof/>
              </w:rPr>
              <w:t>12</w:t>
            </w:r>
            <w:r>
              <w:rPr>
                <w:noProof/>
              </w:rPr>
              <w:fldChar w:fldCharType="end"/>
            </w:r>
          </w:hyperlink>
        </w:p>
        <w:p w14:paraId="3916A47A" w14:textId="696FD731" w:rsidR="007C66C4" w:rsidRDefault="007C66C4">
          <w:pPr>
            <w:pStyle w:val="TOC2"/>
            <w:tabs>
              <w:tab w:val="right" w:leader="dot" w:pos="9296"/>
            </w:tabs>
            <w:rPr>
              <w:noProof/>
            </w:rPr>
          </w:pPr>
          <w:hyperlink w:anchor="_Toc242961667" w:history="1">
            <w:r w:rsidRPr="005F6C03">
              <w:rPr>
                <w:rStyle w:val="Hyperlink"/>
                <w:noProof/>
              </w:rPr>
              <w:t>5.1 Repository structure</w:t>
            </w:r>
            <w:r>
              <w:rPr>
                <w:noProof/>
              </w:rPr>
              <w:tab/>
            </w:r>
            <w:r>
              <w:rPr>
                <w:noProof/>
              </w:rPr>
              <w:fldChar w:fldCharType="begin"/>
            </w:r>
            <w:r>
              <w:rPr>
                <w:noProof/>
              </w:rPr>
              <w:instrText xml:space="preserve"> PAGEREF _Toc242961667 \h </w:instrText>
            </w:r>
            <w:r>
              <w:rPr>
                <w:noProof/>
              </w:rPr>
            </w:r>
            <w:r>
              <w:rPr>
                <w:noProof/>
              </w:rPr>
              <w:fldChar w:fldCharType="separate"/>
            </w:r>
            <w:r>
              <w:rPr>
                <w:noProof/>
              </w:rPr>
              <w:t>12</w:t>
            </w:r>
            <w:r>
              <w:rPr>
                <w:noProof/>
              </w:rPr>
              <w:fldChar w:fldCharType="end"/>
            </w:r>
          </w:hyperlink>
        </w:p>
        <w:p w14:paraId="34B0A740" w14:textId="365729B7" w:rsidR="007C66C4" w:rsidRDefault="007C66C4">
          <w:pPr>
            <w:pStyle w:val="TOC2"/>
            <w:tabs>
              <w:tab w:val="right" w:leader="dot" w:pos="9296"/>
            </w:tabs>
            <w:rPr>
              <w:noProof/>
            </w:rPr>
          </w:pPr>
          <w:hyperlink w:anchor="_Toc242961668" w:history="1">
            <w:r w:rsidRPr="005F6C03">
              <w:rPr>
                <w:rStyle w:val="Hyperlink"/>
                <w:noProof/>
              </w:rPr>
              <w:t>5.2 Version control workflow</w:t>
            </w:r>
            <w:r>
              <w:rPr>
                <w:noProof/>
              </w:rPr>
              <w:tab/>
            </w:r>
            <w:r>
              <w:rPr>
                <w:noProof/>
              </w:rPr>
              <w:fldChar w:fldCharType="begin"/>
            </w:r>
            <w:r>
              <w:rPr>
                <w:noProof/>
              </w:rPr>
              <w:instrText xml:space="preserve"> PAGEREF _Toc242961668 \h </w:instrText>
            </w:r>
            <w:r>
              <w:rPr>
                <w:noProof/>
              </w:rPr>
            </w:r>
            <w:r>
              <w:rPr>
                <w:noProof/>
              </w:rPr>
              <w:fldChar w:fldCharType="separate"/>
            </w:r>
            <w:r>
              <w:rPr>
                <w:noProof/>
              </w:rPr>
              <w:t>13</w:t>
            </w:r>
            <w:r>
              <w:rPr>
                <w:noProof/>
              </w:rPr>
              <w:fldChar w:fldCharType="end"/>
            </w:r>
          </w:hyperlink>
        </w:p>
        <w:p w14:paraId="780D0E4D" w14:textId="0A96F6B7" w:rsidR="007C66C4" w:rsidRDefault="007C66C4">
          <w:pPr>
            <w:pStyle w:val="TOC2"/>
            <w:tabs>
              <w:tab w:val="right" w:leader="dot" w:pos="9296"/>
            </w:tabs>
            <w:rPr>
              <w:noProof/>
            </w:rPr>
          </w:pPr>
          <w:hyperlink w:anchor="_Toc242961669" w:history="1">
            <w:r w:rsidRPr="005F6C03">
              <w:rPr>
                <w:rStyle w:val="Hyperlink"/>
                <w:noProof/>
              </w:rPr>
              <w:t>5.3 Hybrid laptop + cloud GPU workflow</w:t>
            </w:r>
            <w:r>
              <w:rPr>
                <w:noProof/>
              </w:rPr>
              <w:tab/>
            </w:r>
            <w:r>
              <w:rPr>
                <w:noProof/>
              </w:rPr>
              <w:fldChar w:fldCharType="begin"/>
            </w:r>
            <w:r>
              <w:rPr>
                <w:noProof/>
              </w:rPr>
              <w:instrText xml:space="preserve"> PAGEREF _Toc242961669 \h </w:instrText>
            </w:r>
            <w:r>
              <w:rPr>
                <w:noProof/>
              </w:rPr>
            </w:r>
            <w:r>
              <w:rPr>
                <w:noProof/>
              </w:rPr>
              <w:fldChar w:fldCharType="separate"/>
            </w:r>
            <w:r>
              <w:rPr>
                <w:noProof/>
              </w:rPr>
              <w:t>13</w:t>
            </w:r>
            <w:r>
              <w:rPr>
                <w:noProof/>
              </w:rPr>
              <w:fldChar w:fldCharType="end"/>
            </w:r>
          </w:hyperlink>
        </w:p>
        <w:p w14:paraId="27EA87D3" w14:textId="39BAE63D" w:rsidR="007C66C4" w:rsidRDefault="007C66C4">
          <w:pPr>
            <w:pStyle w:val="TOC2"/>
            <w:tabs>
              <w:tab w:val="right" w:leader="dot" w:pos="9296"/>
            </w:tabs>
            <w:rPr>
              <w:noProof/>
            </w:rPr>
          </w:pPr>
          <w:hyperlink w:anchor="_Toc242961670" w:history="1">
            <w:r w:rsidRPr="005F6C03">
              <w:rPr>
                <w:rStyle w:val="Hyperlink"/>
                <w:noProof/>
              </w:rPr>
              <w:t>5.4 Reproducibility</w:t>
            </w:r>
            <w:r>
              <w:rPr>
                <w:noProof/>
              </w:rPr>
              <w:tab/>
            </w:r>
            <w:r>
              <w:rPr>
                <w:noProof/>
              </w:rPr>
              <w:fldChar w:fldCharType="begin"/>
            </w:r>
            <w:r>
              <w:rPr>
                <w:noProof/>
              </w:rPr>
              <w:instrText xml:space="preserve"> PAGEREF _Toc242961670 \h </w:instrText>
            </w:r>
            <w:r>
              <w:rPr>
                <w:noProof/>
              </w:rPr>
            </w:r>
            <w:r>
              <w:rPr>
                <w:noProof/>
              </w:rPr>
              <w:fldChar w:fldCharType="separate"/>
            </w:r>
            <w:r>
              <w:rPr>
                <w:noProof/>
              </w:rPr>
              <w:t>13</w:t>
            </w:r>
            <w:r>
              <w:rPr>
                <w:noProof/>
              </w:rPr>
              <w:fldChar w:fldCharType="end"/>
            </w:r>
          </w:hyperlink>
        </w:p>
        <w:p w14:paraId="6B697A33" w14:textId="1FAF4926" w:rsidR="007C66C4" w:rsidRDefault="007C66C4">
          <w:pPr>
            <w:pStyle w:val="TOC2"/>
            <w:tabs>
              <w:tab w:val="right" w:leader="dot" w:pos="9296"/>
            </w:tabs>
            <w:rPr>
              <w:noProof/>
            </w:rPr>
          </w:pPr>
          <w:hyperlink w:anchor="_Toc242961671" w:history="1">
            <w:r w:rsidRPr="005F6C03">
              <w:rPr>
                <w:rStyle w:val="Hyperlink"/>
                <w:noProof/>
              </w:rPr>
              <w:t>5.5 Problems encountered and how we solved them</w:t>
            </w:r>
            <w:r>
              <w:rPr>
                <w:noProof/>
              </w:rPr>
              <w:tab/>
            </w:r>
            <w:r>
              <w:rPr>
                <w:noProof/>
              </w:rPr>
              <w:fldChar w:fldCharType="begin"/>
            </w:r>
            <w:r>
              <w:rPr>
                <w:noProof/>
              </w:rPr>
              <w:instrText xml:space="preserve"> PAGEREF _Toc242961671 \h </w:instrText>
            </w:r>
            <w:r>
              <w:rPr>
                <w:noProof/>
              </w:rPr>
            </w:r>
            <w:r>
              <w:rPr>
                <w:noProof/>
              </w:rPr>
              <w:fldChar w:fldCharType="separate"/>
            </w:r>
            <w:r>
              <w:rPr>
                <w:noProof/>
              </w:rPr>
              <w:t>14</w:t>
            </w:r>
            <w:r>
              <w:rPr>
                <w:noProof/>
              </w:rPr>
              <w:fldChar w:fldCharType="end"/>
            </w:r>
          </w:hyperlink>
        </w:p>
        <w:p w14:paraId="4881DA7B" w14:textId="6D99EEB2" w:rsidR="007C66C4" w:rsidRDefault="007C66C4">
          <w:pPr>
            <w:pStyle w:val="TOC1"/>
            <w:tabs>
              <w:tab w:val="right" w:leader="dot" w:pos="9296"/>
            </w:tabs>
            <w:rPr>
              <w:noProof/>
            </w:rPr>
          </w:pPr>
          <w:hyperlink w:anchor="_Toc242961672" w:history="1">
            <w:r w:rsidRPr="005F6C03">
              <w:rPr>
                <w:rStyle w:val="Hyperlink"/>
                <w:noProof/>
              </w:rPr>
              <w:t>6. Results</w:t>
            </w:r>
            <w:r>
              <w:rPr>
                <w:noProof/>
              </w:rPr>
              <w:tab/>
            </w:r>
            <w:r>
              <w:rPr>
                <w:noProof/>
              </w:rPr>
              <w:fldChar w:fldCharType="begin"/>
            </w:r>
            <w:r>
              <w:rPr>
                <w:noProof/>
              </w:rPr>
              <w:instrText xml:space="preserve"> PAGEREF _Toc242961672 \h </w:instrText>
            </w:r>
            <w:r>
              <w:rPr>
                <w:noProof/>
              </w:rPr>
            </w:r>
            <w:r>
              <w:rPr>
                <w:noProof/>
              </w:rPr>
              <w:fldChar w:fldCharType="separate"/>
            </w:r>
            <w:r>
              <w:rPr>
                <w:noProof/>
              </w:rPr>
              <w:t>14</w:t>
            </w:r>
            <w:r>
              <w:rPr>
                <w:noProof/>
              </w:rPr>
              <w:fldChar w:fldCharType="end"/>
            </w:r>
          </w:hyperlink>
        </w:p>
        <w:p w14:paraId="38A78683" w14:textId="1D5BB6E2" w:rsidR="007C66C4" w:rsidRDefault="007C66C4">
          <w:pPr>
            <w:pStyle w:val="TOC2"/>
            <w:tabs>
              <w:tab w:val="right" w:leader="dot" w:pos="9296"/>
            </w:tabs>
            <w:rPr>
              <w:noProof/>
            </w:rPr>
          </w:pPr>
          <w:hyperlink w:anchor="_Toc242961673" w:history="1">
            <w:r w:rsidRPr="005F6C03">
              <w:rPr>
                <w:rStyle w:val="Hyperlink"/>
                <w:noProof/>
              </w:rPr>
              <w:t>6.1 RQ1: Hidden duplicates and label conflicts</w:t>
            </w:r>
            <w:r>
              <w:rPr>
                <w:noProof/>
              </w:rPr>
              <w:tab/>
            </w:r>
            <w:r>
              <w:rPr>
                <w:noProof/>
              </w:rPr>
              <w:fldChar w:fldCharType="begin"/>
            </w:r>
            <w:r>
              <w:rPr>
                <w:noProof/>
              </w:rPr>
              <w:instrText xml:space="preserve"> PAGEREF _Toc242961673 \h </w:instrText>
            </w:r>
            <w:r>
              <w:rPr>
                <w:noProof/>
              </w:rPr>
            </w:r>
            <w:r>
              <w:rPr>
                <w:noProof/>
              </w:rPr>
              <w:fldChar w:fldCharType="separate"/>
            </w:r>
            <w:r>
              <w:rPr>
                <w:noProof/>
              </w:rPr>
              <w:t>14</w:t>
            </w:r>
            <w:r>
              <w:rPr>
                <w:noProof/>
              </w:rPr>
              <w:fldChar w:fldCharType="end"/>
            </w:r>
          </w:hyperlink>
        </w:p>
        <w:p w14:paraId="0DE023AA" w14:textId="726C217E" w:rsidR="007C66C4" w:rsidRDefault="007C66C4">
          <w:pPr>
            <w:pStyle w:val="TOC2"/>
            <w:tabs>
              <w:tab w:val="right" w:leader="dot" w:pos="9296"/>
            </w:tabs>
            <w:rPr>
              <w:noProof/>
            </w:rPr>
          </w:pPr>
          <w:hyperlink w:anchor="_Toc242961674" w:history="1">
            <w:r w:rsidRPr="005F6C03">
              <w:rPr>
                <w:rStyle w:val="Hyperlink"/>
                <w:noProof/>
              </w:rPr>
              <w:t>6.2 RQ2: Reproducing the generalization gap</w:t>
            </w:r>
            <w:r>
              <w:rPr>
                <w:noProof/>
              </w:rPr>
              <w:tab/>
            </w:r>
            <w:r>
              <w:rPr>
                <w:noProof/>
              </w:rPr>
              <w:fldChar w:fldCharType="begin"/>
            </w:r>
            <w:r>
              <w:rPr>
                <w:noProof/>
              </w:rPr>
              <w:instrText xml:space="preserve"> PAGEREF _Toc242961674 \h </w:instrText>
            </w:r>
            <w:r>
              <w:rPr>
                <w:noProof/>
              </w:rPr>
            </w:r>
            <w:r>
              <w:rPr>
                <w:noProof/>
              </w:rPr>
              <w:fldChar w:fldCharType="separate"/>
            </w:r>
            <w:r>
              <w:rPr>
                <w:noProof/>
              </w:rPr>
              <w:t>15</w:t>
            </w:r>
            <w:r>
              <w:rPr>
                <w:noProof/>
              </w:rPr>
              <w:fldChar w:fldCharType="end"/>
            </w:r>
          </w:hyperlink>
        </w:p>
        <w:p w14:paraId="6AC4DC97" w14:textId="7AF4540D" w:rsidR="007C66C4" w:rsidRDefault="007C66C4">
          <w:pPr>
            <w:pStyle w:val="TOC2"/>
            <w:tabs>
              <w:tab w:val="right" w:leader="dot" w:pos="9296"/>
            </w:tabs>
            <w:rPr>
              <w:noProof/>
            </w:rPr>
          </w:pPr>
          <w:hyperlink w:anchor="_Toc242961675" w:history="1">
            <w:r w:rsidRPr="005F6C03">
              <w:rPr>
                <w:rStyle w:val="Hyperlink"/>
                <w:noProof/>
              </w:rPr>
              <w:t>6.3 RQ3: Does identifier renaming help?</w:t>
            </w:r>
            <w:r>
              <w:rPr>
                <w:noProof/>
              </w:rPr>
              <w:tab/>
            </w:r>
            <w:r>
              <w:rPr>
                <w:noProof/>
              </w:rPr>
              <w:fldChar w:fldCharType="begin"/>
            </w:r>
            <w:r>
              <w:rPr>
                <w:noProof/>
              </w:rPr>
              <w:instrText xml:space="preserve"> PAGEREF _Toc242961675 \h </w:instrText>
            </w:r>
            <w:r>
              <w:rPr>
                <w:noProof/>
              </w:rPr>
            </w:r>
            <w:r>
              <w:rPr>
                <w:noProof/>
              </w:rPr>
              <w:fldChar w:fldCharType="separate"/>
            </w:r>
            <w:r>
              <w:rPr>
                <w:noProof/>
              </w:rPr>
              <w:t>15</w:t>
            </w:r>
            <w:r>
              <w:rPr>
                <w:noProof/>
              </w:rPr>
              <w:fldChar w:fldCharType="end"/>
            </w:r>
          </w:hyperlink>
        </w:p>
        <w:p w14:paraId="1D4F70AA" w14:textId="3D226DEA" w:rsidR="007C66C4" w:rsidRDefault="007C66C4">
          <w:pPr>
            <w:pStyle w:val="TOC2"/>
            <w:tabs>
              <w:tab w:val="right" w:leader="dot" w:pos="9296"/>
            </w:tabs>
            <w:rPr>
              <w:noProof/>
            </w:rPr>
          </w:pPr>
          <w:hyperlink w:anchor="_Toc242961676" w:history="1">
            <w:r w:rsidRPr="005F6C03">
              <w:rPr>
                <w:rStyle w:val="Hyperlink"/>
                <w:noProof/>
              </w:rPr>
              <w:t>6.4 Training behaviour</w:t>
            </w:r>
            <w:r>
              <w:rPr>
                <w:noProof/>
              </w:rPr>
              <w:tab/>
            </w:r>
            <w:r>
              <w:rPr>
                <w:noProof/>
              </w:rPr>
              <w:fldChar w:fldCharType="begin"/>
            </w:r>
            <w:r>
              <w:rPr>
                <w:noProof/>
              </w:rPr>
              <w:instrText xml:space="preserve"> PAGEREF _Toc242961676 \h </w:instrText>
            </w:r>
            <w:r>
              <w:rPr>
                <w:noProof/>
              </w:rPr>
            </w:r>
            <w:r>
              <w:rPr>
                <w:noProof/>
              </w:rPr>
              <w:fldChar w:fldCharType="separate"/>
            </w:r>
            <w:r>
              <w:rPr>
                <w:noProof/>
              </w:rPr>
              <w:t>17</w:t>
            </w:r>
            <w:r>
              <w:rPr>
                <w:noProof/>
              </w:rPr>
              <w:fldChar w:fldCharType="end"/>
            </w:r>
          </w:hyperlink>
        </w:p>
        <w:p w14:paraId="0BA1DB24" w14:textId="557E9141" w:rsidR="007C66C4" w:rsidRDefault="007C66C4">
          <w:pPr>
            <w:pStyle w:val="TOC1"/>
            <w:tabs>
              <w:tab w:val="right" w:leader="dot" w:pos="9296"/>
            </w:tabs>
            <w:rPr>
              <w:noProof/>
            </w:rPr>
          </w:pPr>
          <w:hyperlink w:anchor="_Toc242961677" w:history="1">
            <w:r w:rsidRPr="005F6C03">
              <w:rPr>
                <w:rStyle w:val="Hyperlink"/>
                <w:noProof/>
              </w:rPr>
              <w:t>7. Discussion</w:t>
            </w:r>
            <w:r>
              <w:rPr>
                <w:noProof/>
              </w:rPr>
              <w:tab/>
            </w:r>
            <w:r>
              <w:rPr>
                <w:noProof/>
              </w:rPr>
              <w:fldChar w:fldCharType="begin"/>
            </w:r>
            <w:r>
              <w:rPr>
                <w:noProof/>
              </w:rPr>
              <w:instrText xml:space="preserve"> PAGEREF _Toc242961677 \h </w:instrText>
            </w:r>
            <w:r>
              <w:rPr>
                <w:noProof/>
              </w:rPr>
            </w:r>
            <w:r>
              <w:rPr>
                <w:noProof/>
              </w:rPr>
              <w:fldChar w:fldCharType="separate"/>
            </w:r>
            <w:r>
              <w:rPr>
                <w:noProof/>
              </w:rPr>
              <w:t>17</w:t>
            </w:r>
            <w:r>
              <w:rPr>
                <w:noProof/>
              </w:rPr>
              <w:fldChar w:fldCharType="end"/>
            </w:r>
          </w:hyperlink>
        </w:p>
        <w:p w14:paraId="5B609C17" w14:textId="0DC520D5" w:rsidR="007C66C4" w:rsidRDefault="007C66C4">
          <w:pPr>
            <w:pStyle w:val="TOC2"/>
            <w:tabs>
              <w:tab w:val="right" w:leader="dot" w:pos="9296"/>
            </w:tabs>
            <w:rPr>
              <w:noProof/>
            </w:rPr>
          </w:pPr>
          <w:hyperlink w:anchor="_Toc242961678" w:history="1">
            <w:r w:rsidRPr="005F6C03">
              <w:rPr>
                <w:rStyle w:val="Hyperlink"/>
                <w:noProof/>
              </w:rPr>
              <w:t>7.1 Why does renaming not help?</w:t>
            </w:r>
            <w:r>
              <w:rPr>
                <w:noProof/>
              </w:rPr>
              <w:tab/>
            </w:r>
            <w:r>
              <w:rPr>
                <w:noProof/>
              </w:rPr>
              <w:fldChar w:fldCharType="begin"/>
            </w:r>
            <w:r>
              <w:rPr>
                <w:noProof/>
              </w:rPr>
              <w:instrText xml:space="preserve"> PAGEREF _Toc242961678 \h </w:instrText>
            </w:r>
            <w:r>
              <w:rPr>
                <w:noProof/>
              </w:rPr>
            </w:r>
            <w:r>
              <w:rPr>
                <w:noProof/>
              </w:rPr>
              <w:fldChar w:fldCharType="separate"/>
            </w:r>
            <w:r>
              <w:rPr>
                <w:noProof/>
              </w:rPr>
              <w:t>17</w:t>
            </w:r>
            <w:r>
              <w:rPr>
                <w:noProof/>
              </w:rPr>
              <w:fldChar w:fldCharType="end"/>
            </w:r>
          </w:hyperlink>
        </w:p>
        <w:p w14:paraId="2450F80C" w14:textId="53511CD0" w:rsidR="007C66C4" w:rsidRDefault="007C66C4">
          <w:pPr>
            <w:pStyle w:val="TOC2"/>
            <w:tabs>
              <w:tab w:val="right" w:leader="dot" w:pos="9296"/>
            </w:tabs>
            <w:rPr>
              <w:noProof/>
            </w:rPr>
          </w:pPr>
          <w:hyperlink w:anchor="_Toc242961679" w:history="1">
            <w:r w:rsidRPr="005F6C03">
              <w:rPr>
                <w:rStyle w:val="Hyperlink"/>
                <w:noProof/>
              </w:rPr>
              <w:t>7.2 Practical meaning</w:t>
            </w:r>
            <w:r>
              <w:rPr>
                <w:noProof/>
              </w:rPr>
              <w:tab/>
            </w:r>
            <w:r>
              <w:rPr>
                <w:noProof/>
              </w:rPr>
              <w:fldChar w:fldCharType="begin"/>
            </w:r>
            <w:r>
              <w:rPr>
                <w:noProof/>
              </w:rPr>
              <w:instrText xml:space="preserve"> PAGEREF _Toc242961679 \h </w:instrText>
            </w:r>
            <w:r>
              <w:rPr>
                <w:noProof/>
              </w:rPr>
            </w:r>
            <w:r>
              <w:rPr>
                <w:noProof/>
              </w:rPr>
              <w:fldChar w:fldCharType="separate"/>
            </w:r>
            <w:r>
              <w:rPr>
                <w:noProof/>
              </w:rPr>
              <w:t>18</w:t>
            </w:r>
            <w:r>
              <w:rPr>
                <w:noProof/>
              </w:rPr>
              <w:fldChar w:fldCharType="end"/>
            </w:r>
          </w:hyperlink>
        </w:p>
        <w:p w14:paraId="5148A818" w14:textId="3715A158" w:rsidR="007C66C4" w:rsidRDefault="007C66C4">
          <w:pPr>
            <w:pStyle w:val="TOC2"/>
            <w:tabs>
              <w:tab w:val="right" w:leader="dot" w:pos="9296"/>
            </w:tabs>
            <w:rPr>
              <w:noProof/>
            </w:rPr>
          </w:pPr>
          <w:hyperlink w:anchor="_Toc242961680" w:history="1">
            <w:r w:rsidRPr="005F6C03">
              <w:rPr>
                <w:rStyle w:val="Hyperlink"/>
                <w:noProof/>
              </w:rPr>
              <w:t>7.3 Lessons for software engineering</w:t>
            </w:r>
            <w:r>
              <w:rPr>
                <w:noProof/>
              </w:rPr>
              <w:tab/>
            </w:r>
            <w:r>
              <w:rPr>
                <w:noProof/>
              </w:rPr>
              <w:fldChar w:fldCharType="begin"/>
            </w:r>
            <w:r>
              <w:rPr>
                <w:noProof/>
              </w:rPr>
              <w:instrText xml:space="preserve"> PAGEREF _Toc242961680 \h </w:instrText>
            </w:r>
            <w:r>
              <w:rPr>
                <w:noProof/>
              </w:rPr>
            </w:r>
            <w:r>
              <w:rPr>
                <w:noProof/>
              </w:rPr>
              <w:fldChar w:fldCharType="separate"/>
            </w:r>
            <w:r>
              <w:rPr>
                <w:noProof/>
              </w:rPr>
              <w:t>18</w:t>
            </w:r>
            <w:r>
              <w:rPr>
                <w:noProof/>
              </w:rPr>
              <w:fldChar w:fldCharType="end"/>
            </w:r>
          </w:hyperlink>
        </w:p>
        <w:p w14:paraId="6B658259" w14:textId="26C710C5" w:rsidR="007C66C4" w:rsidRDefault="007C66C4">
          <w:pPr>
            <w:pStyle w:val="TOC1"/>
            <w:tabs>
              <w:tab w:val="right" w:leader="dot" w:pos="9296"/>
            </w:tabs>
            <w:rPr>
              <w:noProof/>
            </w:rPr>
          </w:pPr>
          <w:hyperlink w:anchor="_Toc242961681" w:history="1">
            <w:r w:rsidRPr="005F6C03">
              <w:rPr>
                <w:rStyle w:val="Hyperlink"/>
                <w:noProof/>
              </w:rPr>
              <w:t>8. Threats to Validity and Limitations</w:t>
            </w:r>
            <w:r>
              <w:rPr>
                <w:noProof/>
              </w:rPr>
              <w:tab/>
            </w:r>
            <w:r>
              <w:rPr>
                <w:noProof/>
              </w:rPr>
              <w:fldChar w:fldCharType="begin"/>
            </w:r>
            <w:r>
              <w:rPr>
                <w:noProof/>
              </w:rPr>
              <w:instrText xml:space="preserve"> PAGEREF _Toc242961681 \h </w:instrText>
            </w:r>
            <w:r>
              <w:rPr>
                <w:noProof/>
              </w:rPr>
            </w:r>
            <w:r>
              <w:rPr>
                <w:noProof/>
              </w:rPr>
              <w:fldChar w:fldCharType="separate"/>
            </w:r>
            <w:r>
              <w:rPr>
                <w:noProof/>
              </w:rPr>
              <w:t>18</w:t>
            </w:r>
            <w:r>
              <w:rPr>
                <w:noProof/>
              </w:rPr>
              <w:fldChar w:fldCharType="end"/>
            </w:r>
          </w:hyperlink>
        </w:p>
        <w:p w14:paraId="3046842C" w14:textId="1BF8C2FE" w:rsidR="007C66C4" w:rsidRDefault="007C66C4">
          <w:pPr>
            <w:pStyle w:val="TOC2"/>
            <w:tabs>
              <w:tab w:val="right" w:leader="dot" w:pos="9296"/>
            </w:tabs>
            <w:rPr>
              <w:noProof/>
            </w:rPr>
          </w:pPr>
          <w:hyperlink w:anchor="_Toc242961682" w:history="1">
            <w:r w:rsidRPr="005F6C03">
              <w:rPr>
                <w:rStyle w:val="Hyperlink"/>
                <w:noProof/>
              </w:rPr>
              <w:t>8.1 Internal validity</w:t>
            </w:r>
            <w:r>
              <w:rPr>
                <w:noProof/>
              </w:rPr>
              <w:tab/>
            </w:r>
            <w:r>
              <w:rPr>
                <w:noProof/>
              </w:rPr>
              <w:fldChar w:fldCharType="begin"/>
            </w:r>
            <w:r>
              <w:rPr>
                <w:noProof/>
              </w:rPr>
              <w:instrText xml:space="preserve"> PAGEREF _Toc242961682 \h </w:instrText>
            </w:r>
            <w:r>
              <w:rPr>
                <w:noProof/>
              </w:rPr>
            </w:r>
            <w:r>
              <w:rPr>
                <w:noProof/>
              </w:rPr>
              <w:fldChar w:fldCharType="separate"/>
            </w:r>
            <w:r>
              <w:rPr>
                <w:noProof/>
              </w:rPr>
              <w:t>18</w:t>
            </w:r>
            <w:r>
              <w:rPr>
                <w:noProof/>
              </w:rPr>
              <w:fldChar w:fldCharType="end"/>
            </w:r>
          </w:hyperlink>
        </w:p>
        <w:p w14:paraId="1C495EEF" w14:textId="6189BB3F" w:rsidR="007C66C4" w:rsidRDefault="007C66C4">
          <w:pPr>
            <w:pStyle w:val="TOC2"/>
            <w:tabs>
              <w:tab w:val="right" w:leader="dot" w:pos="9296"/>
            </w:tabs>
            <w:rPr>
              <w:noProof/>
            </w:rPr>
          </w:pPr>
          <w:hyperlink w:anchor="_Toc242961683" w:history="1">
            <w:r w:rsidRPr="005F6C03">
              <w:rPr>
                <w:rStyle w:val="Hyperlink"/>
                <w:noProof/>
              </w:rPr>
              <w:t>8.2 External validity</w:t>
            </w:r>
            <w:r>
              <w:rPr>
                <w:noProof/>
              </w:rPr>
              <w:tab/>
            </w:r>
            <w:r>
              <w:rPr>
                <w:noProof/>
              </w:rPr>
              <w:fldChar w:fldCharType="begin"/>
            </w:r>
            <w:r>
              <w:rPr>
                <w:noProof/>
              </w:rPr>
              <w:instrText xml:space="preserve"> PAGEREF _Toc242961683 \h </w:instrText>
            </w:r>
            <w:r>
              <w:rPr>
                <w:noProof/>
              </w:rPr>
            </w:r>
            <w:r>
              <w:rPr>
                <w:noProof/>
              </w:rPr>
              <w:fldChar w:fldCharType="separate"/>
            </w:r>
            <w:r>
              <w:rPr>
                <w:noProof/>
              </w:rPr>
              <w:t>18</w:t>
            </w:r>
            <w:r>
              <w:rPr>
                <w:noProof/>
              </w:rPr>
              <w:fldChar w:fldCharType="end"/>
            </w:r>
          </w:hyperlink>
        </w:p>
        <w:p w14:paraId="45CBAD39" w14:textId="0E69F877" w:rsidR="007C66C4" w:rsidRDefault="007C66C4">
          <w:pPr>
            <w:pStyle w:val="TOC2"/>
            <w:tabs>
              <w:tab w:val="right" w:leader="dot" w:pos="9296"/>
            </w:tabs>
            <w:rPr>
              <w:noProof/>
            </w:rPr>
          </w:pPr>
          <w:hyperlink w:anchor="_Toc242961684" w:history="1">
            <w:r w:rsidRPr="005F6C03">
              <w:rPr>
                <w:rStyle w:val="Hyperlink"/>
                <w:noProof/>
              </w:rPr>
              <w:t>8.3 Construct validity</w:t>
            </w:r>
            <w:r>
              <w:rPr>
                <w:noProof/>
              </w:rPr>
              <w:tab/>
            </w:r>
            <w:r>
              <w:rPr>
                <w:noProof/>
              </w:rPr>
              <w:fldChar w:fldCharType="begin"/>
            </w:r>
            <w:r>
              <w:rPr>
                <w:noProof/>
              </w:rPr>
              <w:instrText xml:space="preserve"> PAGEREF _Toc242961684 \h </w:instrText>
            </w:r>
            <w:r>
              <w:rPr>
                <w:noProof/>
              </w:rPr>
            </w:r>
            <w:r>
              <w:rPr>
                <w:noProof/>
              </w:rPr>
              <w:fldChar w:fldCharType="separate"/>
            </w:r>
            <w:r>
              <w:rPr>
                <w:noProof/>
              </w:rPr>
              <w:t>18</w:t>
            </w:r>
            <w:r>
              <w:rPr>
                <w:noProof/>
              </w:rPr>
              <w:fldChar w:fldCharType="end"/>
            </w:r>
          </w:hyperlink>
        </w:p>
        <w:p w14:paraId="31C1389A" w14:textId="12819404" w:rsidR="007C66C4" w:rsidRDefault="007C66C4">
          <w:pPr>
            <w:pStyle w:val="TOC2"/>
            <w:tabs>
              <w:tab w:val="right" w:leader="dot" w:pos="9296"/>
            </w:tabs>
            <w:rPr>
              <w:noProof/>
            </w:rPr>
          </w:pPr>
          <w:hyperlink w:anchor="_Toc242961685" w:history="1">
            <w:r w:rsidRPr="005F6C03">
              <w:rPr>
                <w:rStyle w:val="Hyperlink"/>
                <w:noProof/>
              </w:rPr>
              <w:t>8.4 Comparison with the paper</w:t>
            </w:r>
            <w:r>
              <w:rPr>
                <w:noProof/>
              </w:rPr>
              <w:tab/>
            </w:r>
            <w:r>
              <w:rPr>
                <w:noProof/>
              </w:rPr>
              <w:fldChar w:fldCharType="begin"/>
            </w:r>
            <w:r>
              <w:rPr>
                <w:noProof/>
              </w:rPr>
              <w:instrText xml:space="preserve"> PAGEREF _Toc242961685 \h </w:instrText>
            </w:r>
            <w:r>
              <w:rPr>
                <w:noProof/>
              </w:rPr>
            </w:r>
            <w:r>
              <w:rPr>
                <w:noProof/>
              </w:rPr>
              <w:fldChar w:fldCharType="separate"/>
            </w:r>
            <w:r>
              <w:rPr>
                <w:noProof/>
              </w:rPr>
              <w:t>19</w:t>
            </w:r>
            <w:r>
              <w:rPr>
                <w:noProof/>
              </w:rPr>
              <w:fldChar w:fldCharType="end"/>
            </w:r>
          </w:hyperlink>
        </w:p>
        <w:p w14:paraId="5CA53E11" w14:textId="07178315" w:rsidR="007C66C4" w:rsidRDefault="007C66C4">
          <w:pPr>
            <w:pStyle w:val="TOC1"/>
            <w:tabs>
              <w:tab w:val="right" w:leader="dot" w:pos="9296"/>
            </w:tabs>
            <w:rPr>
              <w:noProof/>
            </w:rPr>
          </w:pPr>
          <w:hyperlink w:anchor="_Toc242961686" w:history="1">
            <w:r w:rsidRPr="005F6C03">
              <w:rPr>
                <w:rStyle w:val="Hyperlink"/>
                <w:noProof/>
              </w:rPr>
              <w:t>9. Future Work</w:t>
            </w:r>
            <w:r>
              <w:rPr>
                <w:noProof/>
              </w:rPr>
              <w:tab/>
            </w:r>
            <w:r>
              <w:rPr>
                <w:noProof/>
              </w:rPr>
              <w:fldChar w:fldCharType="begin"/>
            </w:r>
            <w:r>
              <w:rPr>
                <w:noProof/>
              </w:rPr>
              <w:instrText xml:space="preserve"> PAGEREF _Toc242961686 \h </w:instrText>
            </w:r>
            <w:r>
              <w:rPr>
                <w:noProof/>
              </w:rPr>
            </w:r>
            <w:r>
              <w:rPr>
                <w:noProof/>
              </w:rPr>
              <w:fldChar w:fldCharType="separate"/>
            </w:r>
            <w:r>
              <w:rPr>
                <w:noProof/>
              </w:rPr>
              <w:t>19</w:t>
            </w:r>
            <w:r>
              <w:rPr>
                <w:noProof/>
              </w:rPr>
              <w:fldChar w:fldCharType="end"/>
            </w:r>
          </w:hyperlink>
        </w:p>
        <w:p w14:paraId="4A4AEF03" w14:textId="76E76E70" w:rsidR="007C66C4" w:rsidRDefault="007C66C4">
          <w:pPr>
            <w:pStyle w:val="TOC1"/>
            <w:tabs>
              <w:tab w:val="right" w:leader="dot" w:pos="9296"/>
            </w:tabs>
            <w:rPr>
              <w:noProof/>
            </w:rPr>
          </w:pPr>
          <w:hyperlink w:anchor="_Toc242961687" w:history="1">
            <w:r w:rsidRPr="005F6C03">
              <w:rPr>
                <w:rStyle w:val="Hyperlink"/>
                <w:noProof/>
              </w:rPr>
              <w:t>10. Conclusion</w:t>
            </w:r>
            <w:r>
              <w:rPr>
                <w:noProof/>
              </w:rPr>
              <w:tab/>
            </w:r>
            <w:r>
              <w:rPr>
                <w:noProof/>
              </w:rPr>
              <w:fldChar w:fldCharType="begin"/>
            </w:r>
            <w:r>
              <w:rPr>
                <w:noProof/>
              </w:rPr>
              <w:instrText xml:space="preserve"> PAGEREF _Toc242961687 \h </w:instrText>
            </w:r>
            <w:r>
              <w:rPr>
                <w:noProof/>
              </w:rPr>
            </w:r>
            <w:r>
              <w:rPr>
                <w:noProof/>
              </w:rPr>
              <w:fldChar w:fldCharType="separate"/>
            </w:r>
            <w:r>
              <w:rPr>
                <w:noProof/>
              </w:rPr>
              <w:t>19</w:t>
            </w:r>
            <w:r>
              <w:rPr>
                <w:noProof/>
              </w:rPr>
              <w:fldChar w:fldCharType="end"/>
            </w:r>
          </w:hyperlink>
        </w:p>
        <w:p w14:paraId="37C021F4" w14:textId="2BCCB4DE" w:rsidR="007C66C4" w:rsidRDefault="007C66C4">
          <w:pPr>
            <w:pStyle w:val="TOC1"/>
            <w:tabs>
              <w:tab w:val="right" w:leader="dot" w:pos="9296"/>
            </w:tabs>
            <w:rPr>
              <w:noProof/>
            </w:rPr>
          </w:pPr>
          <w:hyperlink w:anchor="_Toc242961688" w:history="1">
            <w:r w:rsidRPr="005F6C03">
              <w:rPr>
                <w:rStyle w:val="Hyperlink"/>
                <w:noProof/>
              </w:rPr>
              <w:t>References</w:t>
            </w:r>
            <w:r>
              <w:rPr>
                <w:noProof/>
              </w:rPr>
              <w:tab/>
            </w:r>
            <w:r>
              <w:rPr>
                <w:noProof/>
              </w:rPr>
              <w:fldChar w:fldCharType="begin"/>
            </w:r>
            <w:r>
              <w:rPr>
                <w:noProof/>
              </w:rPr>
              <w:instrText xml:space="preserve"> PAGEREF _Toc242961688 \h </w:instrText>
            </w:r>
            <w:r>
              <w:rPr>
                <w:noProof/>
              </w:rPr>
            </w:r>
            <w:r>
              <w:rPr>
                <w:noProof/>
              </w:rPr>
              <w:fldChar w:fldCharType="separate"/>
            </w:r>
            <w:r>
              <w:rPr>
                <w:noProof/>
              </w:rPr>
              <w:t>20</w:t>
            </w:r>
            <w:r>
              <w:rPr>
                <w:noProof/>
              </w:rPr>
              <w:fldChar w:fldCharType="end"/>
            </w:r>
          </w:hyperlink>
        </w:p>
        <w:p w14:paraId="60E35BA4" w14:textId="22B2B570" w:rsidR="007C66C4" w:rsidRDefault="007C66C4">
          <w:pPr>
            <w:pStyle w:val="TOC1"/>
            <w:tabs>
              <w:tab w:val="right" w:leader="dot" w:pos="9296"/>
            </w:tabs>
            <w:rPr>
              <w:noProof/>
            </w:rPr>
          </w:pPr>
          <w:hyperlink w:anchor="_Toc242961689" w:history="1">
            <w:r w:rsidRPr="005F6C03">
              <w:rPr>
                <w:rStyle w:val="Hyperlink"/>
                <w:noProof/>
              </w:rPr>
              <w:t>Appendix A: How to Reproduce</w:t>
            </w:r>
            <w:r>
              <w:rPr>
                <w:noProof/>
              </w:rPr>
              <w:tab/>
            </w:r>
            <w:r>
              <w:rPr>
                <w:noProof/>
              </w:rPr>
              <w:fldChar w:fldCharType="begin"/>
            </w:r>
            <w:r>
              <w:rPr>
                <w:noProof/>
              </w:rPr>
              <w:instrText xml:space="preserve"> PAGEREF _Toc242961689 \h </w:instrText>
            </w:r>
            <w:r>
              <w:rPr>
                <w:noProof/>
              </w:rPr>
            </w:r>
            <w:r>
              <w:rPr>
                <w:noProof/>
              </w:rPr>
              <w:fldChar w:fldCharType="separate"/>
            </w:r>
            <w:r>
              <w:rPr>
                <w:noProof/>
              </w:rPr>
              <w:t>21</w:t>
            </w:r>
            <w:r>
              <w:rPr>
                <w:noProof/>
              </w:rPr>
              <w:fldChar w:fldCharType="end"/>
            </w:r>
          </w:hyperlink>
        </w:p>
        <w:p w14:paraId="0D3F7FCB" w14:textId="1360A98A" w:rsidR="007C66C4" w:rsidRDefault="007C66C4">
          <w:pPr>
            <w:pStyle w:val="TOC1"/>
            <w:tabs>
              <w:tab w:val="right" w:leader="dot" w:pos="9296"/>
            </w:tabs>
            <w:rPr>
              <w:noProof/>
            </w:rPr>
          </w:pPr>
          <w:hyperlink w:anchor="_Toc242961690" w:history="1">
            <w:r w:rsidRPr="005F6C03">
              <w:rPr>
                <w:rStyle w:val="Hyperlink"/>
                <w:noProof/>
              </w:rPr>
              <w:t>Appendix B: Run Artifacts</w:t>
            </w:r>
            <w:r>
              <w:rPr>
                <w:noProof/>
              </w:rPr>
              <w:tab/>
            </w:r>
            <w:r>
              <w:rPr>
                <w:noProof/>
              </w:rPr>
              <w:fldChar w:fldCharType="begin"/>
            </w:r>
            <w:r>
              <w:rPr>
                <w:noProof/>
              </w:rPr>
              <w:instrText xml:space="preserve"> PAGEREF _Toc242961690 \h </w:instrText>
            </w:r>
            <w:r>
              <w:rPr>
                <w:noProof/>
              </w:rPr>
            </w:r>
            <w:r>
              <w:rPr>
                <w:noProof/>
              </w:rPr>
              <w:fldChar w:fldCharType="separate"/>
            </w:r>
            <w:r>
              <w:rPr>
                <w:noProof/>
              </w:rPr>
              <w:t>21</w:t>
            </w:r>
            <w:r>
              <w:rPr>
                <w:noProof/>
              </w:rPr>
              <w:fldChar w:fldCharType="end"/>
            </w:r>
          </w:hyperlink>
        </w:p>
        <w:p w14:paraId="4E0B7413" w14:textId="581640B9" w:rsidR="00062D1A" w:rsidRDefault="009C6562">
          <w:r>
            <w:fldChar w:fldCharType="end"/>
          </w:r>
        </w:p>
      </w:sdtContent>
    </w:sdt>
    <w:p w14:paraId="2870E2CE" w14:textId="77777777" w:rsidR="00062D1A" w:rsidRDefault="009C6562">
      <w:pPr>
        <w:pStyle w:val="Heading1"/>
        <w:pageBreakBefore/>
        <w:spacing w:before="0"/>
      </w:pPr>
      <w:bookmarkStart w:id="0" w:name="_Toc242961642"/>
      <w:r>
        <w:lastRenderedPageBreak/>
        <w:t>1. Introduction</w:t>
      </w:r>
      <w:bookmarkEnd w:id="0"/>
    </w:p>
    <w:p w14:paraId="0DB9D3E1" w14:textId="77777777" w:rsidR="00062D1A" w:rsidRDefault="009C6562">
      <w:pPr>
        <w:pStyle w:val="Heading2"/>
      </w:pPr>
      <w:bookmarkStart w:id="1" w:name="_Toc242961643"/>
      <w:r>
        <w:t>1.1 Motivation</w:t>
      </w:r>
      <w:bookmarkEnd w:id="1"/>
    </w:p>
    <w:p w14:paraId="2D020674" w14:textId="77777777" w:rsidR="00062D1A" w:rsidRDefault="009C6562">
      <w:pPr>
        <w:spacing w:after="120" w:line="276" w:lineRule="auto"/>
        <w:jc w:val="both"/>
      </w:pPr>
      <w:r>
        <w:t xml:space="preserve">Software vulnerabilities such as buffer overflows, use-after-free bugs and missing input checks are the root cause of many security incidents. Finding them early is valuable, but traditional static analyzers produce many false alarms and dynamic testing only explores the paths it happens to execute. Because deep learning has been very successful on text and code, researchers have asked whether a neural network can simply </w:t>
      </w:r>
      <w:r>
        <w:rPr>
          <w:i/>
          <w:iCs/>
        </w:rPr>
        <w:t>read</w:t>
      </w:r>
      <w:r>
        <w:t xml:space="preserve"> a function and predict whether it is vulnerable.</w:t>
      </w:r>
    </w:p>
    <w:p w14:paraId="41BE4DF5" w14:textId="77777777" w:rsidR="00062D1A" w:rsidRDefault="009C6562">
      <w:pPr>
        <w:spacing w:after="120" w:line="276" w:lineRule="auto"/>
        <w:jc w:val="both"/>
      </w:pPr>
      <w:r>
        <w:t xml:space="preserve">For this to work, models need large, accurate datasets of vulnerable and non-vulnerable code, and they need to work on </w:t>
      </w:r>
      <w:r>
        <w:rPr>
          <w:b/>
          <w:bCs/>
        </w:rPr>
        <w:t>new</w:t>
      </w:r>
      <w:r>
        <w:t xml:space="preserve"> software, not only on the projects they were trained on. The paper we build on, DiverseVul [1], addresses the first need and raises serious doubts about the second.</w:t>
      </w:r>
    </w:p>
    <w:p w14:paraId="3CC18439" w14:textId="77777777" w:rsidR="00062D1A" w:rsidRDefault="009C6562">
      <w:pPr>
        <w:pStyle w:val="Heading2"/>
      </w:pPr>
      <w:bookmarkStart w:id="2" w:name="_Toc242961644"/>
      <w:r>
        <w:t>1.2 The paper we build on</w:t>
      </w:r>
      <w:bookmarkEnd w:id="2"/>
    </w:p>
    <w:p w14:paraId="66FA5ED7" w14:textId="77777777" w:rsidR="00062D1A" w:rsidRDefault="009C6562">
      <w:pPr>
        <w:spacing w:after="120" w:line="276" w:lineRule="auto"/>
        <w:jc w:val="both"/>
      </w:pPr>
      <w:r>
        <w:t xml:space="preserve">Chen et al. collected </w:t>
      </w:r>
      <w:r>
        <w:rPr>
          <w:b/>
          <w:bCs/>
        </w:rPr>
        <w:t>18,945 vulnerable and 330,492 non-vulnerable C/C++ functions</w:t>
      </w:r>
      <w:r>
        <w:t xml:space="preserve"> from 7,514 security-fix commits across 797 projects, and used them to compare 11 deep learning models. Their main conclusions are:</w:t>
      </w:r>
    </w:p>
    <w:p w14:paraId="2E1539AB" w14:textId="77777777" w:rsidR="00062D1A" w:rsidRDefault="009C6562">
      <w:pPr>
        <w:pStyle w:val="ListParagraph"/>
        <w:numPr>
          <w:ilvl w:val="0"/>
          <w:numId w:val="2"/>
        </w:numPr>
        <w:spacing w:after="60"/>
      </w:pPr>
      <w:r>
        <w:t xml:space="preserve">Large language models pre-trained on code (CodeT5, NatGen) work best, reaching about </w:t>
      </w:r>
      <w:r>
        <w:rPr>
          <w:b/>
          <w:bCs/>
        </w:rPr>
        <w:t>45–47% F1</w:t>
      </w:r>
      <w:r>
        <w:t xml:space="preserve"> on a random test split.</w:t>
      </w:r>
    </w:p>
    <w:p w14:paraId="7F522D9C" w14:textId="77777777" w:rsidR="00062D1A" w:rsidRDefault="009C6562">
      <w:pPr>
        <w:pStyle w:val="ListParagraph"/>
        <w:numPr>
          <w:ilvl w:val="0"/>
          <w:numId w:val="2"/>
        </w:numPr>
        <w:spacing w:after="60"/>
      </w:pPr>
      <w:r>
        <w:t xml:space="preserve">On </w:t>
      </w:r>
      <w:r>
        <w:rPr>
          <w:b/>
          <w:bCs/>
        </w:rPr>
        <w:t>projects never seen in training</w:t>
      </w:r>
      <w:r>
        <w:t xml:space="preserve">, every model collapses, e.g. CodeT5-Small falls from </w:t>
      </w:r>
      <w:r>
        <w:rPr>
          <w:b/>
          <w:bCs/>
        </w:rPr>
        <w:t>45.1% to 9.4% F1</w:t>
      </w:r>
      <w:r>
        <w:t xml:space="preserve">. The authors write that the cause is unclear and suggest </w:t>
      </w:r>
      <w:r>
        <w:rPr>
          <w:i/>
          <w:iCs/>
        </w:rPr>
        <w:t>“perhaps the model is overfitting to patterns or coding idioms that are specific to the particular projects”</w:t>
      </w:r>
      <w:r>
        <w:t>, but they do not test this.</w:t>
      </w:r>
    </w:p>
    <w:p w14:paraId="0EACA75F" w14:textId="77777777" w:rsidR="00062D1A" w:rsidRDefault="009C6562">
      <w:pPr>
        <w:pStyle w:val="ListParagraph"/>
        <w:numPr>
          <w:ilvl w:val="0"/>
          <w:numId w:val="2"/>
        </w:numPr>
        <w:spacing w:after="60"/>
      </w:pPr>
      <w:r>
        <w:t xml:space="preserve">Labels are noisy: in a manual check only about </w:t>
      </w:r>
      <w:r>
        <w:rPr>
          <w:b/>
          <w:bCs/>
        </w:rPr>
        <w:t>60%</w:t>
      </w:r>
      <w:r>
        <w:t xml:space="preserve"> of “vulnerable” labels were correct, and about </w:t>
      </w:r>
      <w:r>
        <w:rPr>
          <w:b/>
          <w:bCs/>
        </w:rPr>
        <w:t>4%</w:t>
      </w:r>
      <w:r>
        <w:t xml:space="preserve"> were wrong because the fixing commit only changed whitespace. The authors note that normalizing whitespace before de-duplication </w:t>
      </w:r>
      <w:r>
        <w:rPr>
          <w:i/>
          <w:iCs/>
        </w:rPr>
        <w:t>“could slightly improve label accuracy”</w:t>
      </w:r>
      <w:r>
        <w:t>, but leave this for future work.</w:t>
      </w:r>
    </w:p>
    <w:p w14:paraId="109D97FE" w14:textId="77777777" w:rsidR="00062D1A" w:rsidRDefault="009C6562">
      <w:pPr>
        <w:pStyle w:val="Heading2"/>
      </w:pPr>
      <w:bookmarkStart w:id="3" w:name="_Toc242961645"/>
      <w:r>
        <w:t>1.3 Research questions</w:t>
      </w:r>
      <w:bookmarkEnd w:id="3"/>
    </w:p>
    <w:p w14:paraId="08DCB2C2" w14:textId="77777777" w:rsidR="00062D1A" w:rsidRDefault="009C6562">
      <w:pPr>
        <w:spacing w:after="120" w:line="276" w:lineRule="auto"/>
        <w:jc w:val="both"/>
      </w:pPr>
      <w:r>
        <w:t>We turn the paper’s open ends into three research questions:</w:t>
      </w:r>
    </w:p>
    <w:p w14:paraId="15C27AE5" w14:textId="77777777" w:rsidR="00062D1A" w:rsidRDefault="009C6562">
      <w:pPr>
        <w:pStyle w:val="ListParagraph"/>
        <w:numPr>
          <w:ilvl w:val="0"/>
          <w:numId w:val="3"/>
        </w:numPr>
        <w:spacing w:after="60"/>
      </w:pPr>
      <w:r>
        <w:rPr>
          <w:b/>
          <w:bCs/>
        </w:rPr>
        <w:t>RQ1 (data quality):</w:t>
      </w:r>
      <w:r>
        <w:t xml:space="preserve"> How many functions in DiverseVul are duplicates once comments and whitespace are ignored, and how many of them carry contradictory labels?</w:t>
      </w:r>
    </w:p>
    <w:p w14:paraId="60F1626E" w14:textId="77777777" w:rsidR="00062D1A" w:rsidRDefault="009C6562">
      <w:pPr>
        <w:pStyle w:val="ListParagraph"/>
        <w:numPr>
          <w:ilvl w:val="0"/>
          <w:numId w:val="3"/>
        </w:numPr>
        <w:spacing w:after="60"/>
      </w:pPr>
      <w:r>
        <w:rPr>
          <w:b/>
          <w:bCs/>
        </w:rPr>
        <w:t>RQ2 (reproduction):</w:t>
      </w:r>
      <w:r>
        <w:t xml:space="preserve"> With a free cloud GPU, can we reproduce the gap between random-split and unseen-project performance?</w:t>
      </w:r>
    </w:p>
    <w:p w14:paraId="2759FB7E" w14:textId="77777777" w:rsidR="00062D1A" w:rsidRDefault="009C6562">
      <w:pPr>
        <w:pStyle w:val="ListParagraph"/>
        <w:numPr>
          <w:ilvl w:val="0"/>
          <w:numId w:val="3"/>
        </w:numPr>
        <w:spacing w:after="60"/>
      </w:pPr>
      <w:r>
        <w:rPr>
          <w:b/>
          <w:bCs/>
        </w:rPr>
        <w:t>RQ3 (hypothesis test):</w:t>
      </w:r>
      <w:r>
        <w:t xml:space="preserve"> If we remove project-specific identifier names, does the model generalize better to unseen projects?</w:t>
      </w:r>
    </w:p>
    <w:p w14:paraId="4211C8F8" w14:textId="77777777" w:rsidR="00062D1A" w:rsidRDefault="009C6562">
      <w:pPr>
        <w:pStyle w:val="Heading2"/>
      </w:pPr>
      <w:bookmarkStart w:id="4" w:name="_Toc242961646"/>
      <w:r>
        <w:t>1.4 Contributions</w:t>
      </w:r>
      <w:bookmarkEnd w:id="4"/>
    </w:p>
    <w:p w14:paraId="3F57B4C6" w14:textId="77777777" w:rsidR="00062D1A" w:rsidRDefault="009C6562">
      <w:pPr>
        <w:pStyle w:val="ListParagraph"/>
        <w:numPr>
          <w:ilvl w:val="0"/>
          <w:numId w:val="2"/>
        </w:numPr>
        <w:spacing w:after="60"/>
      </w:pPr>
      <w:r>
        <w:rPr>
          <w:b/>
          <w:bCs/>
        </w:rPr>
        <w:t>A cleaned dataset</w:t>
      </w:r>
      <w:r>
        <w:t xml:space="preserve"> (325,052 functions) produced by a simple, explainable normalization and de-duplication step, which removes 900 label-conflicting groups. This implements the improvement the paper’s authors proposed but did not carry out.</w:t>
      </w:r>
    </w:p>
    <w:p w14:paraId="22BEF23D" w14:textId="77777777" w:rsidR="00062D1A" w:rsidRDefault="009C6562">
      <w:pPr>
        <w:pStyle w:val="ListParagraph"/>
        <w:numPr>
          <w:ilvl w:val="0"/>
          <w:numId w:val="2"/>
        </w:numPr>
        <w:spacing w:after="60"/>
      </w:pPr>
      <w:r>
        <w:rPr>
          <w:b/>
          <w:bCs/>
        </w:rPr>
        <w:t>A reproduction</w:t>
      </w:r>
      <w:r>
        <w:t xml:space="preserve"> of the CodeT5-Small baseline on two splits (random and unseen projects) under a limited compute budget, with all executed notebooks kept as evidence.</w:t>
      </w:r>
    </w:p>
    <w:p w14:paraId="125FCDA1" w14:textId="77777777" w:rsidR="00062D1A" w:rsidRDefault="009C6562">
      <w:pPr>
        <w:pStyle w:val="ListParagraph"/>
        <w:numPr>
          <w:ilvl w:val="0"/>
          <w:numId w:val="2"/>
        </w:numPr>
        <w:spacing w:after="60"/>
      </w:pPr>
      <w:r>
        <w:rPr>
          <w:b/>
          <w:bCs/>
        </w:rPr>
        <w:t>A direct test</w:t>
      </w:r>
      <w:r>
        <w:t xml:space="preserve"> of the paper’s memorization hypothesis via identifier renaming, in a 2 × 2 experiment (split × renaming).</w:t>
      </w:r>
    </w:p>
    <w:p w14:paraId="00604733" w14:textId="77777777" w:rsidR="00062D1A" w:rsidRDefault="009C6562">
      <w:pPr>
        <w:pStyle w:val="ListParagraph"/>
        <w:numPr>
          <w:ilvl w:val="0"/>
          <w:numId w:val="2"/>
        </w:numPr>
        <w:spacing w:after="60"/>
      </w:pPr>
      <w:r>
        <w:rPr>
          <w:b/>
          <w:bCs/>
        </w:rPr>
        <w:lastRenderedPageBreak/>
        <w:t>A documented, reproducible software pipeline</w:t>
      </w:r>
      <w:r>
        <w:t xml:space="preserve"> with version control, and a record of the engineering problems we diagnosed and fixed.</w:t>
      </w:r>
    </w:p>
    <w:p w14:paraId="08981B5D" w14:textId="77777777" w:rsidR="00062D1A" w:rsidRDefault="009C6562">
      <w:pPr>
        <w:pStyle w:val="Heading2"/>
      </w:pPr>
      <w:bookmarkStart w:id="5" w:name="_Toc242961647"/>
      <w:r>
        <w:t>1.5 Structure of this report</w:t>
      </w:r>
      <w:bookmarkEnd w:id="5"/>
    </w:p>
    <w:p w14:paraId="4E5E7C3A" w14:textId="77777777" w:rsidR="00062D1A" w:rsidRDefault="009C6562">
      <w:pPr>
        <w:spacing w:after="120" w:line="276" w:lineRule="auto"/>
        <w:jc w:val="both"/>
      </w:pPr>
      <w:r>
        <w:t>Section 2 summarizes background and related work. Section 3 explores the dataset. Section 4 describes our method, and Section 5 the software engineering practices behind it. Section 6 presents results, Section 7 discusses them, Section 8 lists threats to validity, Section 9 suggests future work, and Section 10 concludes.</w:t>
      </w:r>
    </w:p>
    <w:p w14:paraId="19D0A331" w14:textId="77777777" w:rsidR="00062D1A" w:rsidRDefault="009C6562">
      <w:pPr>
        <w:pStyle w:val="Heading1"/>
        <w:spacing w:before="480"/>
      </w:pPr>
      <w:bookmarkStart w:id="6" w:name="_Toc242961648"/>
      <w:r>
        <w:t>2. Background and Related Work</w:t>
      </w:r>
      <w:bookmarkEnd w:id="6"/>
    </w:p>
    <w:p w14:paraId="74114918" w14:textId="77777777" w:rsidR="00062D1A" w:rsidRDefault="009C6562">
      <w:pPr>
        <w:pStyle w:val="Heading2"/>
      </w:pPr>
      <w:bookmarkStart w:id="7" w:name="_Toc242961649"/>
      <w:r>
        <w:t>2.1 Vulnerabilities and CWE</w:t>
      </w:r>
      <w:bookmarkEnd w:id="7"/>
    </w:p>
    <w:p w14:paraId="562E03B2" w14:textId="77777777" w:rsidR="00062D1A" w:rsidRDefault="009C6562">
      <w:pPr>
        <w:spacing w:after="120" w:line="276" w:lineRule="auto"/>
        <w:jc w:val="both"/>
      </w:pPr>
      <w:r>
        <w:t xml:space="preserve">A </w:t>
      </w:r>
      <w:r>
        <w:rPr>
          <w:b/>
          <w:bCs/>
        </w:rPr>
        <w:t>vulnerability</w:t>
      </w:r>
      <w:r>
        <w:t xml:space="preserve"> is a weakness in code that an attacker can exploit. The </w:t>
      </w:r>
      <w:r>
        <w:rPr>
          <w:b/>
          <w:bCs/>
        </w:rPr>
        <w:t>Common Weakness Enumeration (CWE)</w:t>
      </w:r>
      <w:r>
        <w:t xml:space="preserve"> [11] gives each kind of weakness an identifier, e.g. CWE-787 </w:t>
      </w:r>
      <w:r>
        <w:rPr>
          <w:i/>
          <w:iCs/>
        </w:rPr>
        <w:t>Out-of-bounds Write</w:t>
      </w:r>
      <w:r>
        <w:t xml:space="preserve">, CWE-125 </w:t>
      </w:r>
      <w:r>
        <w:rPr>
          <w:i/>
          <w:iCs/>
        </w:rPr>
        <w:t>Out-of-bounds Read</w:t>
      </w:r>
      <w:r>
        <w:t xml:space="preserve"> or CWE-416 </w:t>
      </w:r>
      <w:r>
        <w:rPr>
          <w:i/>
          <w:iCs/>
        </w:rPr>
        <w:t>Use After Free</w:t>
      </w:r>
      <w:r>
        <w:t>. MITRE publishes a yearly list of the 25 most dangerous CWEs; memory-safety weaknesses in C/C++ dominate it, which is why most vulnerability datasets focus on these languages.</w:t>
      </w:r>
    </w:p>
    <w:p w14:paraId="3E50A5BF" w14:textId="77777777" w:rsidR="00062D1A" w:rsidRDefault="009C6562">
      <w:pPr>
        <w:pStyle w:val="Heading2"/>
      </w:pPr>
      <w:bookmarkStart w:id="8" w:name="_Toc242961650"/>
      <w:r>
        <w:t>2.2 Vulnerability datasets</w:t>
      </w:r>
      <w:bookmarkEnd w:id="8"/>
    </w:p>
    <w:p w14:paraId="36F3614F" w14:textId="77777777" w:rsidR="00062D1A" w:rsidRDefault="009C6562">
      <w:pPr>
        <w:spacing w:after="120" w:line="276" w:lineRule="auto"/>
        <w:jc w:val="both"/>
      </w:pPr>
      <w:r>
        <w:t xml:space="preserve">Prior datasets differ mainly in </w:t>
      </w:r>
      <w:r>
        <w:rPr>
          <w:b/>
          <w:bCs/>
        </w:rPr>
        <w:t>how they obtain labels</w:t>
      </w:r>
      <w:r>
        <w:t>:</w:t>
      </w:r>
    </w:p>
    <w:p w14:paraId="31E8F422" w14:textId="77777777" w:rsidR="00062D1A" w:rsidRDefault="009C6562">
      <w:pPr>
        <w:pStyle w:val="ListParagraph"/>
        <w:numPr>
          <w:ilvl w:val="0"/>
          <w:numId w:val="2"/>
        </w:numPr>
        <w:spacing w:after="60"/>
      </w:pPr>
      <w:r>
        <w:rPr>
          <w:b/>
          <w:bCs/>
        </w:rPr>
        <w:t>Synthetic</w:t>
      </w:r>
      <w:r>
        <w:t xml:space="preserve"> test suites such as Juliet/SARD contain hand-written vulnerable programs. Labels are accurate, but the code is small and unrealistic.</w:t>
      </w:r>
    </w:p>
    <w:p w14:paraId="50EA8D6C" w14:textId="77777777" w:rsidR="00062D1A" w:rsidRDefault="009C6562">
      <w:pPr>
        <w:pStyle w:val="ListParagraph"/>
        <w:numPr>
          <w:ilvl w:val="0"/>
          <w:numId w:val="2"/>
        </w:numPr>
        <w:spacing w:after="60"/>
      </w:pPr>
      <w:r>
        <w:rPr>
          <w:b/>
          <w:bCs/>
        </w:rPr>
        <w:t>Static-analyzer labels</w:t>
      </w:r>
      <w:r>
        <w:t xml:space="preserve"> (Draper, D2A) mark code as vulnerable when an analyzer warns about it. These labels inherit the analyzers’ high error rates.</w:t>
      </w:r>
    </w:p>
    <w:p w14:paraId="5140569A" w14:textId="77777777" w:rsidR="00062D1A" w:rsidRDefault="009C6562">
      <w:pPr>
        <w:pStyle w:val="ListParagraph"/>
        <w:numPr>
          <w:ilvl w:val="0"/>
          <w:numId w:val="2"/>
        </w:numPr>
        <w:spacing w:after="60"/>
      </w:pPr>
      <w:r>
        <w:rPr>
          <w:b/>
          <w:bCs/>
        </w:rPr>
        <w:t>Manual labels</w:t>
      </w:r>
      <w:r>
        <w:t xml:space="preserve"> (Devign [4]) are accurate but expensive: about 600 person-hours for two projects.</w:t>
      </w:r>
    </w:p>
    <w:p w14:paraId="2C474124" w14:textId="77777777" w:rsidR="00062D1A" w:rsidRDefault="009C6562">
      <w:pPr>
        <w:pStyle w:val="ListParagraph"/>
        <w:numPr>
          <w:ilvl w:val="0"/>
          <w:numId w:val="2"/>
        </w:numPr>
        <w:spacing w:after="60"/>
      </w:pPr>
      <w:r>
        <w:rPr>
          <w:b/>
          <w:bCs/>
        </w:rPr>
        <w:t>Security-fix commits</w:t>
      </w:r>
      <w:r>
        <w:t xml:space="preserve"> (ReVeal [3], BigVul [5], CVEfixes [6], CrossVul [7], DiverseVul [1]) find commits that fix a known vulnerability and label every function </w:t>
      </w:r>
      <w:r>
        <w:rPr>
          <w:b/>
          <w:bCs/>
        </w:rPr>
        <w:t>changed</w:t>
      </w:r>
      <w:r>
        <w:t xml:space="preserve"> by the commit as vulnerable (before the fix) and the fixed version as non-vulnerable. This scales to real projects, but any unrelated change in the commit, even whitespace, produces a wrong label.</w:t>
      </w:r>
    </w:p>
    <w:p w14:paraId="449ACAD5" w14:textId="77777777" w:rsidR="00062D1A" w:rsidRDefault="009C6562">
      <w:pPr>
        <w:spacing w:after="120" w:line="276" w:lineRule="auto"/>
        <w:jc w:val="both"/>
      </w:pPr>
      <w:r>
        <w:t>DiverseVul follows the last approach, crawling the security trackers snyk.io and bugzilla.redhat.com. It is the largest and most diverse of these datasets, covering 295 projects not present in any earlier one.</w:t>
      </w:r>
    </w:p>
    <w:p w14:paraId="01643589" w14:textId="77777777" w:rsidR="00062D1A" w:rsidRDefault="009C6562">
      <w:pPr>
        <w:pStyle w:val="Heading2"/>
      </w:pPr>
      <w:bookmarkStart w:id="9" w:name="_Toc242961651"/>
      <w:r>
        <w:t>2.3 Models for vulnerability detection</w:t>
      </w:r>
      <w:bookmarkEnd w:id="9"/>
    </w:p>
    <w:p w14:paraId="7C666850" w14:textId="77777777" w:rsidR="00062D1A" w:rsidRDefault="009C6562">
      <w:pPr>
        <w:spacing w:after="120" w:line="276" w:lineRule="auto"/>
        <w:jc w:val="both"/>
      </w:pPr>
      <w:r>
        <w:t xml:space="preserve">Early work used LSTMs, CNNs and </w:t>
      </w:r>
      <w:r>
        <w:rPr>
          <w:b/>
          <w:bCs/>
        </w:rPr>
        <w:t>graph neural networks</w:t>
      </w:r>
      <w:r>
        <w:t xml:space="preserve"> over code property graphs (e.g. ReVeal [3]). DiverseVul compares these with </w:t>
      </w:r>
      <w:r>
        <w:rPr>
          <w:b/>
          <w:bCs/>
        </w:rPr>
        <w:t>transformer language models</w:t>
      </w:r>
      <w:r>
        <w:t xml:space="preserve"> from three families: RoBERTa (encoder-only), GPT-2 (decoder-only) and T5 (encoder-decoder [9]).</w:t>
      </w:r>
    </w:p>
    <w:p w14:paraId="7FBCB0F5" w14:textId="77777777" w:rsidR="00062D1A" w:rsidRDefault="009C6562">
      <w:pPr>
        <w:spacing w:after="120" w:line="276" w:lineRule="auto"/>
        <w:jc w:val="both"/>
      </w:pPr>
      <w:r>
        <w:rPr>
          <w:b/>
          <w:bCs/>
        </w:rPr>
        <w:t>CodeT5</w:t>
      </w:r>
      <w:r>
        <w:t xml:space="preserve"> [2] is a T5 model pre-trained on source code with two identifier-aware objectives: predicting masked identifiers and tagging which tokens are identifiers. </w:t>
      </w:r>
      <w:r>
        <w:rPr>
          <w:b/>
          <w:bCs/>
        </w:rPr>
        <w:t>NatGen</w:t>
      </w:r>
      <w:r>
        <w:t xml:space="preserve"> [12] continues pre-training CodeT5 by asking it to “naturalize” code that was transformed in meaning-preserving ways (for example, renamed variables or added dead code). In DiverseVul these code-specific pre-training objectives mattered more than model size: CodeT5-Small (60M parameters) matched models more than three times its size.</w:t>
      </w:r>
    </w:p>
    <w:p w14:paraId="04DDA1F7" w14:textId="77777777" w:rsidR="00062D1A" w:rsidRDefault="009C6562">
      <w:pPr>
        <w:pStyle w:val="Heading2"/>
      </w:pPr>
      <w:bookmarkStart w:id="10" w:name="_Toc242961652"/>
      <w:r>
        <w:lastRenderedPageBreak/>
        <w:t>2.4 Key results of the DiverseVul paper</w:t>
      </w:r>
      <w:bookmarkEnd w:id="10"/>
    </w:p>
    <w:p w14:paraId="459B370E" w14:textId="77777777" w:rsidR="00062D1A" w:rsidRDefault="009C6562">
      <w:pPr>
        <w:keepNext/>
        <w:spacing w:before="160" w:after="80"/>
      </w:pPr>
      <w:r>
        <w:rPr>
          <w:b/>
          <w:bCs/>
          <w:color w:val="404040"/>
          <w:sz w:val="20"/>
          <w:szCs w:val="20"/>
        </w:rPr>
        <w:t xml:space="preserve">Table 1: </w:t>
      </w:r>
      <w:r>
        <w:rPr>
          <w:color w:val="404040"/>
          <w:sz w:val="20"/>
          <w:szCs w:val="20"/>
        </w:rPr>
        <w:t>Main findings of Chen et al. [1] relevant to this project.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0"/>
        <w:gridCol w:w="5076"/>
      </w:tblGrid>
      <w:tr w:rsidR="00062D1A" w14:paraId="7401906A" w14:textId="77777777">
        <w:trPr>
          <w:cantSplit/>
          <w:tblHeader/>
        </w:trPr>
        <w:tc>
          <w:tcPr>
            <w:tcW w:w="423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6E9BE202" w14:textId="77777777" w:rsidR="00062D1A" w:rsidRDefault="009C6562">
            <w:pPr>
              <w:keepNext/>
            </w:pPr>
            <w:r>
              <w:rPr>
                <w:b/>
                <w:bCs/>
                <w:sz w:val="19"/>
                <w:szCs w:val="19"/>
              </w:rPr>
              <w:t>Finding</w:t>
            </w:r>
          </w:p>
        </w:tc>
        <w:tc>
          <w:tcPr>
            <w:tcW w:w="507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6D3A6354" w14:textId="77777777" w:rsidR="00062D1A" w:rsidRDefault="009C6562">
            <w:pPr>
              <w:keepNext/>
            </w:pPr>
            <w:r>
              <w:rPr>
                <w:b/>
                <w:bCs/>
                <w:sz w:val="19"/>
                <w:szCs w:val="19"/>
              </w:rPr>
              <w:t>Evidence in the paper</w:t>
            </w:r>
          </w:p>
        </w:tc>
      </w:tr>
      <w:tr w:rsidR="00062D1A" w14:paraId="24995155" w14:textId="77777777">
        <w:trPr>
          <w:cantSplit/>
        </w:trPr>
        <w:tc>
          <w:tcPr>
            <w:tcW w:w="42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0E18EE" w14:textId="77777777" w:rsidR="00062D1A" w:rsidRDefault="009C6562">
            <w:pPr>
              <w:keepNext/>
            </w:pPr>
            <w:r>
              <w:rPr>
                <w:sz w:val="19"/>
                <w:szCs w:val="19"/>
              </w:rPr>
              <w:t>LLMs beat the GNN when data is large</w:t>
            </w:r>
          </w:p>
        </w:tc>
        <w:tc>
          <w:tcPr>
            <w:tcW w:w="50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DF6E5A" w14:textId="77777777" w:rsidR="00062D1A" w:rsidRDefault="009C6562">
            <w:pPr>
              <w:keepNext/>
            </w:pPr>
            <w:r>
              <w:rPr>
                <w:sz w:val="19"/>
                <w:szCs w:val="19"/>
              </w:rPr>
              <w:t>Best LLM 47.2% F1 vs ReVeal 29.8% (merged data)</w:t>
            </w:r>
          </w:p>
        </w:tc>
      </w:tr>
      <w:tr w:rsidR="00062D1A" w14:paraId="24F5CF41" w14:textId="77777777">
        <w:trPr>
          <w:cantSplit/>
        </w:trPr>
        <w:tc>
          <w:tcPr>
            <w:tcW w:w="42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D1ED2B" w14:textId="77777777" w:rsidR="00062D1A" w:rsidRDefault="009C6562">
            <w:pPr>
              <w:keepNext/>
            </w:pPr>
            <w:r>
              <w:rPr>
                <w:sz w:val="19"/>
                <w:szCs w:val="19"/>
              </w:rPr>
              <w:t>Code-specific pre-training matters most</w:t>
            </w:r>
          </w:p>
        </w:tc>
        <w:tc>
          <w:tcPr>
            <w:tcW w:w="50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8844272" w14:textId="77777777" w:rsidR="00062D1A" w:rsidRDefault="009C6562">
            <w:pPr>
              <w:keepNext/>
            </w:pPr>
            <w:r>
              <w:rPr>
                <w:sz w:val="19"/>
                <w:szCs w:val="19"/>
              </w:rPr>
              <w:t>CodeT5-Small (60M) ≈ CodeT5-Base / NatGen (220M)</w:t>
            </w:r>
          </w:p>
        </w:tc>
      </w:tr>
      <w:tr w:rsidR="00062D1A" w14:paraId="0157DB84" w14:textId="77777777">
        <w:trPr>
          <w:cantSplit/>
        </w:trPr>
        <w:tc>
          <w:tcPr>
            <w:tcW w:w="42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51CC12A" w14:textId="77777777" w:rsidR="00062D1A" w:rsidRDefault="009C6562">
            <w:pPr>
              <w:keepNext/>
            </w:pPr>
            <w:r>
              <w:rPr>
                <w:sz w:val="19"/>
                <w:szCs w:val="19"/>
              </w:rPr>
              <w:t>More data gives diminishing returns</w:t>
            </w:r>
          </w:p>
        </w:tc>
        <w:tc>
          <w:tcPr>
            <w:tcW w:w="50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2B25D9" w14:textId="77777777" w:rsidR="00062D1A" w:rsidRDefault="009C6562">
            <w:pPr>
              <w:keepNext/>
            </w:pPr>
            <w:r>
              <w:rPr>
                <w:sz w:val="19"/>
                <w:szCs w:val="19"/>
              </w:rPr>
              <w:t>Adding DiverseVul helps 7 of 11 models, not CodeT5</w:t>
            </w:r>
          </w:p>
        </w:tc>
      </w:tr>
      <w:tr w:rsidR="00062D1A" w14:paraId="3B003580" w14:textId="77777777">
        <w:trPr>
          <w:cantSplit/>
        </w:trPr>
        <w:tc>
          <w:tcPr>
            <w:tcW w:w="42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8CF6BA" w14:textId="77777777" w:rsidR="00062D1A" w:rsidRDefault="009C6562">
            <w:pPr>
              <w:keepNext/>
            </w:pPr>
            <w:r>
              <w:rPr>
                <w:sz w:val="19"/>
                <w:szCs w:val="19"/>
              </w:rPr>
              <w:t>Poor generalization to new projects</w:t>
            </w:r>
          </w:p>
        </w:tc>
        <w:tc>
          <w:tcPr>
            <w:tcW w:w="50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4E1F1A6" w14:textId="77777777" w:rsidR="00062D1A" w:rsidRDefault="009C6562">
            <w:pPr>
              <w:keepNext/>
            </w:pPr>
            <w:r>
              <w:rPr>
                <w:sz w:val="19"/>
                <w:szCs w:val="19"/>
              </w:rPr>
              <w:t>CodeT5-Small: 45.1% → 9.4% F1 on unseen projects</w:t>
            </w:r>
          </w:p>
        </w:tc>
      </w:tr>
      <w:tr w:rsidR="00062D1A" w14:paraId="4B902F82" w14:textId="77777777">
        <w:trPr>
          <w:cantSplit/>
        </w:trPr>
        <w:tc>
          <w:tcPr>
            <w:tcW w:w="42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113693" w14:textId="77777777" w:rsidR="00062D1A" w:rsidRDefault="009C6562">
            <w:pPr>
              <w:keepNext/>
            </w:pPr>
            <w:r>
              <w:rPr>
                <w:sz w:val="19"/>
                <w:szCs w:val="19"/>
              </w:rPr>
              <w:t>Class weights help a little</w:t>
            </w:r>
          </w:p>
        </w:tc>
        <w:tc>
          <w:tcPr>
            <w:tcW w:w="50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6750B6" w14:textId="77777777" w:rsidR="00062D1A" w:rsidRDefault="009C6562">
            <w:pPr>
              <w:keepNext/>
            </w:pPr>
            <w:r>
              <w:rPr>
                <w:sz w:val="19"/>
                <w:szCs w:val="19"/>
              </w:rPr>
              <w:t>Unseen-project F1 9.4% → 17.2% with class-weighted loss</w:t>
            </w:r>
          </w:p>
        </w:tc>
      </w:tr>
      <w:tr w:rsidR="00062D1A" w14:paraId="649AB23E" w14:textId="77777777">
        <w:trPr>
          <w:cantSplit/>
        </w:trPr>
        <w:tc>
          <w:tcPr>
            <w:tcW w:w="42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57B5C73" w14:textId="77777777" w:rsidR="00062D1A" w:rsidRDefault="009C6562">
            <w:r>
              <w:rPr>
                <w:sz w:val="19"/>
                <w:szCs w:val="19"/>
              </w:rPr>
              <w:t>Labels are noisy</w:t>
            </w:r>
          </w:p>
        </w:tc>
        <w:tc>
          <w:tcPr>
            <w:tcW w:w="50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89699E5" w14:textId="77777777" w:rsidR="00062D1A" w:rsidRDefault="009C6562">
            <w:r>
              <w:rPr>
                <w:sz w:val="19"/>
                <w:szCs w:val="19"/>
              </w:rPr>
              <w:t>Only 60% of sampled vulnerable labels correct; ~4% whitespace-only</w:t>
            </w:r>
          </w:p>
        </w:tc>
      </w:tr>
    </w:tbl>
    <w:p w14:paraId="1DB4DC60" w14:textId="77777777" w:rsidR="00062D1A" w:rsidRDefault="00062D1A">
      <w:pPr>
        <w:spacing w:after="120"/>
      </w:pPr>
    </w:p>
    <w:p w14:paraId="3E771F46" w14:textId="77777777" w:rsidR="00062D1A" w:rsidRDefault="009C6562">
      <w:pPr>
        <w:pStyle w:val="Heading2"/>
      </w:pPr>
      <w:bookmarkStart w:id="11" w:name="_Toc242961653"/>
      <w:r>
        <w:t>2.5 Follow-up work</w:t>
      </w:r>
      <w:bookmarkEnd w:id="11"/>
    </w:p>
    <w:p w14:paraId="7AF79672" w14:textId="77777777" w:rsidR="00062D1A" w:rsidRDefault="009C6562">
      <w:pPr>
        <w:spacing w:after="120" w:line="276" w:lineRule="auto"/>
        <w:jc w:val="both"/>
      </w:pPr>
      <w:r>
        <w:t xml:space="preserve">The same research group later proposed </w:t>
      </w:r>
      <w:r>
        <w:rPr>
          <w:b/>
          <w:bCs/>
        </w:rPr>
        <w:t>PrimeVul</w:t>
      </w:r>
      <w:r>
        <w:t xml:space="preserve"> [8], which uses stricter labeling and de-duplication and evaluates models more realistically. It found that earlier benchmarks overestimated model performance, which is consistent with our observation that cleaner data and stricter splits lower the scores.</w:t>
      </w:r>
    </w:p>
    <w:p w14:paraId="07538156" w14:textId="77777777" w:rsidR="00062D1A" w:rsidRDefault="009C6562">
      <w:pPr>
        <w:pStyle w:val="Heading1"/>
        <w:spacing w:before="480"/>
      </w:pPr>
      <w:bookmarkStart w:id="12" w:name="_Toc242961654"/>
      <w:r>
        <w:t>3. Dataset and Exploratory Analysis</w:t>
      </w:r>
      <w:bookmarkEnd w:id="12"/>
    </w:p>
    <w:p w14:paraId="299585B4" w14:textId="77777777" w:rsidR="00062D1A" w:rsidRDefault="009C6562">
      <w:pPr>
        <w:spacing w:after="120" w:line="276" w:lineRule="auto"/>
        <w:jc w:val="both"/>
      </w:pPr>
      <w:r>
        <w:t>We downloaded the DiverseVul release (</w:t>
      </w:r>
      <w:r>
        <w:rPr>
          <w:rFonts w:ascii="Consolas" w:eastAsia="Consolas" w:hAnsi="Consolas" w:cs="Consolas"/>
          <w:sz w:val="19"/>
          <w:szCs w:val="19"/>
        </w:rPr>
        <w:t>diversevul_20230702.json</w:t>
      </w:r>
      <w:r>
        <w:t xml:space="preserve">, 737 MB) from the authors’ Google Drive link. It is a JSON-Lines file with one function per line and the fields </w:t>
      </w:r>
      <w:r>
        <w:rPr>
          <w:rFonts w:ascii="Consolas" w:eastAsia="Consolas" w:hAnsi="Consolas" w:cs="Consolas"/>
          <w:sz w:val="19"/>
          <w:szCs w:val="19"/>
        </w:rPr>
        <w:t>func</w:t>
      </w:r>
      <w:r>
        <w:t xml:space="preserve"> (source code), </w:t>
      </w:r>
      <w:r>
        <w:rPr>
          <w:rFonts w:ascii="Consolas" w:eastAsia="Consolas" w:hAnsi="Consolas" w:cs="Consolas"/>
          <w:sz w:val="19"/>
          <w:szCs w:val="19"/>
        </w:rPr>
        <w:t>target</w:t>
      </w:r>
      <w:r>
        <w:t xml:space="preserve"> (1 = vulnerable, 0 = not vulnerable), </w:t>
      </w:r>
      <w:r>
        <w:rPr>
          <w:rFonts w:ascii="Consolas" w:eastAsia="Consolas" w:hAnsi="Consolas" w:cs="Consolas"/>
          <w:sz w:val="19"/>
          <w:szCs w:val="19"/>
        </w:rPr>
        <w:t>cwe</w:t>
      </w:r>
      <w:r>
        <w:t xml:space="preserve"> (list of CWE ids), </w:t>
      </w:r>
      <w:r>
        <w:rPr>
          <w:rFonts w:ascii="Consolas" w:eastAsia="Consolas" w:hAnsi="Consolas" w:cs="Consolas"/>
          <w:sz w:val="19"/>
          <w:szCs w:val="19"/>
        </w:rPr>
        <w:t>project</w:t>
      </w:r>
      <w:r>
        <w:t xml:space="preserve">, </w:t>
      </w:r>
      <w:r>
        <w:rPr>
          <w:rFonts w:ascii="Consolas" w:eastAsia="Consolas" w:hAnsi="Consolas" w:cs="Consolas"/>
          <w:sz w:val="19"/>
          <w:szCs w:val="19"/>
        </w:rPr>
        <w:t>commit_id</w:t>
      </w:r>
      <w:r>
        <w:t xml:space="preserve">, </w:t>
      </w:r>
      <w:r>
        <w:rPr>
          <w:rFonts w:ascii="Consolas" w:eastAsia="Consolas" w:hAnsi="Consolas" w:cs="Consolas"/>
          <w:sz w:val="19"/>
          <w:szCs w:val="19"/>
        </w:rPr>
        <w:t>hash</w:t>
      </w:r>
      <w:r>
        <w:t xml:space="preserve">, </w:t>
      </w:r>
      <w:r>
        <w:rPr>
          <w:rFonts w:ascii="Consolas" w:eastAsia="Consolas" w:hAnsi="Consolas" w:cs="Consolas"/>
          <w:sz w:val="19"/>
          <w:szCs w:val="19"/>
        </w:rPr>
        <w:t>size</w:t>
      </w:r>
      <w:r>
        <w:t xml:space="preserve"> and </w:t>
      </w:r>
      <w:r>
        <w:rPr>
          <w:rFonts w:ascii="Consolas" w:eastAsia="Consolas" w:hAnsi="Consolas" w:cs="Consolas"/>
          <w:sz w:val="19"/>
          <w:szCs w:val="19"/>
        </w:rPr>
        <w:t>message</w:t>
      </w:r>
      <w:r>
        <w:t xml:space="preserve">. The script </w:t>
      </w:r>
      <w:r>
        <w:rPr>
          <w:rFonts w:ascii="Consolas" w:eastAsia="Consolas" w:hAnsi="Consolas" w:cs="Consolas"/>
          <w:sz w:val="19"/>
          <w:szCs w:val="19"/>
        </w:rPr>
        <w:t>src/explore.py</w:t>
      </w:r>
      <w:r>
        <w:t xml:space="preserve"> produces the statistics below.</w:t>
      </w:r>
    </w:p>
    <w:p w14:paraId="68370C7A" w14:textId="77777777" w:rsidR="00062D1A" w:rsidRDefault="009C6562">
      <w:pPr>
        <w:keepNext/>
        <w:spacing w:before="160" w:after="80"/>
      </w:pPr>
      <w:r>
        <w:rPr>
          <w:b/>
          <w:bCs/>
          <w:color w:val="404040"/>
          <w:sz w:val="20"/>
          <w:szCs w:val="20"/>
        </w:rPr>
        <w:t xml:space="preserve">Table 2: </w:t>
      </w:r>
      <w:r>
        <w:rPr>
          <w:color w:val="404040"/>
          <w:sz w:val="20"/>
          <w:szCs w:val="20"/>
        </w:rPr>
        <w:t>Dataset statistics compared with the paper. Small differences in projects and commits probably come from how the authors counted them (e.g. merged repository names).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0"/>
        <w:gridCol w:w="2538"/>
        <w:gridCol w:w="2538"/>
      </w:tblGrid>
      <w:tr w:rsidR="00062D1A" w14:paraId="5CA1EFE5" w14:textId="77777777">
        <w:trPr>
          <w:cantSplit/>
          <w:tblHeader/>
        </w:trPr>
        <w:tc>
          <w:tcPr>
            <w:tcW w:w="423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22E6861B" w14:textId="77777777" w:rsidR="00062D1A" w:rsidRDefault="009C6562">
            <w:pPr>
              <w:keepNext/>
            </w:pPr>
            <w:r>
              <w:rPr>
                <w:b/>
                <w:bCs/>
                <w:sz w:val="19"/>
                <w:szCs w:val="19"/>
              </w:rPr>
              <w:t>Statistic</w:t>
            </w:r>
          </w:p>
        </w:tc>
        <w:tc>
          <w:tcPr>
            <w:tcW w:w="25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00B36EDD" w14:textId="77777777" w:rsidR="00062D1A" w:rsidRDefault="009C6562">
            <w:pPr>
              <w:keepNext/>
              <w:jc w:val="center"/>
            </w:pPr>
            <w:r>
              <w:rPr>
                <w:b/>
                <w:bCs/>
                <w:sz w:val="19"/>
                <w:szCs w:val="19"/>
              </w:rPr>
              <w:t>Our count</w:t>
            </w:r>
          </w:p>
        </w:tc>
        <w:tc>
          <w:tcPr>
            <w:tcW w:w="25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7EB0B879" w14:textId="77777777" w:rsidR="00062D1A" w:rsidRDefault="009C6562">
            <w:pPr>
              <w:keepNext/>
              <w:jc w:val="center"/>
            </w:pPr>
            <w:r>
              <w:rPr>
                <w:b/>
                <w:bCs/>
                <w:sz w:val="19"/>
                <w:szCs w:val="19"/>
              </w:rPr>
              <w:t>Paper</w:t>
            </w:r>
          </w:p>
        </w:tc>
      </w:tr>
      <w:tr w:rsidR="00062D1A" w14:paraId="0DAD06D9" w14:textId="77777777">
        <w:trPr>
          <w:cantSplit/>
        </w:trPr>
        <w:tc>
          <w:tcPr>
            <w:tcW w:w="42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7D05D3" w14:textId="77777777" w:rsidR="00062D1A" w:rsidRDefault="009C6562">
            <w:pPr>
              <w:keepNext/>
            </w:pPr>
            <w:r>
              <w:rPr>
                <w:sz w:val="19"/>
                <w:szCs w:val="19"/>
              </w:rPr>
              <w:t>Functions</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553D22" w14:textId="77777777" w:rsidR="00062D1A" w:rsidRDefault="009C6562">
            <w:pPr>
              <w:keepNext/>
              <w:jc w:val="center"/>
            </w:pPr>
            <w:r>
              <w:rPr>
                <w:sz w:val="19"/>
                <w:szCs w:val="19"/>
              </w:rPr>
              <w:t>330,492</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16EDC8" w14:textId="77777777" w:rsidR="00062D1A" w:rsidRDefault="009C6562">
            <w:pPr>
              <w:keepNext/>
              <w:jc w:val="center"/>
            </w:pPr>
            <w:r>
              <w:rPr>
                <w:sz w:val="19"/>
                <w:szCs w:val="19"/>
              </w:rPr>
              <w:t>330,492</w:t>
            </w:r>
          </w:p>
        </w:tc>
      </w:tr>
      <w:tr w:rsidR="00062D1A" w14:paraId="67F3BC10" w14:textId="77777777">
        <w:trPr>
          <w:cantSplit/>
        </w:trPr>
        <w:tc>
          <w:tcPr>
            <w:tcW w:w="42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EC699B" w14:textId="77777777" w:rsidR="00062D1A" w:rsidRDefault="009C6562">
            <w:pPr>
              <w:keepNext/>
            </w:pPr>
            <w:r>
              <w:rPr>
                <w:sz w:val="19"/>
                <w:szCs w:val="19"/>
              </w:rPr>
              <w:t>Vulnerable functions</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9C30AF" w14:textId="77777777" w:rsidR="00062D1A" w:rsidRDefault="009C6562">
            <w:pPr>
              <w:keepNext/>
              <w:jc w:val="center"/>
            </w:pPr>
            <w:r>
              <w:rPr>
                <w:sz w:val="19"/>
                <w:szCs w:val="19"/>
              </w:rPr>
              <w:t>18,945 (5.7%)</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046716" w14:textId="77777777" w:rsidR="00062D1A" w:rsidRDefault="009C6562">
            <w:pPr>
              <w:keepNext/>
              <w:jc w:val="center"/>
            </w:pPr>
            <w:r>
              <w:rPr>
                <w:sz w:val="19"/>
                <w:szCs w:val="19"/>
              </w:rPr>
              <w:t>18,945</w:t>
            </w:r>
          </w:p>
        </w:tc>
      </w:tr>
      <w:tr w:rsidR="00062D1A" w14:paraId="6B18AB80" w14:textId="77777777">
        <w:trPr>
          <w:cantSplit/>
        </w:trPr>
        <w:tc>
          <w:tcPr>
            <w:tcW w:w="42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C82A26F" w14:textId="77777777" w:rsidR="00062D1A" w:rsidRDefault="009C6562">
            <w:pPr>
              <w:keepNext/>
            </w:pPr>
            <w:r>
              <w:rPr>
                <w:sz w:val="19"/>
                <w:szCs w:val="19"/>
              </w:rPr>
              <w:t>Non-vulnerable functions</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9E3007" w14:textId="77777777" w:rsidR="00062D1A" w:rsidRDefault="009C6562">
            <w:pPr>
              <w:keepNext/>
              <w:jc w:val="center"/>
            </w:pPr>
            <w:r>
              <w:rPr>
                <w:sz w:val="19"/>
                <w:szCs w:val="19"/>
              </w:rPr>
              <w:t>311,547</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1A53CC1" w14:textId="77777777" w:rsidR="00062D1A" w:rsidRDefault="009C6562">
            <w:pPr>
              <w:keepNext/>
              <w:jc w:val="center"/>
            </w:pPr>
            <w:r>
              <w:rPr>
                <w:sz w:val="19"/>
                <w:szCs w:val="19"/>
              </w:rPr>
              <w:t>311,547</w:t>
            </w:r>
          </w:p>
        </w:tc>
      </w:tr>
      <w:tr w:rsidR="00062D1A" w14:paraId="4D21ED9E" w14:textId="77777777">
        <w:trPr>
          <w:cantSplit/>
        </w:trPr>
        <w:tc>
          <w:tcPr>
            <w:tcW w:w="42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784337" w14:textId="77777777" w:rsidR="00062D1A" w:rsidRDefault="009C6562">
            <w:pPr>
              <w:keepNext/>
            </w:pPr>
            <w:r>
              <w:rPr>
                <w:sz w:val="19"/>
                <w:szCs w:val="19"/>
              </w:rPr>
              <w:t>Projects</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B7563F" w14:textId="77777777" w:rsidR="00062D1A" w:rsidRDefault="009C6562">
            <w:pPr>
              <w:keepNext/>
              <w:jc w:val="center"/>
            </w:pPr>
            <w:r>
              <w:rPr>
                <w:sz w:val="19"/>
                <w:szCs w:val="19"/>
              </w:rPr>
              <w:t>800</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0746A61" w14:textId="77777777" w:rsidR="00062D1A" w:rsidRDefault="009C6562">
            <w:pPr>
              <w:keepNext/>
              <w:jc w:val="center"/>
            </w:pPr>
            <w:r>
              <w:rPr>
                <w:sz w:val="19"/>
                <w:szCs w:val="19"/>
              </w:rPr>
              <w:t>797</w:t>
            </w:r>
          </w:p>
        </w:tc>
      </w:tr>
      <w:tr w:rsidR="00062D1A" w14:paraId="3C4B4818" w14:textId="77777777">
        <w:trPr>
          <w:cantSplit/>
        </w:trPr>
        <w:tc>
          <w:tcPr>
            <w:tcW w:w="42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A5B332" w14:textId="77777777" w:rsidR="00062D1A" w:rsidRDefault="009C6562">
            <w:pPr>
              <w:keepNext/>
            </w:pPr>
            <w:r>
              <w:rPr>
                <w:sz w:val="19"/>
                <w:szCs w:val="19"/>
              </w:rPr>
              <w:t>Commits</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D8551D" w14:textId="77777777" w:rsidR="00062D1A" w:rsidRDefault="009C6562">
            <w:pPr>
              <w:keepNext/>
              <w:jc w:val="center"/>
            </w:pPr>
            <w:r>
              <w:rPr>
                <w:sz w:val="19"/>
                <w:szCs w:val="19"/>
              </w:rPr>
              <w:t>7,653</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460C1C" w14:textId="77777777" w:rsidR="00062D1A" w:rsidRDefault="009C6562">
            <w:pPr>
              <w:keepNext/>
              <w:jc w:val="center"/>
            </w:pPr>
            <w:r>
              <w:rPr>
                <w:sz w:val="19"/>
                <w:szCs w:val="19"/>
              </w:rPr>
              <w:t>7,514</w:t>
            </w:r>
          </w:p>
        </w:tc>
      </w:tr>
      <w:tr w:rsidR="00062D1A" w14:paraId="72F70AF4" w14:textId="77777777">
        <w:trPr>
          <w:cantSplit/>
        </w:trPr>
        <w:tc>
          <w:tcPr>
            <w:tcW w:w="42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F1983DB" w14:textId="77777777" w:rsidR="00062D1A" w:rsidRDefault="009C6562">
            <w:pPr>
              <w:keepNext/>
            </w:pPr>
            <w:r>
              <w:rPr>
                <w:sz w:val="19"/>
                <w:szCs w:val="19"/>
              </w:rPr>
              <w:t>Vulnerable functions without CWE</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E438D0" w14:textId="77777777" w:rsidR="00062D1A" w:rsidRDefault="009C6562">
            <w:pPr>
              <w:keepNext/>
              <w:jc w:val="center"/>
            </w:pPr>
            <w:r>
              <w:rPr>
                <w:sz w:val="19"/>
                <w:szCs w:val="19"/>
              </w:rPr>
              <w:t>2,836</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E642548" w14:textId="77777777" w:rsidR="00062D1A" w:rsidRDefault="009C6562">
            <w:pPr>
              <w:keepNext/>
              <w:jc w:val="center"/>
            </w:pPr>
            <w:r>
              <w:rPr>
                <w:sz w:val="19"/>
                <w:szCs w:val="19"/>
              </w:rPr>
              <w:t>2,836 (18,945 − 16,109)</w:t>
            </w:r>
          </w:p>
        </w:tc>
      </w:tr>
      <w:tr w:rsidR="00062D1A" w14:paraId="5B90A959" w14:textId="77777777">
        <w:trPr>
          <w:cantSplit/>
        </w:trPr>
        <w:tc>
          <w:tcPr>
            <w:tcW w:w="42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6C291B" w14:textId="77777777" w:rsidR="00062D1A" w:rsidRDefault="009C6562">
            <w:r>
              <w:rPr>
                <w:sz w:val="19"/>
                <w:szCs w:val="19"/>
              </w:rPr>
              <w:t>Exact duplicate functions</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71AB06" w14:textId="77777777" w:rsidR="00062D1A" w:rsidRDefault="009C6562">
            <w:pPr>
              <w:jc w:val="center"/>
            </w:pPr>
            <w:r>
              <w:rPr>
                <w:sz w:val="19"/>
                <w:szCs w:val="19"/>
              </w:rPr>
              <w:t>0</w:t>
            </w:r>
          </w:p>
        </w:tc>
        <w:tc>
          <w:tcPr>
            <w:tcW w:w="25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DBB0A8E" w14:textId="77777777" w:rsidR="00062D1A" w:rsidRDefault="009C6562">
            <w:pPr>
              <w:jc w:val="center"/>
            </w:pPr>
            <w:r>
              <w:rPr>
                <w:sz w:val="19"/>
                <w:szCs w:val="19"/>
              </w:rPr>
              <w:t>removed by MD5</w:t>
            </w:r>
          </w:p>
        </w:tc>
      </w:tr>
    </w:tbl>
    <w:p w14:paraId="57BDAB46" w14:textId="77777777" w:rsidR="00062D1A" w:rsidRDefault="00062D1A">
      <w:pPr>
        <w:spacing w:after="120"/>
      </w:pPr>
    </w:p>
    <w:p w14:paraId="22608482" w14:textId="77777777" w:rsidR="00062D1A" w:rsidRDefault="009C6562">
      <w:pPr>
        <w:pStyle w:val="Heading2"/>
      </w:pPr>
      <w:bookmarkStart w:id="13" w:name="_Toc242961655"/>
      <w:r>
        <w:t>3.1 Projects</w:t>
      </w:r>
      <w:bookmarkEnd w:id="13"/>
    </w:p>
    <w:p w14:paraId="6BC82E2A" w14:textId="77777777" w:rsidR="00062D1A" w:rsidRDefault="009C6562">
      <w:pPr>
        <w:spacing w:after="120" w:line="276" w:lineRule="auto"/>
        <w:jc w:val="both"/>
      </w:pPr>
      <w:r>
        <w:t xml:space="preserve">The dataset is dominated by a few large projects. The Linux kernel alone contributes </w:t>
      </w:r>
      <w:r>
        <w:rPr>
          <w:b/>
          <w:bCs/>
        </w:rPr>
        <w:t>72,270 functions (21.9%)</w:t>
      </w:r>
      <w:r>
        <w:t xml:space="preserve">, and together with the older </w:t>
      </w:r>
      <w:r>
        <w:rPr>
          <w:rFonts w:ascii="Consolas" w:eastAsia="Consolas" w:hAnsi="Consolas" w:cs="Consolas"/>
          <w:sz w:val="19"/>
          <w:szCs w:val="19"/>
        </w:rPr>
        <w:t>linux-2.6</w:t>
      </w:r>
      <w:r>
        <w:t xml:space="preserve"> repository about a quarter of the data. This matters for the unseen-project split: whether Linux lands in the training or the test set changes the result considerably.</w:t>
      </w:r>
    </w:p>
    <w:p w14:paraId="799FF146" w14:textId="77777777" w:rsidR="00062D1A" w:rsidRDefault="009C6562">
      <w:pPr>
        <w:keepNext/>
        <w:spacing w:before="120" w:after="60"/>
        <w:jc w:val="center"/>
      </w:pPr>
      <w:r>
        <w:rPr>
          <w:noProof/>
        </w:rPr>
        <w:lastRenderedPageBreak/>
        <w:drawing>
          <wp:inline distT="0" distB="0" distL="0" distR="0" wp14:anchorId="0315AF7C" wp14:editId="71F9DB38">
            <wp:extent cx="475488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4880" cy="3566160"/>
                    </a:xfrm>
                    <a:prstGeom prst="rect">
                      <a:avLst/>
                    </a:prstGeom>
                  </pic:spPr>
                </pic:pic>
              </a:graphicData>
            </a:graphic>
          </wp:inline>
        </w:drawing>
      </w:r>
    </w:p>
    <w:p w14:paraId="07F7F98D" w14:textId="77777777" w:rsidR="00062D1A" w:rsidRDefault="009C6562">
      <w:pPr>
        <w:spacing w:after="200"/>
        <w:jc w:val="center"/>
      </w:pPr>
      <w:r>
        <w:rPr>
          <w:b/>
          <w:bCs/>
          <w:i/>
          <w:iCs/>
          <w:color w:val="404040"/>
          <w:sz w:val="20"/>
          <w:szCs w:val="20"/>
        </w:rPr>
        <w:t xml:space="preserve">Figure 1: </w:t>
      </w:r>
      <w:r>
        <w:rPr>
          <w:i/>
          <w:iCs/>
          <w:color w:val="404040"/>
          <w:sz w:val="20"/>
          <w:szCs w:val="20"/>
        </w:rPr>
        <w:t>The 10 projects with the most functions.</w:t>
      </w:r>
    </w:p>
    <w:p w14:paraId="4F2D5816" w14:textId="77777777" w:rsidR="00062D1A" w:rsidRDefault="009C6562">
      <w:pPr>
        <w:pStyle w:val="Heading2"/>
      </w:pPr>
      <w:bookmarkStart w:id="14" w:name="_Toc242961656"/>
      <w:r>
        <w:t>3.2 Vulnerability types</w:t>
      </w:r>
      <w:bookmarkEnd w:id="14"/>
    </w:p>
    <w:p w14:paraId="199910DF" w14:textId="77777777" w:rsidR="00062D1A" w:rsidRDefault="009C6562">
      <w:pPr>
        <w:spacing w:after="120" w:line="276" w:lineRule="auto"/>
        <w:jc w:val="both"/>
      </w:pPr>
      <w:r>
        <w:t>Memory-safety weaknesses dominate. The top three, CWE-787 (out-of-bounds write), CWE-125 (out-of-bounds read) and CWE-119 (buffer errors), account for 31% of the 20,806 CWE labels, which cover 150 different CWEs. These numbers are identical to those in Table 1 of the paper.</w:t>
      </w:r>
    </w:p>
    <w:p w14:paraId="2028FC6D" w14:textId="77777777" w:rsidR="00062D1A" w:rsidRDefault="009C6562">
      <w:pPr>
        <w:keepNext/>
        <w:spacing w:before="120" w:after="60"/>
        <w:jc w:val="center"/>
      </w:pPr>
      <w:r>
        <w:rPr>
          <w:noProof/>
        </w:rPr>
        <w:drawing>
          <wp:inline distT="0" distB="0" distL="0" distR="0" wp14:anchorId="195BF5E0" wp14:editId="77F44699">
            <wp:extent cx="4754880" cy="3566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54880" cy="3566160"/>
                    </a:xfrm>
                    <a:prstGeom prst="rect">
                      <a:avLst/>
                    </a:prstGeom>
                  </pic:spPr>
                </pic:pic>
              </a:graphicData>
            </a:graphic>
          </wp:inline>
        </w:drawing>
      </w:r>
    </w:p>
    <w:p w14:paraId="5F68AB07" w14:textId="77777777" w:rsidR="00062D1A" w:rsidRDefault="009C6562">
      <w:pPr>
        <w:spacing w:after="200"/>
        <w:jc w:val="center"/>
      </w:pPr>
      <w:r>
        <w:rPr>
          <w:b/>
          <w:bCs/>
          <w:i/>
          <w:iCs/>
          <w:color w:val="404040"/>
          <w:sz w:val="20"/>
          <w:szCs w:val="20"/>
        </w:rPr>
        <w:t xml:space="preserve">Figure 2: </w:t>
      </w:r>
      <w:r>
        <w:rPr>
          <w:i/>
          <w:iCs/>
          <w:color w:val="404040"/>
          <w:sz w:val="20"/>
          <w:szCs w:val="20"/>
        </w:rPr>
        <w:t>The 10 most frequent CWEs among vulnerable functions.</w:t>
      </w:r>
    </w:p>
    <w:p w14:paraId="4D7605AE" w14:textId="77777777" w:rsidR="00062D1A" w:rsidRDefault="009C6562">
      <w:pPr>
        <w:pStyle w:val="Heading2"/>
      </w:pPr>
      <w:bookmarkStart w:id="15" w:name="_Toc242961657"/>
      <w:r>
        <w:lastRenderedPageBreak/>
        <w:t>3.3 Function length</w:t>
      </w:r>
      <w:bookmarkEnd w:id="15"/>
    </w:p>
    <w:p w14:paraId="43C4D1C2" w14:textId="77777777" w:rsidR="00062D1A" w:rsidRDefault="009C6562">
      <w:pPr>
        <w:spacing w:after="120" w:line="276" w:lineRule="auto"/>
        <w:jc w:val="both"/>
      </w:pPr>
      <w:r>
        <w:t xml:space="preserve">Vulnerable functions are much longer than non-vulnerable ones: a </w:t>
      </w:r>
      <w:r>
        <w:rPr>
          <w:b/>
          <w:bCs/>
        </w:rPr>
        <w:t>median of 50 lines versus 18</w:t>
      </w:r>
      <w:r>
        <w:t>, and a mean of 115 versus 39 lines. This has two consequences. First, length alone is a predictive signal, so a model may learn the shortcut “long function = vulnerable” instead of the actual bug. Second, models with a limited input length must cut long functions, and the vulnerable line may be lost.</w:t>
      </w:r>
    </w:p>
    <w:p w14:paraId="70AFC861" w14:textId="77777777" w:rsidR="00062D1A" w:rsidRDefault="009C6562">
      <w:pPr>
        <w:keepNext/>
        <w:spacing w:before="120" w:after="60"/>
        <w:jc w:val="center"/>
      </w:pPr>
      <w:r>
        <w:rPr>
          <w:noProof/>
        </w:rPr>
        <w:drawing>
          <wp:inline distT="0" distB="0" distL="0" distR="0" wp14:anchorId="71454C92" wp14:editId="0A9779F3">
            <wp:extent cx="45720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429000"/>
                    </a:xfrm>
                    <a:prstGeom prst="rect">
                      <a:avLst/>
                    </a:prstGeom>
                  </pic:spPr>
                </pic:pic>
              </a:graphicData>
            </a:graphic>
          </wp:inline>
        </w:drawing>
      </w:r>
    </w:p>
    <w:p w14:paraId="22A72754" w14:textId="77777777" w:rsidR="00062D1A" w:rsidRDefault="009C6562">
      <w:pPr>
        <w:spacing w:after="200"/>
        <w:jc w:val="center"/>
      </w:pPr>
      <w:r>
        <w:rPr>
          <w:b/>
          <w:bCs/>
          <w:i/>
          <w:iCs/>
          <w:color w:val="404040"/>
          <w:sz w:val="20"/>
          <w:szCs w:val="20"/>
        </w:rPr>
        <w:t xml:space="preserve">Figure 3: </w:t>
      </w:r>
      <w:r>
        <w:rPr>
          <w:i/>
          <w:iCs/>
          <w:color w:val="404040"/>
          <w:sz w:val="20"/>
          <w:szCs w:val="20"/>
        </w:rPr>
        <w:t>Distribution of function length (functions up to 200 lines), normalized per class.</w:t>
      </w:r>
    </w:p>
    <w:p w14:paraId="019C7F30" w14:textId="77777777" w:rsidR="00062D1A" w:rsidRDefault="009C6562">
      <w:pPr>
        <w:pStyle w:val="Heading2"/>
      </w:pPr>
      <w:bookmarkStart w:id="16" w:name="_Toc242961658"/>
      <w:r>
        <w:t>3.4 Observations that shape our method</w:t>
      </w:r>
      <w:bookmarkEnd w:id="16"/>
    </w:p>
    <w:p w14:paraId="6BC7F45B" w14:textId="77777777" w:rsidR="00062D1A" w:rsidRDefault="009C6562">
      <w:pPr>
        <w:pStyle w:val="ListParagraph"/>
        <w:numPr>
          <w:ilvl w:val="0"/>
          <w:numId w:val="2"/>
        </w:numPr>
        <w:spacing w:after="60"/>
      </w:pPr>
      <w:r>
        <w:rPr>
          <w:b/>
          <w:bCs/>
        </w:rPr>
        <w:t>Severe class imbalance (5.7% vulnerable).</w:t>
      </w:r>
      <w:r>
        <w:t xml:space="preserve"> A model that always answers “safe” is 94% accurate, so we report </w:t>
      </w:r>
      <w:r>
        <w:rPr>
          <w:b/>
          <w:bCs/>
        </w:rPr>
        <w:t>precision, recall, F1 and false positive rate</w:t>
      </w:r>
      <w:r>
        <w:t xml:space="preserve"> rather than accuracy.</w:t>
      </w:r>
    </w:p>
    <w:p w14:paraId="70F62F6F" w14:textId="77777777" w:rsidR="00062D1A" w:rsidRDefault="009C6562">
      <w:pPr>
        <w:pStyle w:val="ListParagraph"/>
        <w:numPr>
          <w:ilvl w:val="0"/>
          <w:numId w:val="2"/>
        </w:numPr>
        <w:spacing w:after="60"/>
      </w:pPr>
      <w:r>
        <w:rPr>
          <w:b/>
          <w:bCs/>
        </w:rPr>
        <w:t>No exact duplicates, but duplicates may hide behind formatting.</w:t>
      </w:r>
      <w:r>
        <w:t xml:space="preserve"> This motivates Improvement A (Section 4.2).</w:t>
      </w:r>
    </w:p>
    <w:p w14:paraId="2F869BC1" w14:textId="77777777" w:rsidR="00062D1A" w:rsidRDefault="009C6562">
      <w:pPr>
        <w:pStyle w:val="ListParagraph"/>
        <w:numPr>
          <w:ilvl w:val="0"/>
          <w:numId w:val="2"/>
        </w:numPr>
        <w:spacing w:after="60"/>
      </w:pPr>
      <w:r>
        <w:rPr>
          <w:b/>
          <w:bCs/>
        </w:rPr>
        <w:t>Long vulnerable functions</w:t>
      </w:r>
      <w:r>
        <w:t xml:space="preserve"> make input truncation a likely limitation of any model with a fixed input size.</w:t>
      </w:r>
    </w:p>
    <w:p w14:paraId="5A11FA47" w14:textId="77777777" w:rsidR="00062D1A" w:rsidRDefault="009C6562">
      <w:pPr>
        <w:pStyle w:val="Heading1"/>
        <w:spacing w:before="480"/>
      </w:pPr>
      <w:bookmarkStart w:id="17" w:name="_Toc242961659"/>
      <w:r>
        <w:t>4. Methodology</w:t>
      </w:r>
      <w:bookmarkEnd w:id="17"/>
    </w:p>
    <w:p w14:paraId="7EBB5459" w14:textId="77777777" w:rsidR="00062D1A" w:rsidRDefault="009C6562">
      <w:pPr>
        <w:pStyle w:val="Heading2"/>
      </w:pPr>
      <w:bookmarkStart w:id="18" w:name="_Toc242961660"/>
      <w:r>
        <w:t>4.1 Pipeline overview</w:t>
      </w:r>
      <w:bookmarkEnd w:id="18"/>
    </w:p>
    <w:p w14:paraId="739FE360" w14:textId="77777777" w:rsidR="00062D1A" w:rsidRDefault="009C6562">
      <w:pPr>
        <w:spacing w:after="120" w:line="276" w:lineRule="auto"/>
        <w:jc w:val="both"/>
      </w:pPr>
      <w:r>
        <w:t>Figure 4 shows the full pipeline. Data preparation runs on a laptop CPU. The experiments run on a free Google Colab T4 GPU, where the notebook clones our GitHub repository and re-runs the same preparation scripts, so both environments use identical code.</w:t>
      </w:r>
    </w:p>
    <w:p w14:paraId="57E2BC41" w14:textId="77777777" w:rsidR="00062D1A" w:rsidRDefault="009C6562">
      <w:pPr>
        <w:keepNext/>
        <w:spacing w:before="120" w:after="60"/>
        <w:jc w:val="center"/>
      </w:pPr>
      <w:r>
        <w:rPr>
          <w:noProof/>
        </w:rPr>
        <w:lastRenderedPageBreak/>
        <w:drawing>
          <wp:inline distT="0" distB="0" distL="0" distR="0" wp14:anchorId="702E0AF5" wp14:editId="3167553C">
            <wp:extent cx="5303520" cy="23335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03520" cy="2333549"/>
                    </a:xfrm>
                    <a:prstGeom prst="rect">
                      <a:avLst/>
                    </a:prstGeom>
                  </pic:spPr>
                </pic:pic>
              </a:graphicData>
            </a:graphic>
          </wp:inline>
        </w:drawing>
      </w:r>
    </w:p>
    <w:p w14:paraId="305CF67C" w14:textId="77777777" w:rsidR="00062D1A" w:rsidRDefault="009C6562">
      <w:pPr>
        <w:spacing w:after="200"/>
        <w:jc w:val="center"/>
      </w:pPr>
      <w:r>
        <w:rPr>
          <w:b/>
          <w:bCs/>
          <w:i/>
          <w:iCs/>
          <w:color w:val="404040"/>
          <w:sz w:val="20"/>
          <w:szCs w:val="20"/>
        </w:rPr>
        <w:t xml:space="preserve">Figure 4: </w:t>
      </w:r>
      <w:r>
        <w:rPr>
          <w:i/>
          <w:iCs/>
          <w:color w:val="404040"/>
          <w:sz w:val="20"/>
          <w:szCs w:val="20"/>
        </w:rPr>
        <w:t>Project pipeline. Steps 4–7 are executed once for each of the four experimental runs.</w:t>
      </w:r>
    </w:p>
    <w:p w14:paraId="7968C9F6" w14:textId="77777777" w:rsidR="00062D1A" w:rsidRDefault="009C6562">
      <w:pPr>
        <w:pStyle w:val="Heading2"/>
      </w:pPr>
      <w:bookmarkStart w:id="19" w:name="_Toc242961661"/>
      <w:r>
        <w:t>4.2 Improvement A: normalization-based de-duplication</w:t>
      </w:r>
      <w:bookmarkEnd w:id="19"/>
    </w:p>
    <w:p w14:paraId="4418D72E" w14:textId="77777777" w:rsidR="00062D1A" w:rsidRDefault="009C6562">
      <w:pPr>
        <w:spacing w:after="120" w:line="276" w:lineRule="auto"/>
        <w:jc w:val="both"/>
      </w:pPr>
      <w:r>
        <w:t xml:space="preserve">The authors de-duplicated functions by the MD5 hash of their </w:t>
      </w:r>
      <w:r>
        <w:rPr>
          <w:b/>
          <w:bCs/>
        </w:rPr>
        <w:t>raw</w:t>
      </w:r>
      <w:r>
        <w:t xml:space="preserve"> text, so two functions that differ only in a space, a tab or a comment count as different. When a security-fix commit only re-formats a function, the version before the commit is labelled vulnerable and the version after it non-vulnerable, although the code is the same. Our script </w:t>
      </w:r>
      <w:r>
        <w:rPr>
          <w:rFonts w:ascii="Consolas" w:eastAsia="Consolas" w:hAnsi="Consolas" w:cs="Consolas"/>
          <w:sz w:val="19"/>
          <w:szCs w:val="19"/>
        </w:rPr>
        <w:t>src/clean_dedup.py</w:t>
      </w:r>
      <w:r>
        <w:t xml:space="preserve"> finds these cases in four steps:</w:t>
      </w:r>
    </w:p>
    <w:p w14:paraId="0803E072" w14:textId="77777777" w:rsidR="00062D1A" w:rsidRDefault="009C6562">
      <w:pPr>
        <w:pStyle w:val="ListParagraph"/>
        <w:numPr>
          <w:ilvl w:val="0"/>
          <w:numId w:val="4"/>
        </w:numPr>
        <w:spacing w:after="60"/>
      </w:pPr>
      <w:r>
        <w:rPr>
          <w:b/>
          <w:bCs/>
        </w:rPr>
        <w:t>Normalize</w:t>
      </w:r>
      <w:r>
        <w:t xml:space="preserve"> each function: remove block comments (</w:t>
      </w:r>
      <w:r>
        <w:rPr>
          <w:rFonts w:ascii="Consolas" w:eastAsia="Consolas" w:hAnsi="Consolas" w:cs="Consolas"/>
          <w:sz w:val="19"/>
          <w:szCs w:val="19"/>
        </w:rPr>
        <w:t>/* ... */</w:t>
      </w:r>
      <w:r>
        <w:t>) and line comments (</w:t>
      </w:r>
      <w:r>
        <w:rPr>
          <w:rFonts w:ascii="Consolas" w:eastAsia="Consolas" w:hAnsi="Consolas" w:cs="Consolas"/>
          <w:sz w:val="19"/>
          <w:szCs w:val="19"/>
        </w:rPr>
        <w:t>// ...</w:t>
      </w:r>
      <w:r>
        <w:t>) with regular expressions, then delete all whitespace.</w:t>
      </w:r>
    </w:p>
    <w:p w14:paraId="17C63C00" w14:textId="77777777" w:rsidR="00062D1A" w:rsidRDefault="009C6562">
      <w:pPr>
        <w:pStyle w:val="ListParagraph"/>
        <w:numPr>
          <w:ilvl w:val="0"/>
          <w:numId w:val="4"/>
        </w:numPr>
        <w:spacing w:after="60"/>
      </w:pPr>
      <w:r>
        <w:rPr>
          <w:b/>
          <w:bCs/>
        </w:rPr>
        <w:t>Group</w:t>
      </w:r>
      <w:r>
        <w:t xml:space="preserve"> functions with identical normalized text.</w:t>
      </w:r>
    </w:p>
    <w:p w14:paraId="2AF88386" w14:textId="77777777" w:rsidR="00062D1A" w:rsidRDefault="009C6562">
      <w:pPr>
        <w:pStyle w:val="ListParagraph"/>
        <w:numPr>
          <w:ilvl w:val="0"/>
          <w:numId w:val="4"/>
        </w:numPr>
        <w:spacing w:after="60"/>
      </w:pPr>
      <w:r>
        <w:rPr>
          <w:b/>
          <w:bCs/>
        </w:rPr>
        <w:t>Drop conflicting groups:</w:t>
      </w:r>
      <w:r>
        <w:t xml:space="preserve"> if a group contains both labels, every function in it is removed, because we cannot tell which label is right.</w:t>
      </w:r>
    </w:p>
    <w:p w14:paraId="1ADA7603" w14:textId="77777777" w:rsidR="00062D1A" w:rsidRDefault="009C6562">
      <w:pPr>
        <w:pStyle w:val="ListParagraph"/>
        <w:numPr>
          <w:ilvl w:val="0"/>
          <w:numId w:val="4"/>
        </w:numPr>
        <w:spacing w:after="60"/>
      </w:pPr>
      <w:r>
        <w:rPr>
          <w:b/>
          <w:bCs/>
        </w:rPr>
        <w:t>Keep one copy</w:t>
      </w:r>
      <w:r>
        <w:t xml:space="preserve"> of every remaining group and save the result as </w:t>
      </w:r>
      <w:r>
        <w:rPr>
          <w:rFonts w:ascii="Consolas" w:eastAsia="Consolas" w:hAnsi="Consolas" w:cs="Consolas"/>
          <w:sz w:val="19"/>
          <w:szCs w:val="19"/>
        </w:rPr>
        <w:t>data/diversevul_clean.json</w:t>
      </w:r>
      <w:r>
        <w:t>.</w:t>
      </w:r>
    </w:p>
    <w:p w14:paraId="49EE0BC2" w14:textId="77777777" w:rsidR="00062D1A" w:rsidRDefault="009C6562">
      <w:pPr>
        <w:spacing w:after="120" w:line="276" w:lineRule="auto"/>
        <w:jc w:val="both"/>
      </w:pPr>
      <w:r>
        <w:t>We chose to drop conflicting groups instead of guessing a label. Guessing would itself introduce label noise, and dropping costs less than 0.6% of the data. Normalized text is used only for comparison; the saved functions keep their original formatting.</w:t>
      </w:r>
    </w:p>
    <w:p w14:paraId="4C45F3EF" w14:textId="77777777" w:rsidR="00062D1A" w:rsidRDefault="009C6562">
      <w:pPr>
        <w:pStyle w:val="Heading2"/>
      </w:pPr>
      <w:bookmarkStart w:id="20" w:name="_Toc242961662"/>
      <w:r>
        <w:t>4.3 Train, validation and test splits</w:t>
      </w:r>
      <w:bookmarkEnd w:id="20"/>
    </w:p>
    <w:p w14:paraId="32ABE53A" w14:textId="77777777" w:rsidR="00062D1A" w:rsidRDefault="009C6562">
      <w:pPr>
        <w:spacing w:after="120" w:line="276" w:lineRule="auto"/>
        <w:jc w:val="both"/>
      </w:pPr>
      <w:r>
        <w:t>Following the paper, we evaluate two settings (</w:t>
      </w:r>
      <w:r>
        <w:rPr>
          <w:rFonts w:ascii="Consolas" w:eastAsia="Consolas" w:hAnsi="Consolas" w:cs="Consolas"/>
          <w:sz w:val="19"/>
          <w:szCs w:val="19"/>
        </w:rPr>
        <w:t>src/splits.py</w:t>
      </w:r>
      <w:r>
        <w:t>, random seed 42):</w:t>
      </w:r>
    </w:p>
    <w:p w14:paraId="0785ADE7" w14:textId="77777777" w:rsidR="00062D1A" w:rsidRDefault="009C6562">
      <w:pPr>
        <w:pStyle w:val="ListParagraph"/>
        <w:numPr>
          <w:ilvl w:val="0"/>
          <w:numId w:val="2"/>
        </w:numPr>
        <w:spacing w:after="60"/>
      </w:pPr>
      <w:r>
        <w:rPr>
          <w:b/>
          <w:bCs/>
        </w:rPr>
        <w:t>Random split:</w:t>
      </w:r>
      <w:r>
        <w:t xml:space="preserve"> all functions are shuffled and divided 80% / 10% / 10%. Test functions come from the same projects as the training functions.</w:t>
      </w:r>
    </w:p>
    <w:p w14:paraId="2E6D2380" w14:textId="77777777" w:rsidR="00062D1A" w:rsidRDefault="009C6562">
      <w:pPr>
        <w:pStyle w:val="ListParagraph"/>
        <w:numPr>
          <w:ilvl w:val="0"/>
          <w:numId w:val="2"/>
        </w:numPr>
        <w:spacing w:after="60"/>
      </w:pPr>
      <w:r>
        <w:rPr>
          <w:b/>
          <w:bCs/>
        </w:rPr>
        <w:t>Unseen-project split:</w:t>
      </w:r>
      <w:r>
        <w:t xml:space="preserve"> 10% of the projects (</w:t>
      </w:r>
      <w:r>
        <w:rPr>
          <w:b/>
          <w:bCs/>
        </w:rPr>
        <w:t>80 of 800</w:t>
      </w:r>
      <w:r>
        <w:t>) are held out as the test set, so the model never sees any code from them. The remaining projects are shuffled into 90% training and 10% validation.</w:t>
      </w:r>
    </w:p>
    <w:p w14:paraId="2BF7C243" w14:textId="77777777" w:rsidR="00062D1A" w:rsidRDefault="009C6562">
      <w:pPr>
        <w:spacing w:after="120" w:line="276" w:lineRule="auto"/>
        <w:jc w:val="both"/>
      </w:pPr>
      <w:r>
        <w:t xml:space="preserve">To fit training into free GPU time, we </w:t>
      </w:r>
      <w:r>
        <w:rPr>
          <w:b/>
          <w:bCs/>
        </w:rPr>
        <w:t>down-sample non-vulnerable training functions</w:t>
      </w:r>
      <w:r>
        <w:t xml:space="preserve"> to three per vulnerable function (ratio 1 : 3, instead of about 1 : 17). All vulnerable training functions are kept. Validation and test sets are </w:t>
      </w:r>
      <w:r>
        <w:rPr>
          <w:b/>
          <w:bCs/>
        </w:rPr>
        <w:t>not</w:t>
      </w:r>
      <w:r>
        <w:t xml:space="preserve"> changed, so all reported scores reflect the real class balance.</w:t>
      </w:r>
    </w:p>
    <w:p w14:paraId="5AE4593B" w14:textId="77777777" w:rsidR="00062D1A" w:rsidRDefault="009C6562">
      <w:pPr>
        <w:keepNext/>
        <w:spacing w:before="160" w:after="80"/>
      </w:pPr>
      <w:r>
        <w:rPr>
          <w:b/>
          <w:bCs/>
          <w:color w:val="404040"/>
          <w:sz w:val="20"/>
          <w:szCs w:val="20"/>
        </w:rPr>
        <w:t xml:space="preserve">Table 3: </w:t>
      </w:r>
      <w:r>
        <w:rPr>
          <w:color w:val="404040"/>
          <w:sz w:val="20"/>
          <w:szCs w:val="20"/>
        </w:rPr>
        <w:t>Sizes of the two experimental splits on the cleaned dataset.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5"/>
        <w:gridCol w:w="2327"/>
        <w:gridCol w:w="2327"/>
        <w:gridCol w:w="2907"/>
      </w:tblGrid>
      <w:tr w:rsidR="00062D1A" w14:paraId="3ED7ADD7" w14:textId="77777777">
        <w:trPr>
          <w:cantSplit/>
          <w:tblHeader/>
        </w:trPr>
        <w:tc>
          <w:tcPr>
            <w:tcW w:w="174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054024EC" w14:textId="77777777" w:rsidR="00062D1A" w:rsidRDefault="009C6562">
            <w:pPr>
              <w:keepNext/>
            </w:pPr>
            <w:r>
              <w:rPr>
                <w:b/>
                <w:bCs/>
                <w:sz w:val="19"/>
                <w:szCs w:val="19"/>
              </w:rPr>
              <w:t>Split</w:t>
            </w:r>
          </w:p>
        </w:tc>
        <w:tc>
          <w:tcPr>
            <w:tcW w:w="2327"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08D52836" w14:textId="77777777" w:rsidR="00062D1A" w:rsidRDefault="009C6562">
            <w:pPr>
              <w:keepNext/>
              <w:jc w:val="center"/>
            </w:pPr>
            <w:r>
              <w:rPr>
                <w:b/>
                <w:bCs/>
                <w:sz w:val="19"/>
                <w:szCs w:val="19"/>
              </w:rPr>
              <w:t>Training (down-sampled)</w:t>
            </w:r>
          </w:p>
        </w:tc>
        <w:tc>
          <w:tcPr>
            <w:tcW w:w="2327"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7474551D" w14:textId="77777777" w:rsidR="00062D1A" w:rsidRDefault="009C6562">
            <w:pPr>
              <w:keepNext/>
              <w:jc w:val="center"/>
            </w:pPr>
            <w:r>
              <w:rPr>
                <w:b/>
                <w:bCs/>
                <w:sz w:val="19"/>
                <w:szCs w:val="19"/>
              </w:rPr>
              <w:t>Validation</w:t>
            </w:r>
          </w:p>
        </w:tc>
        <w:tc>
          <w:tcPr>
            <w:tcW w:w="2907"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2DF22DE6" w14:textId="77777777" w:rsidR="00062D1A" w:rsidRDefault="009C6562">
            <w:pPr>
              <w:keepNext/>
              <w:jc w:val="center"/>
            </w:pPr>
            <w:r>
              <w:rPr>
                <w:b/>
                <w:bCs/>
                <w:sz w:val="19"/>
                <w:szCs w:val="19"/>
              </w:rPr>
              <w:t>Test</w:t>
            </w:r>
          </w:p>
        </w:tc>
      </w:tr>
      <w:tr w:rsidR="00062D1A" w14:paraId="52735018" w14:textId="77777777">
        <w:trPr>
          <w:cantSplit/>
        </w:trPr>
        <w:tc>
          <w:tcPr>
            <w:tcW w:w="17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334F069" w14:textId="77777777" w:rsidR="00062D1A" w:rsidRDefault="009C6562">
            <w:pPr>
              <w:keepNext/>
            </w:pPr>
            <w:r>
              <w:rPr>
                <w:sz w:val="19"/>
                <w:szCs w:val="19"/>
              </w:rPr>
              <w:t>Random</w:t>
            </w:r>
          </w:p>
        </w:tc>
        <w:tc>
          <w:tcPr>
            <w:tcW w:w="23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0F7EE25" w14:textId="77777777" w:rsidR="00062D1A" w:rsidRDefault="009C6562">
            <w:pPr>
              <w:keepNext/>
              <w:jc w:val="center"/>
            </w:pPr>
            <w:r>
              <w:rPr>
                <w:sz w:val="19"/>
                <w:szCs w:val="19"/>
              </w:rPr>
              <w:t>57,232 (14,308 vuln.)</w:t>
            </w:r>
          </w:p>
        </w:tc>
        <w:tc>
          <w:tcPr>
            <w:tcW w:w="23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277E0F9" w14:textId="77777777" w:rsidR="00062D1A" w:rsidRDefault="009C6562">
            <w:pPr>
              <w:keepNext/>
              <w:jc w:val="center"/>
            </w:pPr>
            <w:r>
              <w:rPr>
                <w:sz w:val="19"/>
                <w:szCs w:val="19"/>
              </w:rPr>
              <w:t>32,505 (1,836 vuln.)</w:t>
            </w:r>
          </w:p>
        </w:tc>
        <w:tc>
          <w:tcPr>
            <w:tcW w:w="29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FEA0FF" w14:textId="77777777" w:rsidR="00062D1A" w:rsidRDefault="009C6562">
            <w:pPr>
              <w:keepNext/>
              <w:jc w:val="center"/>
            </w:pPr>
            <w:r>
              <w:rPr>
                <w:sz w:val="19"/>
                <w:szCs w:val="19"/>
              </w:rPr>
              <w:t>32,506 (1,857 vuln.)</w:t>
            </w:r>
          </w:p>
        </w:tc>
      </w:tr>
      <w:tr w:rsidR="00062D1A" w14:paraId="0F1D7836" w14:textId="77777777">
        <w:trPr>
          <w:cantSplit/>
        </w:trPr>
        <w:tc>
          <w:tcPr>
            <w:tcW w:w="17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D4936B" w14:textId="77777777" w:rsidR="00062D1A" w:rsidRDefault="009C6562">
            <w:r>
              <w:rPr>
                <w:sz w:val="19"/>
                <w:szCs w:val="19"/>
              </w:rPr>
              <w:t>Unseen projects</w:t>
            </w:r>
          </w:p>
        </w:tc>
        <w:tc>
          <w:tcPr>
            <w:tcW w:w="23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283C85" w14:textId="77777777" w:rsidR="00062D1A" w:rsidRDefault="009C6562">
            <w:pPr>
              <w:jc w:val="center"/>
            </w:pPr>
            <w:r>
              <w:rPr>
                <w:sz w:val="19"/>
                <w:szCs w:val="19"/>
              </w:rPr>
              <w:t>60,092 (15,023 vuln.)</w:t>
            </w:r>
          </w:p>
        </w:tc>
        <w:tc>
          <w:tcPr>
            <w:tcW w:w="23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CA6B38E" w14:textId="77777777" w:rsidR="00062D1A" w:rsidRDefault="009C6562">
            <w:pPr>
              <w:jc w:val="center"/>
            </w:pPr>
            <w:r>
              <w:rPr>
                <w:sz w:val="19"/>
                <w:szCs w:val="19"/>
              </w:rPr>
              <w:t>30,424 (1,724 vuln.)</w:t>
            </w:r>
          </w:p>
        </w:tc>
        <w:tc>
          <w:tcPr>
            <w:tcW w:w="29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42FE2A" w14:textId="77777777" w:rsidR="00062D1A" w:rsidRDefault="009C6562">
            <w:pPr>
              <w:jc w:val="center"/>
            </w:pPr>
            <w:r>
              <w:rPr>
                <w:sz w:val="19"/>
                <w:szCs w:val="19"/>
              </w:rPr>
              <w:t>20,813 (1,254 vuln.), 80 projects</w:t>
            </w:r>
          </w:p>
        </w:tc>
      </w:tr>
    </w:tbl>
    <w:p w14:paraId="78997945" w14:textId="77777777" w:rsidR="00062D1A" w:rsidRDefault="00062D1A">
      <w:pPr>
        <w:spacing w:after="120"/>
      </w:pPr>
    </w:p>
    <w:p w14:paraId="32CE3B1C" w14:textId="77777777" w:rsidR="00062D1A" w:rsidRDefault="009C6562">
      <w:pPr>
        <w:pStyle w:val="Heading2"/>
      </w:pPr>
      <w:bookmarkStart w:id="21" w:name="_Toc242961663"/>
      <w:r>
        <w:lastRenderedPageBreak/>
        <w:t>4.4 Model and training</w:t>
      </w:r>
      <w:bookmarkEnd w:id="21"/>
    </w:p>
    <w:p w14:paraId="2CBE8281" w14:textId="77777777" w:rsidR="00062D1A" w:rsidRDefault="009C6562">
      <w:pPr>
        <w:spacing w:after="120" w:line="276" w:lineRule="auto"/>
        <w:jc w:val="both"/>
      </w:pPr>
      <w:r>
        <w:t xml:space="preserve">We fine-tune </w:t>
      </w:r>
      <w:r>
        <w:rPr>
          <w:b/>
          <w:bCs/>
        </w:rPr>
        <w:t>CodeT5-Small</w:t>
      </w:r>
      <w:r>
        <w:t xml:space="preserve"> (</w:t>
      </w:r>
      <w:r>
        <w:rPr>
          <w:rFonts w:ascii="Consolas" w:eastAsia="Consolas" w:hAnsi="Consolas" w:cs="Consolas"/>
          <w:sz w:val="19"/>
          <w:szCs w:val="19"/>
        </w:rPr>
        <w:t>Salesforce/codet5-small</w:t>
      </w:r>
      <w:r>
        <w:t xml:space="preserve">, 60M parameters), the smallest of the paper’s best-performing models, with the Hugging Face Transformers library [10]. It is loaded as </w:t>
      </w:r>
      <w:r>
        <w:rPr>
          <w:rFonts w:ascii="Consolas" w:eastAsia="Consolas" w:hAnsi="Consolas" w:cs="Consolas"/>
          <w:sz w:val="19"/>
          <w:szCs w:val="19"/>
        </w:rPr>
        <w:t>T5ForSequenceClassification</w:t>
      </w:r>
      <w:r>
        <w:t>: the full encoder-decoder processes the function, the hidden state at the end-of-sequence token is taken as a summary of the function, and a small classification head outputs two scores (vulnerable / not vulnerable).</w:t>
      </w:r>
    </w:p>
    <w:p w14:paraId="23A166D5" w14:textId="77777777" w:rsidR="00062D1A" w:rsidRDefault="009C6562">
      <w:pPr>
        <w:keepNext/>
        <w:spacing w:before="160" w:after="80"/>
      </w:pPr>
      <w:r>
        <w:rPr>
          <w:b/>
          <w:bCs/>
          <w:color w:val="404040"/>
          <w:sz w:val="20"/>
          <w:szCs w:val="20"/>
        </w:rPr>
        <w:t xml:space="preserve">Table 4: </w:t>
      </w:r>
      <w:r>
        <w:rPr>
          <w:color w:val="404040"/>
          <w:sz w:val="20"/>
          <w:szCs w:val="20"/>
        </w:rPr>
        <w:t>Training configuration, identical for all four runs.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7"/>
        <w:gridCol w:w="3102"/>
        <w:gridCol w:w="3877"/>
      </w:tblGrid>
      <w:tr w:rsidR="00062D1A" w14:paraId="5306446E" w14:textId="77777777">
        <w:trPr>
          <w:cantSplit/>
          <w:tblHeader/>
        </w:trPr>
        <w:tc>
          <w:tcPr>
            <w:tcW w:w="2327"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01F2B64D" w14:textId="77777777" w:rsidR="00062D1A" w:rsidRDefault="009C6562">
            <w:pPr>
              <w:keepNext/>
            </w:pPr>
            <w:r>
              <w:rPr>
                <w:b/>
                <w:bCs/>
                <w:sz w:val="19"/>
                <w:szCs w:val="19"/>
              </w:rPr>
              <w:t>Setting</w:t>
            </w:r>
          </w:p>
        </w:tc>
        <w:tc>
          <w:tcPr>
            <w:tcW w:w="310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57484EEF" w14:textId="77777777" w:rsidR="00062D1A" w:rsidRDefault="009C6562">
            <w:pPr>
              <w:keepNext/>
            </w:pPr>
            <w:r>
              <w:rPr>
                <w:b/>
                <w:bCs/>
                <w:sz w:val="19"/>
                <w:szCs w:val="19"/>
              </w:rPr>
              <w:t>Value</w:t>
            </w:r>
          </w:p>
        </w:tc>
        <w:tc>
          <w:tcPr>
            <w:tcW w:w="3877"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0C09120D" w14:textId="77777777" w:rsidR="00062D1A" w:rsidRDefault="009C6562">
            <w:pPr>
              <w:keepNext/>
            </w:pPr>
            <w:r>
              <w:rPr>
                <w:b/>
                <w:bCs/>
                <w:sz w:val="19"/>
                <w:szCs w:val="19"/>
              </w:rPr>
              <w:t>Reason</w:t>
            </w:r>
          </w:p>
        </w:tc>
      </w:tr>
      <w:tr w:rsidR="00062D1A" w14:paraId="4B4952F7" w14:textId="77777777">
        <w:trPr>
          <w:cantSplit/>
        </w:trPr>
        <w:tc>
          <w:tcPr>
            <w:tcW w:w="23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7C0348" w14:textId="77777777" w:rsidR="00062D1A" w:rsidRDefault="009C6562">
            <w:pPr>
              <w:keepNext/>
            </w:pPr>
            <w:r>
              <w:rPr>
                <w:sz w:val="19"/>
                <w:szCs w:val="19"/>
              </w:rPr>
              <w:t>Max. input length</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96BA65" w14:textId="77777777" w:rsidR="00062D1A" w:rsidRDefault="009C6562">
            <w:pPr>
              <w:keepNext/>
            </w:pPr>
            <w:r>
              <w:rPr>
                <w:sz w:val="19"/>
                <w:szCs w:val="19"/>
              </w:rPr>
              <w:t>256 tokens</w:t>
            </w:r>
          </w:p>
        </w:tc>
        <w:tc>
          <w:tcPr>
            <w:tcW w:w="38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799B57" w14:textId="77777777" w:rsidR="00062D1A" w:rsidRDefault="009C6562">
            <w:pPr>
              <w:keepNext/>
            </w:pPr>
            <w:r>
              <w:rPr>
                <w:sz w:val="19"/>
                <w:szCs w:val="19"/>
              </w:rPr>
              <w:t>Training time (512 tokens took ~1 h 45 min per run)</w:t>
            </w:r>
          </w:p>
        </w:tc>
      </w:tr>
      <w:tr w:rsidR="00062D1A" w14:paraId="7E4F79E9" w14:textId="77777777">
        <w:trPr>
          <w:cantSplit/>
        </w:trPr>
        <w:tc>
          <w:tcPr>
            <w:tcW w:w="23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0098F5" w14:textId="77777777" w:rsidR="00062D1A" w:rsidRDefault="009C6562">
            <w:pPr>
              <w:keepNext/>
            </w:pPr>
            <w:r>
              <w:rPr>
                <w:sz w:val="19"/>
                <w:szCs w:val="19"/>
              </w:rPr>
              <w:t>Epochs</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F8D6EE" w14:textId="77777777" w:rsidR="00062D1A" w:rsidRDefault="009C6562">
            <w:pPr>
              <w:keepNext/>
            </w:pPr>
            <w:r>
              <w:rPr>
                <w:sz w:val="19"/>
                <w:szCs w:val="19"/>
              </w:rPr>
              <w:t>3</w:t>
            </w:r>
          </w:p>
        </w:tc>
        <w:tc>
          <w:tcPr>
            <w:tcW w:w="38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5A3FD5" w14:textId="77777777" w:rsidR="00062D1A" w:rsidRDefault="009C6562">
            <w:pPr>
              <w:keepNext/>
            </w:pPr>
            <w:r>
              <w:rPr>
                <w:sz w:val="19"/>
                <w:szCs w:val="19"/>
              </w:rPr>
              <w:t>Free Colab GPU time</w:t>
            </w:r>
          </w:p>
        </w:tc>
      </w:tr>
      <w:tr w:rsidR="00062D1A" w14:paraId="051EF58B" w14:textId="77777777">
        <w:trPr>
          <w:cantSplit/>
        </w:trPr>
        <w:tc>
          <w:tcPr>
            <w:tcW w:w="23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A04CDF1" w14:textId="77777777" w:rsidR="00062D1A" w:rsidRDefault="009C6562">
            <w:pPr>
              <w:keepNext/>
            </w:pPr>
            <w:r>
              <w:rPr>
                <w:sz w:val="19"/>
                <w:szCs w:val="19"/>
              </w:rPr>
              <w:t>Learning rate</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55D63F4" w14:textId="77777777" w:rsidR="00062D1A" w:rsidRDefault="009C6562">
            <w:pPr>
              <w:keepNext/>
            </w:pPr>
            <w:r>
              <w:rPr>
                <w:sz w:val="19"/>
                <w:szCs w:val="19"/>
              </w:rPr>
              <w:t>1 × 10⁻⁴</w:t>
            </w:r>
          </w:p>
        </w:tc>
        <w:tc>
          <w:tcPr>
            <w:tcW w:w="38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D05377" w14:textId="77777777" w:rsidR="00062D1A" w:rsidRDefault="009C6562">
            <w:pPr>
              <w:keepNext/>
            </w:pPr>
            <w:r>
              <w:rPr>
                <w:sz w:val="19"/>
                <w:szCs w:val="19"/>
              </w:rPr>
              <w:t>5 × 10⁻⁵ under-fitted (val. F1 ≈ 0.28)</w:t>
            </w:r>
          </w:p>
        </w:tc>
      </w:tr>
      <w:tr w:rsidR="00062D1A" w14:paraId="11C3A860" w14:textId="77777777">
        <w:trPr>
          <w:cantSplit/>
        </w:trPr>
        <w:tc>
          <w:tcPr>
            <w:tcW w:w="23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BE8BE6" w14:textId="77777777" w:rsidR="00062D1A" w:rsidRDefault="009C6562">
            <w:pPr>
              <w:keepNext/>
            </w:pPr>
            <w:r>
              <w:rPr>
                <w:sz w:val="19"/>
                <w:szCs w:val="19"/>
              </w:rPr>
              <w:t>Batch size</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09A516" w14:textId="77777777" w:rsidR="00062D1A" w:rsidRDefault="009C6562">
            <w:pPr>
              <w:keepNext/>
            </w:pPr>
            <w:r>
              <w:rPr>
                <w:sz w:val="19"/>
                <w:szCs w:val="19"/>
              </w:rPr>
              <w:t>16 (train), 64 (eval.)</w:t>
            </w:r>
          </w:p>
        </w:tc>
        <w:tc>
          <w:tcPr>
            <w:tcW w:w="38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0F0F1D" w14:textId="77777777" w:rsidR="00062D1A" w:rsidRDefault="009C6562">
            <w:pPr>
              <w:keepNext/>
            </w:pPr>
            <w:r>
              <w:rPr>
                <w:sz w:val="19"/>
                <w:szCs w:val="19"/>
              </w:rPr>
              <w:t>Fits T4 memory</w:t>
            </w:r>
          </w:p>
        </w:tc>
      </w:tr>
      <w:tr w:rsidR="00062D1A" w14:paraId="3DB998D5" w14:textId="77777777">
        <w:trPr>
          <w:cantSplit/>
        </w:trPr>
        <w:tc>
          <w:tcPr>
            <w:tcW w:w="23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A1F2060" w14:textId="77777777" w:rsidR="00062D1A" w:rsidRDefault="009C6562">
            <w:pPr>
              <w:keepNext/>
            </w:pPr>
            <w:r>
              <w:rPr>
                <w:sz w:val="19"/>
                <w:szCs w:val="19"/>
              </w:rPr>
              <w:t>Precision</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29D0E0" w14:textId="77777777" w:rsidR="00062D1A" w:rsidRDefault="009C6562">
            <w:pPr>
              <w:keepNext/>
            </w:pPr>
            <w:r>
              <w:rPr>
                <w:sz w:val="19"/>
                <w:szCs w:val="19"/>
              </w:rPr>
              <w:t>FP16 mixed precision</w:t>
            </w:r>
          </w:p>
        </w:tc>
        <w:tc>
          <w:tcPr>
            <w:tcW w:w="38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3EFE96" w14:textId="77777777" w:rsidR="00062D1A" w:rsidRDefault="009C6562">
            <w:pPr>
              <w:keepNext/>
            </w:pPr>
            <w:r>
              <w:rPr>
                <w:sz w:val="19"/>
                <w:szCs w:val="19"/>
              </w:rPr>
              <w:t>≈2× faster on T4</w:t>
            </w:r>
          </w:p>
        </w:tc>
      </w:tr>
      <w:tr w:rsidR="00062D1A" w14:paraId="1A82ADB7" w14:textId="77777777">
        <w:trPr>
          <w:cantSplit/>
        </w:trPr>
        <w:tc>
          <w:tcPr>
            <w:tcW w:w="23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4290324" w14:textId="77777777" w:rsidR="00062D1A" w:rsidRDefault="009C6562">
            <w:pPr>
              <w:keepNext/>
            </w:pPr>
            <w:r>
              <w:rPr>
                <w:sz w:val="19"/>
                <w:szCs w:val="19"/>
              </w:rPr>
              <w:t>Optimizer / schedule</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6A34CE" w14:textId="77777777" w:rsidR="00062D1A" w:rsidRDefault="009C6562">
            <w:pPr>
              <w:keepNext/>
            </w:pPr>
            <w:r>
              <w:rPr>
                <w:sz w:val="19"/>
                <w:szCs w:val="19"/>
              </w:rPr>
              <w:t>AdamW, linear decay, no warm-up</w:t>
            </w:r>
          </w:p>
        </w:tc>
        <w:tc>
          <w:tcPr>
            <w:tcW w:w="38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786334" w14:textId="77777777" w:rsidR="00062D1A" w:rsidRDefault="009C6562">
            <w:pPr>
              <w:keepNext/>
            </w:pPr>
            <w:r>
              <w:rPr>
                <w:sz w:val="19"/>
                <w:szCs w:val="19"/>
              </w:rPr>
              <w:t>Library defaults</w:t>
            </w:r>
          </w:p>
        </w:tc>
      </w:tr>
      <w:tr w:rsidR="00062D1A" w14:paraId="6893E820" w14:textId="77777777">
        <w:trPr>
          <w:cantSplit/>
        </w:trPr>
        <w:tc>
          <w:tcPr>
            <w:tcW w:w="23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4F07A5" w14:textId="77777777" w:rsidR="00062D1A" w:rsidRDefault="009C6562">
            <w:pPr>
              <w:keepNext/>
            </w:pPr>
            <w:r>
              <w:rPr>
                <w:sz w:val="19"/>
                <w:szCs w:val="19"/>
              </w:rPr>
              <w:t>Model selection</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E50754" w14:textId="77777777" w:rsidR="00062D1A" w:rsidRDefault="009C6562">
            <w:pPr>
              <w:keepNext/>
            </w:pPr>
            <w:r>
              <w:rPr>
                <w:sz w:val="19"/>
                <w:szCs w:val="19"/>
              </w:rPr>
              <w:t>Best epoch by validation F1</w:t>
            </w:r>
          </w:p>
        </w:tc>
        <w:tc>
          <w:tcPr>
            <w:tcW w:w="38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56F8D0" w14:textId="77777777" w:rsidR="00062D1A" w:rsidRDefault="009C6562">
            <w:pPr>
              <w:keepNext/>
            </w:pPr>
            <w:r>
              <w:rPr>
                <w:rFonts w:ascii="Consolas" w:eastAsia="Consolas" w:hAnsi="Consolas" w:cs="Consolas"/>
                <w:sz w:val="19"/>
                <w:szCs w:val="19"/>
              </w:rPr>
              <w:t>load_best_model_at_end</w:t>
            </w:r>
          </w:p>
        </w:tc>
      </w:tr>
      <w:tr w:rsidR="00062D1A" w14:paraId="38BE9982" w14:textId="77777777">
        <w:trPr>
          <w:cantSplit/>
        </w:trPr>
        <w:tc>
          <w:tcPr>
            <w:tcW w:w="23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D3D060B" w14:textId="77777777" w:rsidR="00062D1A" w:rsidRDefault="009C6562">
            <w:pPr>
              <w:keepNext/>
            </w:pPr>
            <w:r>
              <w:rPr>
                <w:sz w:val="19"/>
                <w:szCs w:val="19"/>
              </w:rPr>
              <w:t>Class balance (train)</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1D957B" w14:textId="77777777" w:rsidR="00062D1A" w:rsidRDefault="009C6562">
            <w:pPr>
              <w:keepNext/>
            </w:pPr>
            <w:r>
              <w:rPr>
                <w:sz w:val="19"/>
                <w:szCs w:val="19"/>
              </w:rPr>
              <w:t>1 vulnerable : 3 non-vulnerable</w:t>
            </w:r>
          </w:p>
        </w:tc>
        <w:tc>
          <w:tcPr>
            <w:tcW w:w="38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FC8671" w14:textId="77777777" w:rsidR="00062D1A" w:rsidRDefault="009C6562">
            <w:pPr>
              <w:keepNext/>
            </w:pPr>
            <w:r>
              <w:rPr>
                <w:sz w:val="19"/>
                <w:szCs w:val="19"/>
              </w:rPr>
              <w:t>Down-sampling (Section 4.3)</w:t>
            </w:r>
          </w:p>
        </w:tc>
      </w:tr>
      <w:tr w:rsidR="00062D1A" w14:paraId="3DBA2E85" w14:textId="77777777">
        <w:trPr>
          <w:cantSplit/>
        </w:trPr>
        <w:tc>
          <w:tcPr>
            <w:tcW w:w="23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313DED5" w14:textId="77777777" w:rsidR="00062D1A" w:rsidRDefault="009C6562">
            <w:r>
              <w:rPr>
                <w:sz w:val="19"/>
                <w:szCs w:val="19"/>
              </w:rPr>
              <w:t>Hardware</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58333F" w14:textId="77777777" w:rsidR="00062D1A" w:rsidRDefault="009C6562">
            <w:r>
              <w:rPr>
                <w:sz w:val="19"/>
                <w:szCs w:val="19"/>
              </w:rPr>
              <w:t>NVIDIA T4 (Google Colab free tier)</w:t>
            </w:r>
          </w:p>
        </w:tc>
        <w:tc>
          <w:tcPr>
            <w:tcW w:w="38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EB2D5A0" w14:textId="77777777" w:rsidR="00062D1A" w:rsidRDefault="009C6562">
            <w:r>
              <w:rPr>
                <w:sz w:val="19"/>
                <w:szCs w:val="19"/>
              </w:rPr>
              <w:t>≈50 min training per run</w:t>
            </w:r>
          </w:p>
        </w:tc>
      </w:tr>
    </w:tbl>
    <w:p w14:paraId="2A978487" w14:textId="77777777" w:rsidR="00062D1A" w:rsidRDefault="00062D1A">
      <w:pPr>
        <w:spacing w:after="120"/>
      </w:pPr>
    </w:p>
    <w:p w14:paraId="11C3EB37" w14:textId="77777777" w:rsidR="00062D1A" w:rsidRDefault="009C6562">
      <w:pPr>
        <w:pStyle w:val="Heading3"/>
      </w:pPr>
      <w:r>
        <w:t>Choosing the decision threshold</w:t>
      </w:r>
    </w:p>
    <w:p w14:paraId="24234AFD" w14:textId="77777777" w:rsidR="00062D1A" w:rsidRDefault="009C6562">
      <w:pPr>
        <w:spacing w:after="120" w:line="276" w:lineRule="auto"/>
        <w:jc w:val="both"/>
      </w:pPr>
      <w:r>
        <w:t xml:space="preserve">Because training uses a 1 : 3 class ratio but real data is about 1 : 17, the usual rule “vulnerable if probability &gt; 0.5” is miscalibrated. After training, we try every threshold from 0.05 to 0.95 in steps of 0.05 on the </w:t>
      </w:r>
      <w:r>
        <w:rPr>
          <w:b/>
          <w:bCs/>
        </w:rPr>
        <w:t>validation</w:t>
      </w:r>
      <w:r>
        <w:t xml:space="preserve"> set, keep the one with the highest F1, and apply it unchanged to the </w:t>
      </w:r>
      <w:r>
        <w:rPr>
          <w:b/>
          <w:bCs/>
        </w:rPr>
        <w:t>test</w:t>
      </w:r>
      <w:r>
        <w:t xml:space="preserve"> set. The test set is never used for any decision.</w:t>
      </w:r>
    </w:p>
    <w:p w14:paraId="7900939D" w14:textId="77777777" w:rsidR="00062D1A" w:rsidRDefault="009C6562">
      <w:pPr>
        <w:pStyle w:val="Heading3"/>
      </w:pPr>
      <w:r>
        <w:t>Evaluation metrics</w:t>
      </w:r>
    </w:p>
    <w:p w14:paraId="262BE7B8" w14:textId="77777777" w:rsidR="00062D1A" w:rsidRDefault="009C6562">
      <w:pPr>
        <w:spacing w:after="120" w:line="276" w:lineRule="auto"/>
        <w:jc w:val="both"/>
      </w:pPr>
      <w:r>
        <w:t>With TP, FP, TN and FN the true/false positives/negatives (positive = vulnerable):</w:t>
      </w:r>
    </w:p>
    <w:p w14:paraId="7D655714" w14:textId="77777777" w:rsidR="00062D1A" w:rsidRDefault="009C6562">
      <w:pPr>
        <w:pStyle w:val="ListParagraph"/>
        <w:numPr>
          <w:ilvl w:val="0"/>
          <w:numId w:val="2"/>
        </w:numPr>
        <w:spacing w:after="60"/>
      </w:pPr>
      <w:r>
        <w:rPr>
          <w:b/>
          <w:bCs/>
        </w:rPr>
        <w:t>Precision</w:t>
      </w:r>
      <w:r>
        <w:t xml:space="preserve"> = TP / (TP + FP): of the functions we flag, how many are really vulnerable.</w:t>
      </w:r>
    </w:p>
    <w:p w14:paraId="33CAA748" w14:textId="77777777" w:rsidR="00062D1A" w:rsidRDefault="009C6562">
      <w:pPr>
        <w:pStyle w:val="ListParagraph"/>
        <w:numPr>
          <w:ilvl w:val="0"/>
          <w:numId w:val="2"/>
        </w:numPr>
        <w:spacing w:after="60"/>
      </w:pPr>
      <w:r>
        <w:rPr>
          <w:b/>
          <w:bCs/>
        </w:rPr>
        <w:t>Recall</w:t>
      </w:r>
      <w:r>
        <w:t xml:space="preserve"> = TP / (TP + FN): of the vulnerable functions, how many we find.</w:t>
      </w:r>
    </w:p>
    <w:p w14:paraId="0080494E" w14:textId="77777777" w:rsidR="00062D1A" w:rsidRDefault="009C6562">
      <w:pPr>
        <w:pStyle w:val="ListParagraph"/>
        <w:numPr>
          <w:ilvl w:val="0"/>
          <w:numId w:val="2"/>
        </w:numPr>
        <w:spacing w:after="60"/>
      </w:pPr>
      <w:r>
        <w:rPr>
          <w:b/>
          <w:bCs/>
        </w:rPr>
        <w:t>F1</w:t>
      </w:r>
      <w:r>
        <w:t xml:space="preserve"> = 2 · Precision · Recall / (Precision + Recall): the main metric, as in the paper.</w:t>
      </w:r>
    </w:p>
    <w:p w14:paraId="5488E823" w14:textId="77777777" w:rsidR="00062D1A" w:rsidRDefault="009C6562">
      <w:pPr>
        <w:pStyle w:val="ListParagraph"/>
        <w:numPr>
          <w:ilvl w:val="0"/>
          <w:numId w:val="2"/>
        </w:numPr>
        <w:spacing w:after="60"/>
      </w:pPr>
      <w:r>
        <w:rPr>
          <w:b/>
          <w:bCs/>
        </w:rPr>
        <w:t>False positive rate (FPR)</w:t>
      </w:r>
      <w:r>
        <w:t xml:space="preserve"> = FP / (FP + TN): the share of safe functions wrongly flagged, which determines how many false alarms a developer must read.</w:t>
      </w:r>
    </w:p>
    <w:p w14:paraId="233E6667" w14:textId="77777777" w:rsidR="00062D1A" w:rsidRDefault="009C6562">
      <w:pPr>
        <w:pStyle w:val="Heading2"/>
      </w:pPr>
      <w:bookmarkStart w:id="22" w:name="_Toc242961664"/>
      <w:r>
        <w:t>4.5 Improvement B: identifier renaming</w:t>
      </w:r>
      <w:bookmarkEnd w:id="22"/>
    </w:p>
    <w:p w14:paraId="2BEB3AA3" w14:textId="77777777" w:rsidR="00062D1A" w:rsidRDefault="009C6562">
      <w:pPr>
        <w:spacing w:after="120" w:line="276" w:lineRule="auto"/>
        <w:jc w:val="both"/>
      </w:pPr>
      <w:r>
        <w:t xml:space="preserve">To test whether models fail on new projects because they memorize </w:t>
      </w:r>
      <w:r>
        <w:rPr>
          <w:b/>
          <w:bCs/>
        </w:rPr>
        <w:t>project-specific names</w:t>
      </w:r>
      <w:r>
        <w:t xml:space="preserve">, </w:t>
      </w:r>
      <w:r>
        <w:rPr>
          <w:rFonts w:ascii="Consolas" w:eastAsia="Consolas" w:hAnsi="Consolas" w:cs="Consolas"/>
          <w:sz w:val="19"/>
          <w:szCs w:val="19"/>
        </w:rPr>
        <w:t>src/rename_ids.py</w:t>
      </w:r>
      <w:r>
        <w:t xml:space="preserve"> replaces identifiers with generic placeholders before training and testing. A single regular expression scans each function for comments, string literals, character literals and identifiers, in that order:</w:t>
      </w:r>
    </w:p>
    <w:p w14:paraId="7A35420C" w14:textId="77777777" w:rsidR="00062D1A" w:rsidRDefault="009C6562">
      <w:pPr>
        <w:pStyle w:val="ListParagraph"/>
        <w:numPr>
          <w:ilvl w:val="0"/>
          <w:numId w:val="2"/>
        </w:numPr>
        <w:spacing w:after="60"/>
      </w:pPr>
      <w:r>
        <w:rPr>
          <w:b/>
          <w:bCs/>
        </w:rPr>
        <w:t>Comments</w:t>
      </w:r>
      <w:r>
        <w:t xml:space="preserve"> are removed. </w:t>
      </w:r>
      <w:r>
        <w:rPr>
          <w:b/>
          <w:bCs/>
        </w:rPr>
        <w:t>String and character literals</w:t>
      </w:r>
      <w:r>
        <w:t xml:space="preserve"> are kept unchanged.</w:t>
      </w:r>
    </w:p>
    <w:p w14:paraId="6833C775" w14:textId="77777777" w:rsidR="00062D1A" w:rsidRDefault="009C6562">
      <w:pPr>
        <w:pStyle w:val="ListParagraph"/>
        <w:numPr>
          <w:ilvl w:val="0"/>
          <w:numId w:val="2"/>
        </w:numPr>
        <w:spacing w:after="60"/>
      </w:pPr>
      <w:r>
        <w:rPr>
          <w:b/>
          <w:bCs/>
        </w:rPr>
        <w:t>C/C++ keywords</w:t>
      </w:r>
      <w:r>
        <w:t xml:space="preserve"> (</w:t>
      </w:r>
      <w:r>
        <w:rPr>
          <w:rFonts w:ascii="Consolas" w:eastAsia="Consolas" w:hAnsi="Consolas" w:cs="Consolas"/>
          <w:sz w:val="19"/>
          <w:szCs w:val="19"/>
        </w:rPr>
        <w:t>if</w:t>
      </w:r>
      <w:r>
        <w:t xml:space="preserve">, </w:t>
      </w:r>
      <w:r>
        <w:rPr>
          <w:rFonts w:ascii="Consolas" w:eastAsia="Consolas" w:hAnsi="Consolas" w:cs="Consolas"/>
          <w:sz w:val="19"/>
          <w:szCs w:val="19"/>
        </w:rPr>
        <w:t>for</w:t>
      </w:r>
      <w:r>
        <w:t xml:space="preserve">, </w:t>
      </w:r>
      <w:r>
        <w:rPr>
          <w:rFonts w:ascii="Consolas" w:eastAsia="Consolas" w:hAnsi="Consolas" w:cs="Consolas"/>
          <w:sz w:val="19"/>
          <w:szCs w:val="19"/>
        </w:rPr>
        <w:t>struct</w:t>
      </w:r>
      <w:r>
        <w:t xml:space="preserve">, </w:t>
      </w:r>
      <w:r>
        <w:rPr>
          <w:rFonts w:ascii="Consolas" w:eastAsia="Consolas" w:hAnsi="Consolas" w:cs="Consolas"/>
          <w:sz w:val="19"/>
          <w:szCs w:val="19"/>
        </w:rPr>
        <w:t>sizeof</w:t>
      </w:r>
      <w:r>
        <w:t xml:space="preserve">, ...) and about 70 </w:t>
      </w:r>
      <w:r>
        <w:rPr>
          <w:b/>
          <w:bCs/>
        </w:rPr>
        <w:t>common library names</w:t>
      </w:r>
      <w:r>
        <w:t xml:space="preserve"> are kept. This includes the memory functions where bugs typically occur (</w:t>
      </w:r>
      <w:r>
        <w:rPr>
          <w:rFonts w:ascii="Consolas" w:eastAsia="Consolas" w:hAnsi="Consolas" w:cs="Consolas"/>
          <w:sz w:val="19"/>
          <w:szCs w:val="19"/>
        </w:rPr>
        <w:t>memcpy</w:t>
      </w:r>
      <w:r>
        <w:t xml:space="preserve">, </w:t>
      </w:r>
      <w:r>
        <w:rPr>
          <w:rFonts w:ascii="Consolas" w:eastAsia="Consolas" w:hAnsi="Consolas" w:cs="Consolas"/>
          <w:sz w:val="19"/>
          <w:szCs w:val="19"/>
        </w:rPr>
        <w:t>strcpy</w:t>
      </w:r>
      <w:r>
        <w:t xml:space="preserve">, </w:t>
      </w:r>
      <w:r>
        <w:rPr>
          <w:rFonts w:ascii="Consolas" w:eastAsia="Consolas" w:hAnsi="Consolas" w:cs="Consolas"/>
          <w:sz w:val="19"/>
          <w:szCs w:val="19"/>
        </w:rPr>
        <w:t>malloc</w:t>
      </w:r>
      <w:r>
        <w:t xml:space="preserve">, </w:t>
      </w:r>
      <w:r>
        <w:rPr>
          <w:rFonts w:ascii="Consolas" w:eastAsia="Consolas" w:hAnsi="Consolas" w:cs="Consolas"/>
          <w:sz w:val="19"/>
          <w:szCs w:val="19"/>
        </w:rPr>
        <w:t>free</w:t>
      </w:r>
      <w:r>
        <w:t xml:space="preserve">, </w:t>
      </w:r>
      <w:r>
        <w:rPr>
          <w:rFonts w:ascii="Consolas" w:eastAsia="Consolas" w:hAnsi="Consolas" w:cs="Consolas"/>
          <w:sz w:val="19"/>
          <w:szCs w:val="19"/>
        </w:rPr>
        <w:t>kmalloc</w:t>
      </w:r>
      <w:r>
        <w:t xml:space="preserve">, </w:t>
      </w:r>
      <w:r>
        <w:rPr>
          <w:rFonts w:ascii="Consolas" w:eastAsia="Consolas" w:hAnsi="Consolas" w:cs="Consolas"/>
          <w:sz w:val="19"/>
          <w:szCs w:val="19"/>
        </w:rPr>
        <w:t>copy_from_user</w:t>
      </w:r>
      <w:r>
        <w:t xml:space="preserve">, ...), </w:t>
      </w:r>
      <w:r>
        <w:rPr>
          <w:rFonts w:ascii="Consolas" w:eastAsia="Consolas" w:hAnsi="Consolas" w:cs="Consolas"/>
          <w:sz w:val="19"/>
          <w:szCs w:val="19"/>
        </w:rPr>
        <w:t>NULL</w:t>
      </w:r>
      <w:r>
        <w:t xml:space="preserve"> and fixed-width integer types.</w:t>
      </w:r>
    </w:p>
    <w:p w14:paraId="2577D282" w14:textId="77777777" w:rsidR="00062D1A" w:rsidRDefault="009C6562">
      <w:pPr>
        <w:pStyle w:val="ListParagraph"/>
        <w:numPr>
          <w:ilvl w:val="0"/>
          <w:numId w:val="2"/>
        </w:numPr>
        <w:spacing w:after="60"/>
      </w:pPr>
      <w:r>
        <w:lastRenderedPageBreak/>
        <w:t xml:space="preserve">Every other identifier becomes </w:t>
      </w:r>
      <w:r>
        <w:rPr>
          <w:rFonts w:ascii="Consolas" w:eastAsia="Consolas" w:hAnsi="Consolas" w:cs="Consolas"/>
          <w:sz w:val="19"/>
          <w:szCs w:val="19"/>
        </w:rPr>
        <w:t>FUNC_n</w:t>
      </w:r>
      <w:r>
        <w:t xml:space="preserve"> if it is followed by </w:t>
      </w:r>
      <w:r>
        <w:rPr>
          <w:rFonts w:ascii="Consolas" w:eastAsia="Consolas" w:hAnsi="Consolas" w:cs="Consolas"/>
          <w:sz w:val="19"/>
          <w:szCs w:val="19"/>
        </w:rPr>
        <w:t>(</w:t>
      </w:r>
      <w:r>
        <w:t xml:space="preserve">, otherwise </w:t>
      </w:r>
      <w:r>
        <w:rPr>
          <w:rFonts w:ascii="Consolas" w:eastAsia="Consolas" w:hAnsi="Consolas" w:cs="Consolas"/>
          <w:sz w:val="19"/>
          <w:szCs w:val="19"/>
        </w:rPr>
        <w:t>VAR_n</w:t>
      </w:r>
      <w:r>
        <w:t>. The same name always maps to the same placeholder within one function, so the data flow is preserved.</w:t>
      </w:r>
    </w:p>
    <w:p w14:paraId="00D39A80" w14:textId="77777777" w:rsidR="00062D1A" w:rsidRDefault="009C6562">
      <w:pPr>
        <w:shd w:val="clear" w:color="auto" w:fill="F2F2F2"/>
        <w:spacing w:before="120"/>
        <w:ind w:left="200" w:right="200"/>
      </w:pPr>
      <w:r>
        <w:rPr>
          <w:rFonts w:ascii="Consolas" w:eastAsia="Consolas" w:hAnsi="Consolas" w:cs="Consolas"/>
          <w:sz w:val="18"/>
          <w:szCs w:val="18"/>
        </w:rPr>
        <w:t>// before</w:t>
      </w:r>
    </w:p>
    <w:p w14:paraId="50DAC8BC" w14:textId="77777777" w:rsidR="00062D1A" w:rsidRDefault="009C6562">
      <w:pPr>
        <w:shd w:val="clear" w:color="auto" w:fill="F2F2F2"/>
        <w:ind w:left="200" w:right="200"/>
      </w:pPr>
      <w:r>
        <w:rPr>
          <w:rFonts w:ascii="Consolas" w:eastAsia="Consolas" w:hAnsi="Consolas" w:cs="Consolas"/>
          <w:sz w:val="18"/>
          <w:szCs w:val="18"/>
        </w:rPr>
        <w:t>static int png_read_chunk(png_structp png_ptr, char *buf, size_t len)</w:t>
      </w:r>
    </w:p>
    <w:p w14:paraId="7453C2E4" w14:textId="77777777" w:rsidR="00062D1A" w:rsidRDefault="009C6562">
      <w:pPr>
        <w:shd w:val="clear" w:color="auto" w:fill="F2F2F2"/>
        <w:ind w:left="200" w:right="200"/>
      </w:pPr>
      <w:r>
        <w:rPr>
          <w:rFonts w:ascii="Consolas" w:eastAsia="Consolas" w:hAnsi="Consolas" w:cs="Consolas"/>
          <w:sz w:val="18"/>
          <w:szCs w:val="18"/>
        </w:rPr>
        <w:t>{</w:t>
      </w:r>
    </w:p>
    <w:p w14:paraId="4C688E07" w14:textId="77777777" w:rsidR="00062D1A" w:rsidRDefault="009C6562">
      <w:pPr>
        <w:shd w:val="clear" w:color="auto" w:fill="F2F2F2"/>
        <w:ind w:left="200" w:right="200"/>
      </w:pPr>
      <w:r>
        <w:rPr>
          <w:rFonts w:ascii="Consolas" w:eastAsia="Consolas" w:hAnsi="Consolas" w:cs="Consolas"/>
          <w:sz w:val="18"/>
          <w:szCs w:val="18"/>
        </w:rPr>
        <w:t xml:space="preserve">    /* copy the chunk */</w:t>
      </w:r>
    </w:p>
    <w:p w14:paraId="621D7D48" w14:textId="77777777" w:rsidR="00062D1A" w:rsidRDefault="009C6562">
      <w:pPr>
        <w:shd w:val="clear" w:color="auto" w:fill="F2F2F2"/>
        <w:ind w:left="200" w:right="200"/>
      </w:pPr>
      <w:r>
        <w:rPr>
          <w:rFonts w:ascii="Consolas" w:eastAsia="Consolas" w:hAnsi="Consolas" w:cs="Consolas"/>
          <w:sz w:val="18"/>
          <w:szCs w:val="18"/>
        </w:rPr>
        <w:t xml:space="preserve">    char tmp[MAX_CHUNK];</w:t>
      </w:r>
    </w:p>
    <w:p w14:paraId="205C0BB9" w14:textId="77777777" w:rsidR="00062D1A" w:rsidRDefault="009C6562">
      <w:pPr>
        <w:shd w:val="clear" w:color="auto" w:fill="F2F2F2"/>
        <w:ind w:left="200" w:right="200"/>
      </w:pPr>
      <w:r>
        <w:rPr>
          <w:rFonts w:ascii="Consolas" w:eastAsia="Consolas" w:hAnsi="Consolas" w:cs="Consolas"/>
          <w:sz w:val="18"/>
          <w:szCs w:val="18"/>
        </w:rPr>
        <w:t xml:space="preserve">    if (len &gt; MAX_CHUNK)</w:t>
      </w:r>
    </w:p>
    <w:p w14:paraId="063A8683" w14:textId="77777777" w:rsidR="00062D1A" w:rsidRDefault="009C6562">
      <w:pPr>
        <w:shd w:val="clear" w:color="auto" w:fill="F2F2F2"/>
        <w:ind w:left="200" w:right="200"/>
      </w:pPr>
      <w:r>
        <w:rPr>
          <w:rFonts w:ascii="Consolas" w:eastAsia="Consolas" w:hAnsi="Consolas" w:cs="Consolas"/>
          <w:sz w:val="18"/>
          <w:szCs w:val="18"/>
        </w:rPr>
        <w:t xml:space="preserve">        return png_error(png_ptr, "chunk too big");</w:t>
      </w:r>
    </w:p>
    <w:p w14:paraId="0E46FBF3" w14:textId="77777777" w:rsidR="00062D1A" w:rsidRDefault="009C6562">
      <w:pPr>
        <w:shd w:val="clear" w:color="auto" w:fill="F2F2F2"/>
        <w:ind w:left="200" w:right="200"/>
      </w:pPr>
      <w:r>
        <w:rPr>
          <w:rFonts w:ascii="Consolas" w:eastAsia="Consolas" w:hAnsi="Consolas" w:cs="Consolas"/>
          <w:sz w:val="18"/>
          <w:szCs w:val="18"/>
        </w:rPr>
        <w:t xml:space="preserve">    memcpy(tmp, buf, len);</w:t>
      </w:r>
    </w:p>
    <w:p w14:paraId="543C6122" w14:textId="77777777" w:rsidR="00062D1A" w:rsidRDefault="009C6562">
      <w:pPr>
        <w:shd w:val="clear" w:color="auto" w:fill="F2F2F2"/>
        <w:ind w:left="200" w:right="200"/>
      </w:pPr>
      <w:r>
        <w:rPr>
          <w:rFonts w:ascii="Consolas" w:eastAsia="Consolas" w:hAnsi="Consolas" w:cs="Consolas"/>
          <w:sz w:val="18"/>
          <w:szCs w:val="18"/>
        </w:rPr>
        <w:t xml:space="preserve">    return 0;</w:t>
      </w:r>
    </w:p>
    <w:p w14:paraId="2B67369C" w14:textId="77777777" w:rsidR="00062D1A" w:rsidRDefault="009C6562">
      <w:pPr>
        <w:shd w:val="clear" w:color="auto" w:fill="F2F2F2"/>
        <w:ind w:left="200" w:right="200"/>
      </w:pPr>
      <w:r>
        <w:rPr>
          <w:rFonts w:ascii="Consolas" w:eastAsia="Consolas" w:hAnsi="Consolas" w:cs="Consolas"/>
          <w:sz w:val="18"/>
          <w:szCs w:val="18"/>
        </w:rPr>
        <w:t>}</w:t>
      </w:r>
    </w:p>
    <w:p w14:paraId="31A6CFAC" w14:textId="77777777" w:rsidR="00062D1A" w:rsidRDefault="009C6562">
      <w:pPr>
        <w:shd w:val="clear" w:color="auto" w:fill="F2F2F2"/>
        <w:ind w:left="200" w:right="200"/>
      </w:pPr>
      <w:r>
        <w:rPr>
          <w:rFonts w:ascii="Consolas" w:eastAsia="Consolas" w:hAnsi="Consolas" w:cs="Consolas"/>
          <w:sz w:val="18"/>
          <w:szCs w:val="18"/>
        </w:rPr>
        <w:t xml:space="preserve"> </w:t>
      </w:r>
    </w:p>
    <w:p w14:paraId="6779BA85" w14:textId="77777777" w:rsidR="00062D1A" w:rsidRDefault="009C6562">
      <w:pPr>
        <w:shd w:val="clear" w:color="auto" w:fill="F2F2F2"/>
        <w:ind w:left="200" w:right="200"/>
      </w:pPr>
      <w:r>
        <w:rPr>
          <w:rFonts w:ascii="Consolas" w:eastAsia="Consolas" w:hAnsi="Consolas" w:cs="Consolas"/>
          <w:sz w:val="18"/>
          <w:szCs w:val="18"/>
        </w:rPr>
        <w:t>// after</w:t>
      </w:r>
    </w:p>
    <w:p w14:paraId="43F573A2" w14:textId="77777777" w:rsidR="00062D1A" w:rsidRDefault="009C6562">
      <w:pPr>
        <w:shd w:val="clear" w:color="auto" w:fill="F2F2F2"/>
        <w:ind w:left="200" w:right="200"/>
      </w:pPr>
      <w:r>
        <w:rPr>
          <w:rFonts w:ascii="Consolas" w:eastAsia="Consolas" w:hAnsi="Consolas" w:cs="Consolas"/>
          <w:sz w:val="18"/>
          <w:szCs w:val="18"/>
        </w:rPr>
        <w:t>static int FUNC_1(VAR_1 VAR_2, char *VAR_3, size_t VAR_4)</w:t>
      </w:r>
    </w:p>
    <w:p w14:paraId="3A61D63C" w14:textId="77777777" w:rsidR="00062D1A" w:rsidRDefault="009C6562">
      <w:pPr>
        <w:shd w:val="clear" w:color="auto" w:fill="F2F2F2"/>
        <w:ind w:left="200" w:right="200"/>
      </w:pPr>
      <w:r>
        <w:rPr>
          <w:rFonts w:ascii="Consolas" w:eastAsia="Consolas" w:hAnsi="Consolas" w:cs="Consolas"/>
          <w:sz w:val="18"/>
          <w:szCs w:val="18"/>
        </w:rPr>
        <w:t>{</w:t>
      </w:r>
    </w:p>
    <w:p w14:paraId="5664811B" w14:textId="77777777" w:rsidR="00062D1A" w:rsidRDefault="009C6562">
      <w:pPr>
        <w:shd w:val="clear" w:color="auto" w:fill="F2F2F2"/>
        <w:ind w:left="200" w:right="200"/>
      </w:pPr>
      <w:r>
        <w:rPr>
          <w:rFonts w:ascii="Consolas" w:eastAsia="Consolas" w:hAnsi="Consolas" w:cs="Consolas"/>
          <w:sz w:val="18"/>
          <w:szCs w:val="18"/>
        </w:rPr>
        <w:t xml:space="preserve">    char VAR_5[VAR_6];</w:t>
      </w:r>
    </w:p>
    <w:p w14:paraId="68B9C352" w14:textId="77777777" w:rsidR="00062D1A" w:rsidRDefault="009C6562">
      <w:pPr>
        <w:shd w:val="clear" w:color="auto" w:fill="F2F2F2"/>
        <w:ind w:left="200" w:right="200"/>
      </w:pPr>
      <w:r>
        <w:rPr>
          <w:rFonts w:ascii="Consolas" w:eastAsia="Consolas" w:hAnsi="Consolas" w:cs="Consolas"/>
          <w:sz w:val="18"/>
          <w:szCs w:val="18"/>
        </w:rPr>
        <w:t xml:space="preserve">    if (VAR_4 &gt; VAR_6)</w:t>
      </w:r>
    </w:p>
    <w:p w14:paraId="39870AD0" w14:textId="77777777" w:rsidR="00062D1A" w:rsidRDefault="009C6562">
      <w:pPr>
        <w:shd w:val="clear" w:color="auto" w:fill="F2F2F2"/>
        <w:ind w:left="200" w:right="200"/>
      </w:pPr>
      <w:r>
        <w:rPr>
          <w:rFonts w:ascii="Consolas" w:eastAsia="Consolas" w:hAnsi="Consolas" w:cs="Consolas"/>
          <w:sz w:val="18"/>
          <w:szCs w:val="18"/>
        </w:rPr>
        <w:t xml:space="preserve">        return FUNC_2(VAR_2, "chunk too big");</w:t>
      </w:r>
    </w:p>
    <w:p w14:paraId="0CB6A83B" w14:textId="77777777" w:rsidR="00062D1A" w:rsidRDefault="009C6562">
      <w:pPr>
        <w:shd w:val="clear" w:color="auto" w:fill="F2F2F2"/>
        <w:ind w:left="200" w:right="200"/>
      </w:pPr>
      <w:r>
        <w:rPr>
          <w:rFonts w:ascii="Consolas" w:eastAsia="Consolas" w:hAnsi="Consolas" w:cs="Consolas"/>
          <w:sz w:val="18"/>
          <w:szCs w:val="18"/>
        </w:rPr>
        <w:t xml:space="preserve">    memcpy(VAR_5, VAR_3, VAR_4);</w:t>
      </w:r>
    </w:p>
    <w:p w14:paraId="56608AAB" w14:textId="77777777" w:rsidR="00062D1A" w:rsidRDefault="009C6562">
      <w:pPr>
        <w:shd w:val="clear" w:color="auto" w:fill="F2F2F2"/>
        <w:ind w:left="200" w:right="200"/>
      </w:pPr>
      <w:r>
        <w:rPr>
          <w:rFonts w:ascii="Consolas" w:eastAsia="Consolas" w:hAnsi="Consolas" w:cs="Consolas"/>
          <w:sz w:val="18"/>
          <w:szCs w:val="18"/>
        </w:rPr>
        <w:t xml:space="preserve">    return 0;</w:t>
      </w:r>
    </w:p>
    <w:p w14:paraId="50B4948B" w14:textId="77777777" w:rsidR="00062D1A" w:rsidRDefault="009C6562">
      <w:pPr>
        <w:shd w:val="clear" w:color="auto" w:fill="F2F2F2"/>
        <w:ind w:left="200" w:right="200"/>
      </w:pPr>
      <w:r>
        <w:rPr>
          <w:rFonts w:ascii="Consolas" w:eastAsia="Consolas" w:hAnsi="Consolas" w:cs="Consolas"/>
          <w:sz w:val="18"/>
          <w:szCs w:val="18"/>
        </w:rPr>
        <w:t>}</w:t>
      </w:r>
    </w:p>
    <w:p w14:paraId="3AB36AD8" w14:textId="77777777" w:rsidR="00062D1A" w:rsidRDefault="00062D1A">
      <w:pPr>
        <w:spacing w:after="60"/>
      </w:pPr>
    </w:p>
    <w:p w14:paraId="1016ABDA" w14:textId="77777777" w:rsidR="00062D1A" w:rsidRDefault="009C6562">
      <w:pPr>
        <w:spacing w:after="120" w:line="276" w:lineRule="auto"/>
        <w:jc w:val="both"/>
      </w:pPr>
      <w:r>
        <w:t>Renaming all 325,052 functions takes about two minutes on a laptop CPU.</w:t>
      </w:r>
    </w:p>
    <w:p w14:paraId="50CB7355" w14:textId="77777777" w:rsidR="00062D1A" w:rsidRDefault="009C6562">
      <w:pPr>
        <w:pStyle w:val="Heading2"/>
      </w:pPr>
      <w:bookmarkStart w:id="23" w:name="_Toc242961665"/>
      <w:r>
        <w:t>4.6 Experimental design</w:t>
      </w:r>
      <w:bookmarkEnd w:id="23"/>
    </w:p>
    <w:p w14:paraId="28145301" w14:textId="77777777" w:rsidR="00062D1A" w:rsidRDefault="009C6562">
      <w:pPr>
        <w:spacing w:after="120" w:line="276" w:lineRule="auto"/>
        <w:jc w:val="both"/>
      </w:pPr>
      <w:r>
        <w:t>The two improvements combine into a 2 × 2 design. Each cell is one training run with identical hyper-parameters:</w:t>
      </w:r>
    </w:p>
    <w:p w14:paraId="2EC12003" w14:textId="77777777" w:rsidR="00062D1A" w:rsidRDefault="009C6562">
      <w:pPr>
        <w:keepNext/>
        <w:spacing w:before="160" w:after="80"/>
      </w:pPr>
      <w:r>
        <w:rPr>
          <w:b/>
          <w:bCs/>
          <w:color w:val="404040"/>
          <w:sz w:val="20"/>
          <w:szCs w:val="20"/>
        </w:rPr>
        <w:t xml:space="preserve">Table 5: </w:t>
      </w:r>
      <w:r>
        <w:rPr>
          <w:color w:val="404040"/>
          <w:sz w:val="20"/>
          <w:szCs w:val="20"/>
        </w:rPr>
        <w:t>The four experimental runs.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2"/>
        <w:gridCol w:w="3102"/>
        <w:gridCol w:w="3102"/>
      </w:tblGrid>
      <w:tr w:rsidR="00062D1A" w14:paraId="66FA78BA" w14:textId="77777777">
        <w:trPr>
          <w:cantSplit/>
          <w:tblHeader/>
        </w:trPr>
        <w:tc>
          <w:tcPr>
            <w:tcW w:w="310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41F5D3FA" w14:textId="77777777" w:rsidR="00062D1A" w:rsidRDefault="00062D1A">
            <w:pPr>
              <w:keepNext/>
            </w:pPr>
          </w:p>
        </w:tc>
        <w:tc>
          <w:tcPr>
            <w:tcW w:w="310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0ED20334" w14:textId="77777777" w:rsidR="00062D1A" w:rsidRDefault="009C6562">
            <w:pPr>
              <w:keepNext/>
              <w:jc w:val="center"/>
            </w:pPr>
            <w:r>
              <w:rPr>
                <w:b/>
                <w:bCs/>
                <w:sz w:val="19"/>
                <w:szCs w:val="19"/>
              </w:rPr>
              <w:t>Normal identifiers</w:t>
            </w:r>
          </w:p>
        </w:tc>
        <w:tc>
          <w:tcPr>
            <w:tcW w:w="310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29D18C27" w14:textId="77777777" w:rsidR="00062D1A" w:rsidRDefault="009C6562">
            <w:pPr>
              <w:keepNext/>
              <w:jc w:val="center"/>
            </w:pPr>
            <w:r>
              <w:rPr>
                <w:b/>
                <w:bCs/>
                <w:sz w:val="19"/>
                <w:szCs w:val="19"/>
              </w:rPr>
              <w:t>Renamed identifiers</w:t>
            </w:r>
          </w:p>
        </w:tc>
      </w:tr>
      <w:tr w:rsidR="00062D1A" w14:paraId="18D61F8A" w14:textId="77777777">
        <w:trPr>
          <w:cantSplit/>
        </w:trPr>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1F65921" w14:textId="77777777" w:rsidR="00062D1A" w:rsidRDefault="009C6562">
            <w:pPr>
              <w:keepNext/>
            </w:pPr>
            <w:r>
              <w:rPr>
                <w:sz w:val="19"/>
                <w:szCs w:val="19"/>
              </w:rPr>
              <w:t>Random split (seen projects)</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2C60D7F" w14:textId="77777777" w:rsidR="00062D1A" w:rsidRDefault="009C6562">
            <w:pPr>
              <w:keepNext/>
              <w:jc w:val="center"/>
            </w:pPr>
            <w:r>
              <w:rPr>
                <w:sz w:val="19"/>
                <w:szCs w:val="19"/>
              </w:rPr>
              <w:t>Run 1</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00980E" w14:textId="77777777" w:rsidR="00062D1A" w:rsidRDefault="009C6562">
            <w:pPr>
              <w:keepNext/>
              <w:jc w:val="center"/>
            </w:pPr>
            <w:r>
              <w:rPr>
                <w:sz w:val="19"/>
                <w:szCs w:val="19"/>
              </w:rPr>
              <w:t>Run 3</w:t>
            </w:r>
          </w:p>
        </w:tc>
      </w:tr>
      <w:tr w:rsidR="00062D1A" w14:paraId="2F12D51A" w14:textId="77777777">
        <w:trPr>
          <w:cantSplit/>
        </w:trPr>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84AB6D" w14:textId="77777777" w:rsidR="00062D1A" w:rsidRDefault="009C6562">
            <w:r>
              <w:rPr>
                <w:sz w:val="19"/>
                <w:szCs w:val="19"/>
              </w:rPr>
              <w:t>Unseen projects</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B15A94" w14:textId="77777777" w:rsidR="00062D1A" w:rsidRDefault="009C6562">
            <w:pPr>
              <w:jc w:val="center"/>
            </w:pPr>
            <w:r>
              <w:rPr>
                <w:sz w:val="19"/>
                <w:szCs w:val="19"/>
              </w:rPr>
              <w:t>Run 2</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EC9B69" w14:textId="77777777" w:rsidR="00062D1A" w:rsidRDefault="009C6562">
            <w:pPr>
              <w:jc w:val="center"/>
            </w:pPr>
            <w:r>
              <w:rPr>
                <w:sz w:val="19"/>
                <w:szCs w:val="19"/>
              </w:rPr>
              <w:t>Run 4 (the key experiment)</w:t>
            </w:r>
          </w:p>
        </w:tc>
      </w:tr>
    </w:tbl>
    <w:p w14:paraId="008604A4" w14:textId="77777777" w:rsidR="00062D1A" w:rsidRDefault="00062D1A">
      <w:pPr>
        <w:spacing w:after="120"/>
      </w:pPr>
    </w:p>
    <w:p w14:paraId="306CB1EA" w14:textId="77777777" w:rsidR="00062D1A" w:rsidRDefault="009C6562">
      <w:pPr>
        <w:spacing w:after="120" w:line="276" w:lineRule="auto"/>
        <w:jc w:val="both"/>
      </w:pPr>
      <w:r>
        <w:t xml:space="preserve">If the memorization hypothesis is true, </w:t>
      </w:r>
      <w:r>
        <w:rPr>
          <w:b/>
          <w:bCs/>
        </w:rPr>
        <w:t>Run 4 should clearly beat Run 2</w:t>
      </w:r>
      <w:r>
        <w:t>. Run 3 tells us whether renaming harms the model on familiar code.</w:t>
      </w:r>
    </w:p>
    <w:p w14:paraId="54F22989" w14:textId="77777777" w:rsidR="00062D1A" w:rsidRDefault="009C6562">
      <w:pPr>
        <w:pStyle w:val="Heading1"/>
        <w:spacing w:before="480"/>
      </w:pPr>
      <w:bookmarkStart w:id="24" w:name="_Toc242961666"/>
      <w:r>
        <w:t>5. Software Engineering Practices</w:t>
      </w:r>
      <w:bookmarkEnd w:id="24"/>
    </w:p>
    <w:p w14:paraId="693055B4" w14:textId="77777777" w:rsidR="00062D1A" w:rsidRDefault="009C6562">
      <w:pPr>
        <w:spacing w:after="120" w:line="276" w:lineRule="auto"/>
        <w:jc w:val="both"/>
      </w:pPr>
      <w:r>
        <w:t>Although the project is a machine learning study, most of the effort was software engineering: making the work reproducible, splitting it into small explainable parts, and diagnosing failures across two very different environments.</w:t>
      </w:r>
    </w:p>
    <w:p w14:paraId="7E54D652" w14:textId="77777777" w:rsidR="00062D1A" w:rsidRDefault="009C6562">
      <w:pPr>
        <w:pStyle w:val="Heading2"/>
      </w:pPr>
      <w:bookmarkStart w:id="25" w:name="_Toc242961667"/>
      <w:r>
        <w:t>5.1 Repository structure</w:t>
      </w:r>
      <w:bookmarkEnd w:id="25"/>
    </w:p>
    <w:p w14:paraId="17AEF244" w14:textId="77777777" w:rsidR="00062D1A" w:rsidRDefault="009C6562">
      <w:pPr>
        <w:spacing w:after="120" w:line="276" w:lineRule="auto"/>
        <w:jc w:val="both"/>
      </w:pPr>
      <w:r>
        <w:t>Each step of the pipeline is a short, single-purpose Python script (20–115 lines) that can be run and explained on its own:</w:t>
      </w:r>
    </w:p>
    <w:p w14:paraId="2D90D287" w14:textId="77777777" w:rsidR="00062D1A" w:rsidRDefault="009C6562">
      <w:pPr>
        <w:keepNext/>
        <w:spacing w:before="160" w:after="80"/>
      </w:pPr>
      <w:r>
        <w:rPr>
          <w:b/>
          <w:bCs/>
          <w:color w:val="404040"/>
          <w:sz w:val="20"/>
          <w:szCs w:val="20"/>
        </w:rPr>
        <w:lastRenderedPageBreak/>
        <w:t xml:space="preserve">Table 6: </w:t>
      </w:r>
      <w:r>
        <w:rPr>
          <w:color w:val="404040"/>
          <w:sz w:val="20"/>
          <w:szCs w:val="20"/>
        </w:rPr>
        <w:t>Repository layout.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4"/>
        <w:gridCol w:w="5922"/>
      </w:tblGrid>
      <w:tr w:rsidR="00062D1A" w14:paraId="32495E43" w14:textId="77777777">
        <w:trPr>
          <w:cantSplit/>
          <w:tblHeader/>
        </w:trPr>
        <w:tc>
          <w:tcPr>
            <w:tcW w:w="338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27E944E2" w14:textId="77777777" w:rsidR="00062D1A" w:rsidRDefault="009C6562">
            <w:pPr>
              <w:keepNext/>
            </w:pPr>
            <w:r>
              <w:rPr>
                <w:b/>
                <w:bCs/>
                <w:sz w:val="19"/>
                <w:szCs w:val="19"/>
              </w:rPr>
              <w:t>File</w:t>
            </w:r>
          </w:p>
        </w:tc>
        <w:tc>
          <w:tcPr>
            <w:tcW w:w="592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3B0462A6" w14:textId="77777777" w:rsidR="00062D1A" w:rsidRDefault="009C6562">
            <w:pPr>
              <w:keepNext/>
            </w:pPr>
            <w:r>
              <w:rPr>
                <w:b/>
                <w:bCs/>
                <w:sz w:val="19"/>
                <w:szCs w:val="19"/>
              </w:rPr>
              <w:t>Purpose</w:t>
            </w:r>
          </w:p>
        </w:tc>
      </w:tr>
      <w:tr w:rsidR="00062D1A" w14:paraId="6F1613B2" w14:textId="77777777">
        <w:trPr>
          <w:cantSplit/>
        </w:trPr>
        <w:tc>
          <w:tcPr>
            <w:tcW w:w="33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3B1EFA8" w14:textId="77777777" w:rsidR="00062D1A" w:rsidRDefault="009C6562">
            <w:pPr>
              <w:keepNext/>
            </w:pPr>
            <w:r>
              <w:rPr>
                <w:rFonts w:ascii="Consolas" w:eastAsia="Consolas" w:hAnsi="Consolas" w:cs="Consolas"/>
                <w:sz w:val="19"/>
                <w:szCs w:val="19"/>
              </w:rPr>
              <w:t>src/download_data.py</w:t>
            </w:r>
          </w:p>
        </w:tc>
        <w:tc>
          <w:tcPr>
            <w:tcW w:w="59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43C62B" w14:textId="77777777" w:rsidR="00062D1A" w:rsidRDefault="009C6562">
            <w:pPr>
              <w:keepNext/>
            </w:pPr>
            <w:r>
              <w:rPr>
                <w:sz w:val="19"/>
                <w:szCs w:val="19"/>
              </w:rPr>
              <w:t>Downloads DiverseVul from the authors’ Google Drive (</w:t>
            </w:r>
            <w:r>
              <w:rPr>
                <w:rFonts w:ascii="Consolas" w:eastAsia="Consolas" w:hAnsi="Consolas" w:cs="Consolas"/>
                <w:sz w:val="19"/>
                <w:szCs w:val="19"/>
              </w:rPr>
              <w:t>gdown</w:t>
            </w:r>
            <w:r>
              <w:rPr>
                <w:sz w:val="19"/>
                <w:szCs w:val="19"/>
              </w:rPr>
              <w:t>)</w:t>
            </w:r>
          </w:p>
        </w:tc>
      </w:tr>
      <w:tr w:rsidR="00062D1A" w14:paraId="448A6474" w14:textId="77777777">
        <w:trPr>
          <w:cantSplit/>
        </w:trPr>
        <w:tc>
          <w:tcPr>
            <w:tcW w:w="33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FE76B8" w14:textId="77777777" w:rsidR="00062D1A" w:rsidRDefault="009C6562">
            <w:pPr>
              <w:keepNext/>
            </w:pPr>
            <w:r>
              <w:rPr>
                <w:rFonts w:ascii="Consolas" w:eastAsia="Consolas" w:hAnsi="Consolas" w:cs="Consolas"/>
                <w:sz w:val="19"/>
                <w:szCs w:val="19"/>
              </w:rPr>
              <w:t>src/load_data.py</w:t>
            </w:r>
          </w:p>
        </w:tc>
        <w:tc>
          <w:tcPr>
            <w:tcW w:w="59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1D4FC8" w14:textId="77777777" w:rsidR="00062D1A" w:rsidRDefault="009C6562">
            <w:pPr>
              <w:keepNext/>
            </w:pPr>
            <w:r>
              <w:rPr>
                <w:sz w:val="19"/>
                <w:szCs w:val="19"/>
              </w:rPr>
              <w:t>Shared loader; reads the JSON-Lines file line by line</w:t>
            </w:r>
          </w:p>
        </w:tc>
      </w:tr>
      <w:tr w:rsidR="00062D1A" w14:paraId="3263E5A9" w14:textId="77777777">
        <w:trPr>
          <w:cantSplit/>
        </w:trPr>
        <w:tc>
          <w:tcPr>
            <w:tcW w:w="33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C3C83D8" w14:textId="77777777" w:rsidR="00062D1A" w:rsidRDefault="009C6562">
            <w:pPr>
              <w:keepNext/>
            </w:pPr>
            <w:r>
              <w:rPr>
                <w:rFonts w:ascii="Consolas" w:eastAsia="Consolas" w:hAnsi="Consolas" w:cs="Consolas"/>
                <w:sz w:val="19"/>
                <w:szCs w:val="19"/>
              </w:rPr>
              <w:t>src/explore.py</w:t>
            </w:r>
          </w:p>
        </w:tc>
        <w:tc>
          <w:tcPr>
            <w:tcW w:w="59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9AB6CF" w14:textId="77777777" w:rsidR="00062D1A" w:rsidRDefault="009C6562">
            <w:pPr>
              <w:keepNext/>
            </w:pPr>
            <w:r>
              <w:rPr>
                <w:sz w:val="19"/>
                <w:szCs w:val="19"/>
              </w:rPr>
              <w:t>Step 1: statistics and charts</w:t>
            </w:r>
          </w:p>
        </w:tc>
      </w:tr>
      <w:tr w:rsidR="00062D1A" w14:paraId="720D3D88" w14:textId="77777777">
        <w:trPr>
          <w:cantSplit/>
        </w:trPr>
        <w:tc>
          <w:tcPr>
            <w:tcW w:w="33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6E62A8" w14:textId="77777777" w:rsidR="00062D1A" w:rsidRDefault="009C6562">
            <w:pPr>
              <w:keepNext/>
            </w:pPr>
            <w:r>
              <w:rPr>
                <w:rFonts w:ascii="Consolas" w:eastAsia="Consolas" w:hAnsi="Consolas" w:cs="Consolas"/>
                <w:sz w:val="19"/>
                <w:szCs w:val="19"/>
              </w:rPr>
              <w:t>src/clean_dedup.py</w:t>
            </w:r>
          </w:p>
        </w:tc>
        <w:tc>
          <w:tcPr>
            <w:tcW w:w="59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ECB8DD7" w14:textId="77777777" w:rsidR="00062D1A" w:rsidRDefault="009C6562">
            <w:pPr>
              <w:keepNext/>
            </w:pPr>
            <w:r>
              <w:rPr>
                <w:sz w:val="19"/>
                <w:szCs w:val="19"/>
              </w:rPr>
              <w:t>Step 2 / Improvement A: normalization and de-duplication</w:t>
            </w:r>
          </w:p>
        </w:tc>
      </w:tr>
      <w:tr w:rsidR="00062D1A" w14:paraId="42198DE7" w14:textId="77777777">
        <w:trPr>
          <w:cantSplit/>
        </w:trPr>
        <w:tc>
          <w:tcPr>
            <w:tcW w:w="33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FE6EBD" w14:textId="77777777" w:rsidR="00062D1A" w:rsidRDefault="009C6562">
            <w:pPr>
              <w:keepNext/>
            </w:pPr>
            <w:r>
              <w:rPr>
                <w:rFonts w:ascii="Consolas" w:eastAsia="Consolas" w:hAnsi="Consolas" w:cs="Consolas"/>
                <w:sz w:val="19"/>
                <w:szCs w:val="19"/>
              </w:rPr>
              <w:t>src/splits.py</w:t>
            </w:r>
          </w:p>
        </w:tc>
        <w:tc>
          <w:tcPr>
            <w:tcW w:w="59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EB0487" w14:textId="77777777" w:rsidR="00062D1A" w:rsidRDefault="009C6562">
            <w:pPr>
              <w:keepNext/>
            </w:pPr>
            <w:r>
              <w:rPr>
                <w:sz w:val="19"/>
                <w:szCs w:val="19"/>
              </w:rPr>
              <w:t>Random and unseen-project splits, down-sampling</w:t>
            </w:r>
          </w:p>
        </w:tc>
      </w:tr>
      <w:tr w:rsidR="00062D1A" w14:paraId="42F1BEDF" w14:textId="77777777">
        <w:trPr>
          <w:cantSplit/>
        </w:trPr>
        <w:tc>
          <w:tcPr>
            <w:tcW w:w="33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65BA92" w14:textId="77777777" w:rsidR="00062D1A" w:rsidRDefault="009C6562">
            <w:pPr>
              <w:keepNext/>
            </w:pPr>
            <w:r>
              <w:rPr>
                <w:rFonts w:ascii="Consolas" w:eastAsia="Consolas" w:hAnsi="Consolas" w:cs="Consolas"/>
                <w:sz w:val="19"/>
                <w:szCs w:val="19"/>
              </w:rPr>
              <w:t>src/rename_ids.py</w:t>
            </w:r>
          </w:p>
        </w:tc>
        <w:tc>
          <w:tcPr>
            <w:tcW w:w="59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B36334" w14:textId="77777777" w:rsidR="00062D1A" w:rsidRDefault="009C6562">
            <w:pPr>
              <w:keepNext/>
            </w:pPr>
            <w:r>
              <w:rPr>
                <w:sz w:val="19"/>
                <w:szCs w:val="19"/>
              </w:rPr>
              <w:t>Step 4 / Improvement B: identifier renaming</w:t>
            </w:r>
          </w:p>
        </w:tc>
      </w:tr>
      <w:tr w:rsidR="00062D1A" w14:paraId="107F4D5A" w14:textId="77777777">
        <w:trPr>
          <w:cantSplit/>
        </w:trPr>
        <w:tc>
          <w:tcPr>
            <w:tcW w:w="33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3449F3" w14:textId="77777777" w:rsidR="00062D1A" w:rsidRDefault="009C6562">
            <w:pPr>
              <w:keepNext/>
            </w:pPr>
            <w:r>
              <w:rPr>
                <w:rFonts w:ascii="Consolas" w:eastAsia="Consolas" w:hAnsi="Consolas" w:cs="Consolas"/>
                <w:sz w:val="19"/>
                <w:szCs w:val="19"/>
              </w:rPr>
              <w:t>notebooks/train_codet5.ipynb</w:t>
            </w:r>
          </w:p>
        </w:tc>
        <w:tc>
          <w:tcPr>
            <w:tcW w:w="59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05E06C" w14:textId="77777777" w:rsidR="00062D1A" w:rsidRDefault="009C6562">
            <w:pPr>
              <w:keepNext/>
            </w:pPr>
            <w:r>
              <w:rPr>
                <w:sz w:val="19"/>
                <w:szCs w:val="19"/>
              </w:rPr>
              <w:t>Steps 3–4: training and evaluation on Colab</w:t>
            </w:r>
          </w:p>
        </w:tc>
      </w:tr>
      <w:tr w:rsidR="00062D1A" w14:paraId="6D1E3605" w14:textId="77777777">
        <w:trPr>
          <w:cantSplit/>
        </w:trPr>
        <w:tc>
          <w:tcPr>
            <w:tcW w:w="33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C73F6C" w14:textId="77777777" w:rsidR="00062D1A" w:rsidRDefault="009C6562">
            <w:pPr>
              <w:keepNext/>
            </w:pPr>
            <w:r>
              <w:rPr>
                <w:rFonts w:ascii="Consolas" w:eastAsia="Consolas" w:hAnsi="Consolas" w:cs="Consolas"/>
                <w:sz w:val="19"/>
                <w:szCs w:val="19"/>
              </w:rPr>
              <w:t>notebooks/runs/run1–4_*.ipynb</w:t>
            </w:r>
          </w:p>
        </w:tc>
        <w:tc>
          <w:tcPr>
            <w:tcW w:w="59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D9083F" w14:textId="77777777" w:rsidR="00062D1A" w:rsidRDefault="009C6562">
            <w:pPr>
              <w:keepNext/>
            </w:pPr>
            <w:r>
              <w:rPr>
                <w:sz w:val="19"/>
                <w:szCs w:val="19"/>
              </w:rPr>
              <w:t>The four executed notebooks with all outputs (evidence)</w:t>
            </w:r>
          </w:p>
        </w:tc>
      </w:tr>
      <w:tr w:rsidR="00062D1A" w14:paraId="27D711E6" w14:textId="77777777">
        <w:trPr>
          <w:cantSplit/>
        </w:trPr>
        <w:tc>
          <w:tcPr>
            <w:tcW w:w="33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0B558D" w14:textId="77777777" w:rsidR="00062D1A" w:rsidRDefault="009C6562">
            <w:pPr>
              <w:keepNext/>
            </w:pPr>
            <w:r>
              <w:rPr>
                <w:rFonts w:ascii="Consolas" w:eastAsia="Consolas" w:hAnsi="Consolas" w:cs="Consolas"/>
                <w:sz w:val="19"/>
                <w:szCs w:val="19"/>
              </w:rPr>
              <w:t>src/plot_results.py</w:t>
            </w:r>
            <w:r>
              <w:rPr>
                <w:sz w:val="19"/>
                <w:szCs w:val="19"/>
              </w:rPr>
              <w:t xml:space="preserve">, </w:t>
            </w:r>
            <w:r>
              <w:rPr>
                <w:rFonts w:ascii="Consolas" w:eastAsia="Consolas" w:hAnsi="Consolas" w:cs="Consolas"/>
                <w:sz w:val="19"/>
                <w:szCs w:val="19"/>
              </w:rPr>
              <w:t>src/report_figures.py</w:t>
            </w:r>
          </w:p>
        </w:tc>
        <w:tc>
          <w:tcPr>
            <w:tcW w:w="59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DDE641" w14:textId="77777777" w:rsidR="00062D1A" w:rsidRDefault="009C6562">
            <w:pPr>
              <w:keepNext/>
            </w:pPr>
            <w:r>
              <w:rPr>
                <w:sz w:val="19"/>
                <w:szCs w:val="19"/>
              </w:rPr>
              <w:t>Result table and figures</w:t>
            </w:r>
          </w:p>
        </w:tc>
      </w:tr>
      <w:tr w:rsidR="00062D1A" w14:paraId="2471D1F2" w14:textId="77777777">
        <w:trPr>
          <w:cantSplit/>
        </w:trPr>
        <w:tc>
          <w:tcPr>
            <w:tcW w:w="33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D66692" w14:textId="77777777" w:rsidR="00062D1A" w:rsidRDefault="009C6562">
            <w:r>
              <w:rPr>
                <w:rFonts w:ascii="Consolas" w:eastAsia="Consolas" w:hAnsi="Consolas" w:cs="Consolas"/>
                <w:sz w:val="19"/>
                <w:szCs w:val="19"/>
              </w:rPr>
              <w:t>results/</w:t>
            </w:r>
          </w:p>
        </w:tc>
        <w:tc>
          <w:tcPr>
            <w:tcW w:w="59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29A37D" w14:textId="77777777" w:rsidR="00062D1A" w:rsidRDefault="009C6562">
            <w:r>
              <w:rPr>
                <w:sz w:val="19"/>
                <w:szCs w:val="19"/>
              </w:rPr>
              <w:t>Charts, cleaning summary and per-run scores (JSON)</w:t>
            </w:r>
          </w:p>
        </w:tc>
      </w:tr>
    </w:tbl>
    <w:p w14:paraId="3D90068F" w14:textId="77777777" w:rsidR="00062D1A" w:rsidRDefault="00062D1A">
      <w:pPr>
        <w:spacing w:after="120"/>
      </w:pPr>
    </w:p>
    <w:p w14:paraId="59586707" w14:textId="77777777" w:rsidR="00062D1A" w:rsidRDefault="009C6562">
      <w:pPr>
        <w:pStyle w:val="Heading2"/>
      </w:pPr>
      <w:bookmarkStart w:id="26" w:name="_Toc242961668"/>
      <w:r>
        <w:t>5.2 Version control workflow</w:t>
      </w:r>
      <w:bookmarkEnd w:id="26"/>
    </w:p>
    <w:p w14:paraId="2F755188" w14:textId="77777777" w:rsidR="00062D1A" w:rsidRDefault="009C6562">
      <w:pPr>
        <w:spacing w:after="120" w:line="276" w:lineRule="auto"/>
        <w:jc w:val="both"/>
      </w:pPr>
      <w:r>
        <w:t xml:space="preserve">The project lives in a Git repository on GitHub. Steps 1–4 were each developed on a </w:t>
      </w:r>
      <w:r>
        <w:rPr>
          <w:b/>
          <w:bCs/>
        </w:rPr>
        <w:t>feature branch</w:t>
      </w:r>
      <w:r>
        <w:t xml:space="preserve"> and merged through a </w:t>
      </w:r>
      <w:r>
        <w:rPr>
          <w:b/>
          <w:bCs/>
        </w:rPr>
        <w:t>pull request</w:t>
      </w:r>
      <w:r>
        <w:t xml:space="preserve"> (PRs #1–#4) with a description of what changed, why, and what reviewers should check. Once the pipeline was in place, fixes and results were committed directly to </w:t>
      </w:r>
      <w:r>
        <w:rPr>
          <w:rFonts w:ascii="Consolas" w:eastAsia="Consolas" w:hAnsi="Consolas" w:cs="Consolas"/>
          <w:sz w:val="19"/>
          <w:szCs w:val="19"/>
        </w:rPr>
        <w:t>main</w:t>
      </w:r>
      <w:r>
        <w:t xml:space="preserve">. Every commit message explains the reason for the change, so the history doubles as a log of the project. Large or derived files (the 737 MB dataset, trained model weights) are excluded with </w:t>
      </w:r>
      <w:r>
        <w:rPr>
          <w:rFonts w:ascii="Consolas" w:eastAsia="Consolas" w:hAnsi="Consolas" w:cs="Consolas"/>
          <w:sz w:val="19"/>
          <w:szCs w:val="19"/>
        </w:rPr>
        <w:t>.gitignore</w:t>
      </w:r>
      <w:r>
        <w:t xml:space="preserve"> and can be regenerated by the scripts.</w:t>
      </w:r>
    </w:p>
    <w:p w14:paraId="42C5AE04" w14:textId="77777777" w:rsidR="00062D1A" w:rsidRDefault="009C6562">
      <w:pPr>
        <w:pStyle w:val="Heading2"/>
      </w:pPr>
      <w:bookmarkStart w:id="27" w:name="_Toc242961669"/>
      <w:r>
        <w:t>5.3 Hybrid laptop + cloud GPU workflow</w:t>
      </w:r>
      <w:bookmarkEnd w:id="27"/>
    </w:p>
    <w:p w14:paraId="34B1A09A" w14:textId="77777777" w:rsidR="00062D1A" w:rsidRDefault="009C6562">
      <w:pPr>
        <w:spacing w:after="120" w:line="276" w:lineRule="auto"/>
        <w:jc w:val="both"/>
      </w:pPr>
      <w:r>
        <w:t xml:space="preserve">Neither team member has a GPU, so we separated </w:t>
      </w:r>
      <w:r>
        <w:rPr>
          <w:b/>
          <w:bCs/>
        </w:rPr>
        <w:t>where code is written</w:t>
      </w:r>
      <w:r>
        <w:t xml:space="preserve"> from </w:t>
      </w:r>
      <w:r>
        <w:rPr>
          <w:b/>
          <w:bCs/>
        </w:rPr>
        <w:t>where it runs</w:t>
      </w:r>
      <w:r>
        <w:t>:</w:t>
      </w:r>
    </w:p>
    <w:p w14:paraId="1D6B02EC" w14:textId="77777777" w:rsidR="00062D1A" w:rsidRDefault="009C6562">
      <w:pPr>
        <w:pStyle w:val="ListParagraph"/>
        <w:numPr>
          <w:ilvl w:val="0"/>
          <w:numId w:val="5"/>
        </w:numPr>
        <w:spacing w:after="60"/>
      </w:pPr>
      <w:r>
        <w:t>Code is written and tested on the laptop (CPU-only steps run there completely).</w:t>
      </w:r>
    </w:p>
    <w:p w14:paraId="2D5BDC72" w14:textId="77777777" w:rsidR="00062D1A" w:rsidRDefault="009C6562">
      <w:pPr>
        <w:pStyle w:val="ListParagraph"/>
        <w:numPr>
          <w:ilvl w:val="0"/>
          <w:numId w:val="5"/>
        </w:numPr>
        <w:spacing w:after="60"/>
      </w:pPr>
      <w:r>
        <w:t>It is pushed to GitHub.</w:t>
      </w:r>
    </w:p>
    <w:p w14:paraId="3824CA8B" w14:textId="77777777" w:rsidR="00062D1A" w:rsidRDefault="009C6562">
      <w:pPr>
        <w:pStyle w:val="ListParagraph"/>
        <w:numPr>
          <w:ilvl w:val="0"/>
          <w:numId w:val="5"/>
        </w:numPr>
        <w:spacing w:after="60"/>
      </w:pPr>
      <w:r>
        <w:t>The Colab notebook clones the repository, so the cloud always runs the committed version of the code.</w:t>
      </w:r>
    </w:p>
    <w:p w14:paraId="767B1B1F" w14:textId="77777777" w:rsidR="00062D1A" w:rsidRDefault="009C6562">
      <w:pPr>
        <w:pStyle w:val="ListParagraph"/>
        <w:numPr>
          <w:ilvl w:val="0"/>
          <w:numId w:val="5"/>
        </w:numPr>
        <w:spacing w:after="60"/>
      </w:pPr>
      <w:r>
        <w:t xml:space="preserve">After each run, the executed notebook, including every printed output and the training table, is downloaded and committed under </w:t>
      </w:r>
      <w:r>
        <w:rPr>
          <w:rFonts w:ascii="Consolas" w:eastAsia="Consolas" w:hAnsi="Consolas" w:cs="Consolas"/>
          <w:sz w:val="19"/>
          <w:szCs w:val="19"/>
        </w:rPr>
        <w:t>notebooks/runs/</w:t>
      </w:r>
      <w:r>
        <w:t xml:space="preserve"> as </w:t>
      </w:r>
      <w:r>
        <w:rPr>
          <w:b/>
          <w:bCs/>
        </w:rPr>
        <w:t>evidence</w:t>
      </w:r>
      <w:r>
        <w:t xml:space="preserve"> of the result.</w:t>
      </w:r>
    </w:p>
    <w:p w14:paraId="6BCC724A" w14:textId="77777777" w:rsidR="00062D1A" w:rsidRDefault="009C6562">
      <w:pPr>
        <w:pStyle w:val="Heading2"/>
      </w:pPr>
      <w:bookmarkStart w:id="28" w:name="_Toc242961670"/>
      <w:r>
        <w:t>5.4 Reproducibility</w:t>
      </w:r>
      <w:bookmarkEnd w:id="28"/>
    </w:p>
    <w:p w14:paraId="1D496ECE" w14:textId="77777777" w:rsidR="00062D1A" w:rsidRDefault="009C6562">
      <w:pPr>
        <w:pStyle w:val="ListParagraph"/>
        <w:numPr>
          <w:ilvl w:val="0"/>
          <w:numId w:val="2"/>
        </w:numPr>
        <w:spacing w:after="60"/>
      </w:pPr>
      <w:r>
        <w:t>Fixed random seed (42) for all splits and sampling; the training library also uses seed 42 by default.</w:t>
      </w:r>
    </w:p>
    <w:p w14:paraId="252C9A4C" w14:textId="77777777" w:rsidR="00062D1A" w:rsidRDefault="009C6562">
      <w:pPr>
        <w:pStyle w:val="ListParagraph"/>
        <w:numPr>
          <w:ilvl w:val="0"/>
          <w:numId w:val="2"/>
        </w:numPr>
        <w:spacing w:after="60"/>
      </w:pPr>
      <w:r>
        <w:t>The dataset is downloaded and cleaned by scripts, never edited by hand.</w:t>
      </w:r>
    </w:p>
    <w:p w14:paraId="3B2817B2" w14:textId="77777777" w:rsidR="00062D1A" w:rsidRDefault="009C6562">
      <w:pPr>
        <w:pStyle w:val="ListParagraph"/>
        <w:numPr>
          <w:ilvl w:val="0"/>
          <w:numId w:val="2"/>
        </w:numPr>
        <w:spacing w:after="60"/>
      </w:pPr>
      <w:r>
        <w:t>Library versions that caused failures are pinned (</w:t>
      </w:r>
      <w:r>
        <w:rPr>
          <w:rFonts w:ascii="Consolas" w:eastAsia="Consolas" w:hAnsi="Consolas" w:cs="Consolas"/>
          <w:sz w:val="19"/>
          <w:szCs w:val="19"/>
        </w:rPr>
        <w:t>transformers&gt;=4.46,&lt;5</w:t>
      </w:r>
      <w:r>
        <w:t>).</w:t>
      </w:r>
    </w:p>
    <w:p w14:paraId="0C21E973" w14:textId="77777777" w:rsidR="00062D1A" w:rsidRDefault="009C6562">
      <w:pPr>
        <w:pStyle w:val="ListParagraph"/>
        <w:numPr>
          <w:ilvl w:val="0"/>
          <w:numId w:val="2"/>
        </w:numPr>
        <w:spacing w:after="60"/>
      </w:pPr>
      <w:r>
        <w:t>Hyper-parameters are kept in one settings cell, and only two switches (</w:t>
      </w:r>
      <w:r>
        <w:rPr>
          <w:rFonts w:ascii="Consolas" w:eastAsia="Consolas" w:hAnsi="Consolas" w:cs="Consolas"/>
          <w:sz w:val="19"/>
          <w:szCs w:val="19"/>
        </w:rPr>
        <w:t>SPLIT</w:t>
      </w:r>
      <w:r>
        <w:t xml:space="preserve">, </w:t>
      </w:r>
      <w:r>
        <w:rPr>
          <w:rFonts w:ascii="Consolas" w:eastAsia="Consolas" w:hAnsi="Consolas" w:cs="Consolas"/>
          <w:sz w:val="19"/>
          <w:szCs w:val="19"/>
        </w:rPr>
        <w:t>RENAME_IDS</w:t>
      </w:r>
      <w:r>
        <w:t>) change between runs.</w:t>
      </w:r>
    </w:p>
    <w:p w14:paraId="0C0595D4" w14:textId="77777777" w:rsidR="00062D1A" w:rsidRDefault="009C6562">
      <w:pPr>
        <w:pStyle w:val="ListParagraph"/>
        <w:numPr>
          <w:ilvl w:val="0"/>
          <w:numId w:val="2"/>
        </w:numPr>
        <w:spacing w:after="60"/>
      </w:pPr>
      <w:r>
        <w:t xml:space="preserve">The scores of each run are stored as JSON in </w:t>
      </w:r>
      <w:r>
        <w:rPr>
          <w:rFonts w:ascii="Consolas" w:eastAsia="Consolas" w:hAnsi="Consolas" w:cs="Consolas"/>
          <w:sz w:val="19"/>
          <w:szCs w:val="19"/>
        </w:rPr>
        <w:t>results/</w:t>
      </w:r>
      <w:r>
        <w:t>, and all tables and figures are generated from them by scripts.</w:t>
      </w:r>
    </w:p>
    <w:p w14:paraId="4D51B092" w14:textId="77777777" w:rsidR="00062D1A" w:rsidRDefault="009C6562">
      <w:pPr>
        <w:pStyle w:val="Heading2"/>
      </w:pPr>
      <w:bookmarkStart w:id="29" w:name="_Toc242961671"/>
      <w:r>
        <w:lastRenderedPageBreak/>
        <w:t>5.5 Problems encountered and how we solved them</w:t>
      </w:r>
      <w:bookmarkEnd w:id="29"/>
    </w:p>
    <w:p w14:paraId="51EFA09D" w14:textId="77777777" w:rsidR="00062D1A" w:rsidRDefault="009C6562">
      <w:pPr>
        <w:keepNext/>
        <w:spacing w:before="160" w:after="80"/>
      </w:pPr>
      <w:r>
        <w:rPr>
          <w:b/>
          <w:bCs/>
          <w:color w:val="404040"/>
          <w:sz w:val="20"/>
          <w:szCs w:val="20"/>
        </w:rPr>
        <w:t xml:space="preserve">Table 7: </w:t>
      </w:r>
      <w:r>
        <w:rPr>
          <w:color w:val="404040"/>
          <w:sz w:val="20"/>
          <w:szCs w:val="20"/>
        </w:rPr>
        <w:t>Engineering problems diagnosed during the project.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5"/>
        <w:gridCol w:w="2956"/>
        <w:gridCol w:w="3345"/>
      </w:tblGrid>
      <w:tr w:rsidR="00062D1A" w14:paraId="4B4C15E9" w14:textId="77777777">
        <w:trPr>
          <w:cantSplit/>
          <w:tblHeader/>
        </w:trPr>
        <w:tc>
          <w:tcPr>
            <w:tcW w:w="310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70F17D20" w14:textId="77777777" w:rsidR="00062D1A" w:rsidRDefault="009C6562">
            <w:pPr>
              <w:keepNext/>
            </w:pPr>
            <w:r>
              <w:rPr>
                <w:b/>
                <w:bCs/>
                <w:sz w:val="19"/>
                <w:szCs w:val="19"/>
              </w:rPr>
              <w:t>Problem</w:t>
            </w:r>
          </w:p>
        </w:tc>
        <w:tc>
          <w:tcPr>
            <w:tcW w:w="310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7B5A2983" w14:textId="77777777" w:rsidR="00062D1A" w:rsidRDefault="009C6562">
            <w:pPr>
              <w:keepNext/>
            </w:pPr>
            <w:r>
              <w:rPr>
                <w:b/>
                <w:bCs/>
                <w:sz w:val="19"/>
                <w:szCs w:val="19"/>
              </w:rPr>
              <w:t>Root cause</w:t>
            </w:r>
          </w:p>
        </w:tc>
        <w:tc>
          <w:tcPr>
            <w:tcW w:w="310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4CF76E37" w14:textId="77777777" w:rsidR="00062D1A" w:rsidRDefault="009C6562">
            <w:pPr>
              <w:keepNext/>
            </w:pPr>
            <w:r>
              <w:rPr>
                <w:b/>
                <w:bCs/>
                <w:sz w:val="19"/>
                <w:szCs w:val="19"/>
              </w:rPr>
              <w:t>Fix</w:t>
            </w:r>
          </w:p>
        </w:tc>
      </w:tr>
      <w:tr w:rsidR="00062D1A" w14:paraId="5215F0FE" w14:textId="77777777">
        <w:trPr>
          <w:cantSplit/>
        </w:trPr>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0F174FE" w14:textId="77777777" w:rsidR="00062D1A" w:rsidRDefault="009C6562">
            <w:pPr>
              <w:keepNext/>
            </w:pPr>
            <w:r>
              <w:rPr>
                <w:rFonts w:ascii="Consolas" w:eastAsia="Consolas" w:hAnsi="Consolas" w:cs="Consolas"/>
                <w:sz w:val="19"/>
                <w:szCs w:val="19"/>
              </w:rPr>
              <w:t>pandas.read_json</w:t>
            </w:r>
            <w:r>
              <w:rPr>
                <w:sz w:val="19"/>
                <w:szCs w:val="19"/>
              </w:rPr>
              <w:t xml:space="preserve"> fails: “Value is too big”</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221CF4" w14:textId="77777777" w:rsidR="00062D1A" w:rsidRDefault="009C6562">
            <w:pPr>
              <w:keepNext/>
            </w:pPr>
            <w:r>
              <w:rPr>
                <w:sz w:val="19"/>
                <w:szCs w:val="19"/>
              </w:rPr>
              <w:t xml:space="preserve">The </w:t>
            </w:r>
            <w:r>
              <w:rPr>
                <w:rFonts w:ascii="Consolas" w:eastAsia="Consolas" w:hAnsi="Consolas" w:cs="Consolas"/>
                <w:sz w:val="19"/>
                <w:szCs w:val="19"/>
              </w:rPr>
              <w:t>hash</w:t>
            </w:r>
            <w:r>
              <w:rPr>
                <w:sz w:val="19"/>
                <w:szCs w:val="19"/>
              </w:rPr>
              <w:t xml:space="preserve"> field holds 128-bit integers</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BD6699" w14:textId="77777777" w:rsidR="00062D1A" w:rsidRDefault="009C6562">
            <w:pPr>
              <w:keepNext/>
            </w:pPr>
            <w:r>
              <w:rPr>
                <w:sz w:val="19"/>
                <w:szCs w:val="19"/>
              </w:rPr>
              <w:t xml:space="preserve">Parse line by line with Python’s </w:t>
            </w:r>
            <w:r>
              <w:rPr>
                <w:rFonts w:ascii="Consolas" w:eastAsia="Consolas" w:hAnsi="Consolas" w:cs="Consolas"/>
                <w:sz w:val="19"/>
                <w:szCs w:val="19"/>
              </w:rPr>
              <w:t>json</w:t>
            </w:r>
            <w:r>
              <w:rPr>
                <w:sz w:val="19"/>
                <w:szCs w:val="19"/>
              </w:rPr>
              <w:t xml:space="preserve"> module (</w:t>
            </w:r>
            <w:r>
              <w:rPr>
                <w:rFonts w:ascii="Consolas" w:eastAsia="Consolas" w:hAnsi="Consolas" w:cs="Consolas"/>
                <w:sz w:val="19"/>
                <w:szCs w:val="19"/>
              </w:rPr>
              <w:t>load_data.py</w:t>
            </w:r>
            <w:r>
              <w:rPr>
                <w:sz w:val="19"/>
                <w:szCs w:val="19"/>
              </w:rPr>
              <w:t>)</w:t>
            </w:r>
          </w:p>
        </w:tc>
      </w:tr>
      <w:tr w:rsidR="00062D1A" w14:paraId="77BB97A8" w14:textId="77777777">
        <w:trPr>
          <w:cantSplit/>
        </w:trPr>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ECB3251" w14:textId="77777777" w:rsidR="00062D1A" w:rsidRDefault="009C6562">
            <w:pPr>
              <w:keepNext/>
            </w:pPr>
            <w:r>
              <w:rPr>
                <w:sz w:val="19"/>
                <w:szCs w:val="19"/>
              </w:rPr>
              <w:t>Tokenizer fails to load: “Input must be a List[Union[str, AddedToken]]”</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56126F" w14:textId="77777777" w:rsidR="00062D1A" w:rsidRDefault="009C6562">
            <w:pPr>
              <w:keepNext/>
            </w:pPr>
            <w:r>
              <w:rPr>
                <w:sz w:val="19"/>
                <w:szCs w:val="19"/>
              </w:rPr>
              <w:t>Colab ships Transformers 5.x, which cannot load the CodeT5 tokenizer</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50E1154" w14:textId="77777777" w:rsidR="00062D1A" w:rsidRDefault="009C6562">
            <w:pPr>
              <w:keepNext/>
            </w:pPr>
            <w:r>
              <w:rPr>
                <w:sz w:val="19"/>
                <w:szCs w:val="19"/>
              </w:rPr>
              <w:t xml:space="preserve">Pin </w:t>
            </w:r>
            <w:r>
              <w:rPr>
                <w:rFonts w:ascii="Consolas" w:eastAsia="Consolas" w:hAnsi="Consolas" w:cs="Consolas"/>
                <w:sz w:val="19"/>
                <w:szCs w:val="19"/>
              </w:rPr>
              <w:t>transformers&lt;5</w:t>
            </w:r>
          </w:p>
        </w:tc>
      </w:tr>
      <w:tr w:rsidR="00062D1A" w14:paraId="227F269A" w14:textId="77777777">
        <w:trPr>
          <w:cantSplit/>
        </w:trPr>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B6078E" w14:textId="77777777" w:rsidR="00062D1A" w:rsidRDefault="009C6562">
            <w:pPr>
              <w:keepNext/>
            </w:pPr>
            <w:r>
              <w:rPr>
                <w:sz w:val="19"/>
                <w:szCs w:val="19"/>
              </w:rPr>
              <w:t>Risk of running out of memory during evaluation</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4CD8C8" w14:textId="77777777" w:rsidR="00062D1A" w:rsidRDefault="009C6562">
            <w:pPr>
              <w:keepNext/>
            </w:pPr>
            <w:r>
              <w:rPr>
                <w:sz w:val="19"/>
                <w:szCs w:val="19"/>
              </w:rPr>
              <w:t>The T5 classifier also returns encoder hidden states for every function</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2556C9" w14:textId="77777777" w:rsidR="00062D1A" w:rsidRDefault="009C6562">
            <w:pPr>
              <w:keepNext/>
            </w:pPr>
            <w:r>
              <w:rPr>
                <w:sz w:val="19"/>
                <w:szCs w:val="19"/>
              </w:rPr>
              <w:t>Keep only the logits (</w:t>
            </w:r>
            <w:r>
              <w:rPr>
                <w:rFonts w:ascii="Consolas" w:eastAsia="Consolas" w:hAnsi="Consolas" w:cs="Consolas"/>
                <w:sz w:val="19"/>
                <w:szCs w:val="19"/>
              </w:rPr>
              <w:t>preprocess_logits_for_metrics</w:t>
            </w:r>
            <w:r>
              <w:rPr>
                <w:sz w:val="19"/>
                <w:szCs w:val="19"/>
              </w:rPr>
              <w:t>)</w:t>
            </w:r>
          </w:p>
        </w:tc>
      </w:tr>
      <w:tr w:rsidR="00062D1A" w14:paraId="446C243D" w14:textId="77777777">
        <w:trPr>
          <w:cantSplit/>
        </w:trPr>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2F8A3A9" w14:textId="77777777" w:rsidR="00062D1A" w:rsidRDefault="009C6562">
            <w:pPr>
              <w:keepNext/>
            </w:pPr>
            <w:r>
              <w:rPr>
                <w:sz w:val="19"/>
                <w:szCs w:val="19"/>
              </w:rPr>
              <w:t>“All examples must have the same number of &lt;eos&gt; tokens”</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AB4956" w14:textId="77777777" w:rsidR="00062D1A" w:rsidRDefault="009C6562">
            <w:pPr>
              <w:keepNext/>
            </w:pPr>
            <w:r>
              <w:rPr>
                <w:sz w:val="19"/>
                <w:szCs w:val="19"/>
              </w:rPr>
              <w:t xml:space="preserve">Some C code contains the literal text </w:t>
            </w:r>
            <w:r>
              <w:rPr>
                <w:rFonts w:ascii="Consolas" w:eastAsia="Consolas" w:hAnsi="Consolas" w:cs="Consolas"/>
                <w:sz w:val="19"/>
                <w:szCs w:val="19"/>
              </w:rPr>
              <w:t>&lt;/s&gt;</w:t>
            </w:r>
            <w:r>
              <w:rPr>
                <w:sz w:val="19"/>
                <w:szCs w:val="19"/>
              </w:rPr>
              <w:t>, CodeT5’s end-of-sequence token</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2931E7" w14:textId="77777777" w:rsidR="00062D1A" w:rsidRDefault="009C6562">
            <w:pPr>
              <w:keepNext/>
            </w:pPr>
            <w:r>
              <w:rPr>
                <w:sz w:val="19"/>
                <w:szCs w:val="19"/>
              </w:rPr>
              <w:t xml:space="preserve">Remove </w:t>
            </w:r>
            <w:r>
              <w:rPr>
                <w:rFonts w:ascii="Consolas" w:eastAsia="Consolas" w:hAnsi="Consolas" w:cs="Consolas"/>
                <w:sz w:val="19"/>
                <w:szCs w:val="19"/>
              </w:rPr>
              <w:t>&lt;/s&gt;</w:t>
            </w:r>
            <w:r>
              <w:rPr>
                <w:sz w:val="19"/>
                <w:szCs w:val="19"/>
              </w:rPr>
              <w:t xml:space="preserve"> from the code before tokenizing</w:t>
            </w:r>
          </w:p>
        </w:tc>
      </w:tr>
      <w:tr w:rsidR="00062D1A" w14:paraId="78F560EF" w14:textId="77777777">
        <w:trPr>
          <w:cantSplit/>
        </w:trPr>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3B71048" w14:textId="77777777" w:rsidR="00062D1A" w:rsidRDefault="009C6562">
            <w:pPr>
              <w:keepNext/>
            </w:pPr>
            <w:r>
              <w:rPr>
                <w:rFonts w:ascii="Consolas" w:eastAsia="Consolas" w:hAnsi="Consolas" w:cs="Consolas"/>
                <w:sz w:val="19"/>
                <w:szCs w:val="19"/>
              </w:rPr>
              <w:t>ImportError</w:t>
            </w:r>
            <w:r>
              <w:rPr>
                <w:sz w:val="19"/>
                <w:szCs w:val="19"/>
              </w:rPr>
              <w:t xml:space="preserve"> inside Transformers after reloading Colab</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F83EA6" w14:textId="77777777" w:rsidR="00062D1A" w:rsidRDefault="009C6562">
            <w:pPr>
              <w:keepNext/>
            </w:pPr>
            <w:r>
              <w:rPr>
                <w:sz w:val="19"/>
                <w:szCs w:val="19"/>
              </w:rPr>
              <w:t>Library files on disk changed after the old version was imported</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E882B63" w14:textId="77777777" w:rsidR="00062D1A" w:rsidRDefault="009C6562">
            <w:pPr>
              <w:keepNext/>
            </w:pPr>
            <w:r>
              <w:rPr>
                <w:sz w:val="19"/>
                <w:szCs w:val="19"/>
              </w:rPr>
              <w:t>Restart the Python session before training</w:t>
            </w:r>
          </w:p>
        </w:tc>
      </w:tr>
      <w:tr w:rsidR="00062D1A" w14:paraId="59AFB836" w14:textId="77777777">
        <w:trPr>
          <w:cantSplit/>
        </w:trPr>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94A748" w14:textId="77777777" w:rsidR="00062D1A" w:rsidRDefault="009C6562">
            <w:pPr>
              <w:keepNext/>
            </w:pPr>
            <w:r>
              <w:rPr>
                <w:sz w:val="19"/>
                <w:szCs w:val="19"/>
              </w:rPr>
              <w:t>Model barely learned (val. F1 0.28, loss 0.48 → 0.45)</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E27C19" w14:textId="77777777" w:rsidR="00062D1A" w:rsidRDefault="009C6562">
            <w:pPr>
              <w:keepNext/>
            </w:pPr>
            <w:r>
              <w:rPr>
                <w:sz w:val="19"/>
                <w:szCs w:val="19"/>
              </w:rPr>
              <w:t>Learning rate too low for 2–3 epochs</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BFD089" w14:textId="77777777" w:rsidR="00062D1A" w:rsidRDefault="009C6562">
            <w:pPr>
              <w:keepNext/>
            </w:pPr>
            <w:r>
              <w:rPr>
                <w:sz w:val="19"/>
                <w:szCs w:val="19"/>
              </w:rPr>
              <w:t>Raise learning rate from 5e-5 to 1e-4</w:t>
            </w:r>
          </w:p>
        </w:tc>
      </w:tr>
      <w:tr w:rsidR="00062D1A" w14:paraId="577F2FC0" w14:textId="77777777">
        <w:trPr>
          <w:cantSplit/>
        </w:trPr>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3AE269" w14:textId="77777777" w:rsidR="00062D1A" w:rsidRDefault="009C6562">
            <w:pPr>
              <w:keepNext/>
            </w:pPr>
            <w:r>
              <w:rPr>
                <w:sz w:val="19"/>
                <w:szCs w:val="19"/>
              </w:rPr>
              <w:t>One run would take ~1 h 45 min</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0C9F92" w14:textId="77777777" w:rsidR="00062D1A" w:rsidRDefault="009C6562">
            <w:pPr>
              <w:keepNext/>
            </w:pPr>
            <w:r>
              <w:rPr>
                <w:sz w:val="19"/>
                <w:szCs w:val="19"/>
              </w:rPr>
              <w:t>512-token inputs on a T4</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52A48B" w14:textId="77777777" w:rsidR="00062D1A" w:rsidRDefault="009C6562">
            <w:pPr>
              <w:keepNext/>
            </w:pPr>
            <w:r>
              <w:rPr>
                <w:sz w:val="19"/>
                <w:szCs w:val="19"/>
              </w:rPr>
              <w:t>256 tokens, ~50 min per run</w:t>
            </w:r>
          </w:p>
        </w:tc>
      </w:tr>
      <w:tr w:rsidR="00062D1A" w14:paraId="5CD96D65" w14:textId="77777777">
        <w:trPr>
          <w:cantSplit/>
        </w:trPr>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57CEFD" w14:textId="77777777" w:rsidR="00062D1A" w:rsidRDefault="009C6562">
            <w:r>
              <w:rPr>
                <w:sz w:val="19"/>
                <w:szCs w:val="19"/>
              </w:rPr>
              <w:t>Run 3 lost mid-training</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AC8B83" w14:textId="77777777" w:rsidR="00062D1A" w:rsidRDefault="009C6562">
            <w:r>
              <w:rPr>
                <w:sz w:val="19"/>
                <w:szCs w:val="19"/>
              </w:rPr>
              <w:t>Colab free-tier GPU usage limit</w:t>
            </w:r>
          </w:p>
        </w:tc>
        <w:tc>
          <w:tcPr>
            <w:tcW w:w="310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7104FE" w14:textId="77777777" w:rsidR="00062D1A" w:rsidRDefault="009C6562">
            <w:r>
              <w:rPr>
                <w:sz w:val="19"/>
                <w:szCs w:val="19"/>
              </w:rPr>
              <w:t>Repeated the run the next day; save results after every run</w:t>
            </w:r>
          </w:p>
        </w:tc>
      </w:tr>
    </w:tbl>
    <w:p w14:paraId="1C46B5E7" w14:textId="77777777" w:rsidR="00062D1A" w:rsidRDefault="00062D1A">
      <w:pPr>
        <w:spacing w:after="120"/>
      </w:pPr>
    </w:p>
    <w:p w14:paraId="5FBD1C35" w14:textId="77777777" w:rsidR="00062D1A" w:rsidRDefault="009C6562">
      <w:pPr>
        <w:pStyle w:val="Heading1"/>
        <w:spacing w:before="480"/>
      </w:pPr>
      <w:bookmarkStart w:id="30" w:name="_Toc242961672"/>
      <w:r>
        <w:t>6. Results</w:t>
      </w:r>
      <w:bookmarkEnd w:id="30"/>
    </w:p>
    <w:p w14:paraId="74F00D6B" w14:textId="77777777" w:rsidR="00062D1A" w:rsidRDefault="009C6562">
      <w:pPr>
        <w:pStyle w:val="Heading2"/>
      </w:pPr>
      <w:bookmarkStart w:id="31" w:name="_Toc242961673"/>
      <w:r>
        <w:t>6.1 RQ1: Hidden duplicates and label conflicts</w:t>
      </w:r>
      <w:bookmarkEnd w:id="31"/>
    </w:p>
    <w:p w14:paraId="383FBEDA" w14:textId="77777777" w:rsidR="00062D1A" w:rsidRDefault="009C6562">
      <w:pPr>
        <w:keepNext/>
        <w:spacing w:before="160" w:after="80"/>
      </w:pPr>
      <w:r>
        <w:rPr>
          <w:b/>
          <w:bCs/>
          <w:color w:val="404040"/>
          <w:sz w:val="20"/>
          <w:szCs w:val="20"/>
        </w:rPr>
        <w:t xml:space="preserve">Table 8: </w:t>
      </w:r>
      <w:r>
        <w:rPr>
          <w:color w:val="404040"/>
          <w:sz w:val="20"/>
          <w:szCs w:val="20"/>
        </w:rPr>
        <w:t>Result of normalization-based de-duplication (</w:t>
      </w:r>
      <w:r>
        <w:rPr>
          <w:rFonts w:ascii="Consolas" w:eastAsia="Consolas" w:hAnsi="Consolas" w:cs="Consolas"/>
          <w:color w:val="404040"/>
          <w:sz w:val="20"/>
          <w:szCs w:val="20"/>
        </w:rPr>
        <w:t>results/step2_dedup_summary.txt</w:t>
      </w:r>
      <w:r>
        <w:rPr>
          <w:color w:val="404040"/>
          <w:sz w:val="20"/>
          <w:szCs w:val="20"/>
        </w:rP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6"/>
        <w:gridCol w:w="4230"/>
      </w:tblGrid>
      <w:tr w:rsidR="00062D1A" w14:paraId="0AE26542" w14:textId="77777777">
        <w:trPr>
          <w:cantSplit/>
          <w:tblHeader/>
        </w:trPr>
        <w:tc>
          <w:tcPr>
            <w:tcW w:w="507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00898A24" w14:textId="77777777" w:rsidR="00062D1A" w:rsidRDefault="009C6562">
            <w:pPr>
              <w:keepNext/>
            </w:pPr>
            <w:r>
              <w:rPr>
                <w:b/>
                <w:bCs/>
                <w:sz w:val="19"/>
                <w:szCs w:val="19"/>
              </w:rPr>
              <w:t>Measure</w:t>
            </w:r>
          </w:p>
        </w:tc>
        <w:tc>
          <w:tcPr>
            <w:tcW w:w="423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37852B7E" w14:textId="77777777" w:rsidR="00062D1A" w:rsidRDefault="009C6562">
            <w:pPr>
              <w:keepNext/>
              <w:jc w:val="center"/>
            </w:pPr>
            <w:r>
              <w:rPr>
                <w:b/>
                <w:bCs/>
                <w:sz w:val="19"/>
                <w:szCs w:val="19"/>
              </w:rPr>
              <w:t>Count</w:t>
            </w:r>
          </w:p>
        </w:tc>
      </w:tr>
      <w:tr w:rsidR="00062D1A" w14:paraId="2B346EBC" w14:textId="77777777">
        <w:trPr>
          <w:cantSplit/>
        </w:trPr>
        <w:tc>
          <w:tcPr>
            <w:tcW w:w="50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A5343CF" w14:textId="77777777" w:rsidR="00062D1A" w:rsidRDefault="009C6562">
            <w:pPr>
              <w:keepNext/>
            </w:pPr>
            <w:r>
              <w:rPr>
                <w:sz w:val="19"/>
                <w:szCs w:val="19"/>
              </w:rPr>
              <w:t>Functions before cleaning</w:t>
            </w:r>
          </w:p>
        </w:tc>
        <w:tc>
          <w:tcPr>
            <w:tcW w:w="42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5D23D4" w14:textId="77777777" w:rsidR="00062D1A" w:rsidRDefault="009C6562">
            <w:pPr>
              <w:keepNext/>
              <w:jc w:val="center"/>
            </w:pPr>
            <w:r>
              <w:rPr>
                <w:sz w:val="19"/>
                <w:szCs w:val="19"/>
              </w:rPr>
              <w:t>330,492</w:t>
            </w:r>
          </w:p>
        </w:tc>
      </w:tr>
      <w:tr w:rsidR="00062D1A" w14:paraId="5FBF0432" w14:textId="77777777">
        <w:trPr>
          <w:cantSplit/>
        </w:trPr>
        <w:tc>
          <w:tcPr>
            <w:tcW w:w="50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88D94C" w14:textId="77777777" w:rsidR="00062D1A" w:rsidRDefault="009C6562">
            <w:pPr>
              <w:keepNext/>
            </w:pPr>
            <w:r>
              <w:rPr>
                <w:sz w:val="19"/>
                <w:szCs w:val="19"/>
              </w:rPr>
              <w:t>Groups of duplicates after normalization</w:t>
            </w:r>
          </w:p>
        </w:tc>
        <w:tc>
          <w:tcPr>
            <w:tcW w:w="42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04F886" w14:textId="77777777" w:rsidR="00062D1A" w:rsidRDefault="009C6562">
            <w:pPr>
              <w:keepNext/>
              <w:jc w:val="center"/>
            </w:pPr>
            <w:r>
              <w:rPr>
                <w:sz w:val="19"/>
                <w:szCs w:val="19"/>
              </w:rPr>
              <w:t>4,397</w:t>
            </w:r>
          </w:p>
        </w:tc>
      </w:tr>
      <w:tr w:rsidR="00062D1A" w14:paraId="27618DEA" w14:textId="77777777">
        <w:trPr>
          <w:cantSplit/>
        </w:trPr>
        <w:tc>
          <w:tcPr>
            <w:tcW w:w="50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10D1FF" w14:textId="77777777" w:rsidR="00062D1A" w:rsidRDefault="009C6562">
            <w:pPr>
              <w:keepNext/>
            </w:pPr>
            <w:r>
              <w:rPr>
                <w:sz w:val="19"/>
                <w:szCs w:val="19"/>
              </w:rPr>
              <w:t>Extra copies inside those groups</w:t>
            </w:r>
          </w:p>
        </w:tc>
        <w:tc>
          <w:tcPr>
            <w:tcW w:w="42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65509B1" w14:textId="77777777" w:rsidR="00062D1A" w:rsidRDefault="009C6562">
            <w:pPr>
              <w:keepNext/>
              <w:jc w:val="center"/>
            </w:pPr>
            <w:r>
              <w:rPr>
                <w:sz w:val="19"/>
                <w:szCs w:val="19"/>
              </w:rPr>
              <w:t>4,540</w:t>
            </w:r>
          </w:p>
        </w:tc>
      </w:tr>
      <w:tr w:rsidR="00062D1A" w14:paraId="325C7672" w14:textId="77777777">
        <w:trPr>
          <w:cantSplit/>
        </w:trPr>
        <w:tc>
          <w:tcPr>
            <w:tcW w:w="50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8E0FD7" w14:textId="77777777" w:rsidR="00062D1A" w:rsidRDefault="009C6562">
            <w:pPr>
              <w:keepNext/>
            </w:pPr>
            <w:r>
              <w:rPr>
                <w:sz w:val="19"/>
                <w:szCs w:val="19"/>
              </w:rPr>
              <w:t>Groups containing both labels (conflicts)</w:t>
            </w:r>
          </w:p>
        </w:tc>
        <w:tc>
          <w:tcPr>
            <w:tcW w:w="42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029009" w14:textId="77777777" w:rsidR="00062D1A" w:rsidRDefault="009C6562">
            <w:pPr>
              <w:keepNext/>
              <w:jc w:val="center"/>
            </w:pPr>
            <w:r>
              <w:rPr>
                <w:sz w:val="19"/>
                <w:szCs w:val="19"/>
              </w:rPr>
              <w:t>900 (1,815 functions)</w:t>
            </w:r>
          </w:p>
        </w:tc>
      </w:tr>
      <w:tr w:rsidR="00062D1A" w14:paraId="4B1CB8E1" w14:textId="77777777">
        <w:trPr>
          <w:cantSplit/>
        </w:trPr>
        <w:tc>
          <w:tcPr>
            <w:tcW w:w="50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38D0B4" w14:textId="77777777" w:rsidR="00062D1A" w:rsidRDefault="009C6562">
            <w:pPr>
              <w:keepNext/>
            </w:pPr>
            <w:r>
              <w:rPr>
                <w:sz w:val="19"/>
                <w:szCs w:val="19"/>
              </w:rPr>
              <w:t>…of which labelled vulnerable</w:t>
            </w:r>
          </w:p>
        </w:tc>
        <w:tc>
          <w:tcPr>
            <w:tcW w:w="42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AB4256" w14:textId="77777777" w:rsidR="00062D1A" w:rsidRDefault="009C6562">
            <w:pPr>
              <w:keepNext/>
              <w:jc w:val="center"/>
            </w:pPr>
            <w:r>
              <w:rPr>
                <w:sz w:val="19"/>
                <w:szCs w:val="19"/>
              </w:rPr>
              <w:t>901 (4.8% of all vulnerable functions)</w:t>
            </w:r>
          </w:p>
        </w:tc>
      </w:tr>
      <w:tr w:rsidR="00062D1A" w14:paraId="6E3BBBE0" w14:textId="77777777">
        <w:trPr>
          <w:cantSplit/>
        </w:trPr>
        <w:tc>
          <w:tcPr>
            <w:tcW w:w="50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7ED6F33" w14:textId="77777777" w:rsidR="00062D1A" w:rsidRDefault="009C6562">
            <w:pPr>
              <w:keepNext/>
            </w:pPr>
            <w:r>
              <w:rPr>
                <w:sz w:val="19"/>
                <w:szCs w:val="19"/>
              </w:rPr>
              <w:t>Functions removed in total</w:t>
            </w:r>
          </w:p>
        </w:tc>
        <w:tc>
          <w:tcPr>
            <w:tcW w:w="42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CFBABD" w14:textId="77777777" w:rsidR="00062D1A" w:rsidRDefault="009C6562">
            <w:pPr>
              <w:keepNext/>
              <w:jc w:val="center"/>
            </w:pPr>
            <w:r>
              <w:rPr>
                <w:sz w:val="19"/>
                <w:szCs w:val="19"/>
              </w:rPr>
              <w:t>5,440</w:t>
            </w:r>
          </w:p>
        </w:tc>
      </w:tr>
      <w:tr w:rsidR="00062D1A" w14:paraId="3A3FDCE0" w14:textId="77777777">
        <w:trPr>
          <w:cantSplit/>
        </w:trPr>
        <w:tc>
          <w:tcPr>
            <w:tcW w:w="50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A36AB4" w14:textId="77777777" w:rsidR="00062D1A" w:rsidRDefault="009C6562">
            <w:r>
              <w:rPr>
                <w:sz w:val="19"/>
                <w:szCs w:val="19"/>
              </w:rPr>
              <w:t>Functions after cleaning</w:t>
            </w:r>
          </w:p>
        </w:tc>
        <w:tc>
          <w:tcPr>
            <w:tcW w:w="42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C412547" w14:textId="77777777" w:rsidR="00062D1A" w:rsidRDefault="009C6562">
            <w:pPr>
              <w:jc w:val="center"/>
            </w:pPr>
            <w:r>
              <w:rPr>
                <w:sz w:val="19"/>
                <w:szCs w:val="19"/>
              </w:rPr>
              <w:t>325,052 (18,001 vulnerable, 307,051 safe)</w:t>
            </w:r>
          </w:p>
        </w:tc>
      </w:tr>
    </w:tbl>
    <w:p w14:paraId="3F094D2D" w14:textId="77777777" w:rsidR="00062D1A" w:rsidRDefault="00062D1A">
      <w:pPr>
        <w:spacing w:after="120"/>
      </w:pPr>
    </w:p>
    <w:p w14:paraId="62E27BFB" w14:textId="77777777" w:rsidR="00062D1A" w:rsidRDefault="009C6562">
      <w:pPr>
        <w:spacing w:after="120" w:line="276" w:lineRule="auto"/>
        <w:jc w:val="both"/>
      </w:pPr>
      <w:r>
        <w:t xml:space="preserve">Although the dataset contains </w:t>
      </w:r>
      <w:r>
        <w:rPr>
          <w:b/>
          <w:bCs/>
        </w:rPr>
        <w:t>no exact duplicates</w:t>
      </w:r>
      <w:r>
        <w:t xml:space="preserve">, ignoring comments and whitespace reveals 4,397 duplicate groups. In 900 of them, </w:t>
      </w:r>
      <w:r>
        <w:rPr>
          <w:b/>
          <w:bCs/>
        </w:rPr>
        <w:t>the same code is labelled both vulnerable and not vulnerable</w:t>
      </w:r>
      <w:r>
        <w:t xml:space="preserve">. One example comes from the </w:t>
      </w:r>
      <w:r>
        <w:rPr>
          <w:rFonts w:ascii="Consolas" w:eastAsia="Consolas" w:hAnsi="Consolas" w:cs="Consolas"/>
          <w:sz w:val="19"/>
          <w:szCs w:val="19"/>
        </w:rPr>
        <w:t>yara</w:t>
      </w:r>
      <w:r>
        <w:t xml:space="preserve"> project: the function </w:t>
      </w:r>
      <w:r>
        <w:rPr>
          <w:rFonts w:ascii="Consolas" w:eastAsia="Consolas" w:hAnsi="Consolas" w:cs="Consolas"/>
          <w:sz w:val="19"/>
          <w:szCs w:val="19"/>
        </w:rPr>
        <w:t>input()</w:t>
      </w:r>
      <w:r>
        <w:t xml:space="preserve"> of its generated lexer appears twice with identical code, once with label 1 and once with label 0.</w:t>
      </w:r>
    </w:p>
    <w:p w14:paraId="25BB34B6" w14:textId="77777777" w:rsidR="00062D1A" w:rsidRDefault="009C6562">
      <w:pPr>
        <w:keepLines/>
        <w:pBdr>
          <w:left w:val="single" w:sz="24" w:space="8" w:color="2E75B6"/>
        </w:pBdr>
        <w:shd w:val="clear" w:color="auto" w:fill="EAF1FB"/>
        <w:spacing w:before="120" w:after="160" w:line="276" w:lineRule="auto"/>
        <w:ind w:left="200" w:right="200"/>
      </w:pPr>
      <w:r>
        <w:rPr>
          <w:b/>
          <w:bCs/>
        </w:rPr>
        <w:lastRenderedPageBreak/>
        <w:t>Answer to RQ1.</w:t>
      </w:r>
      <w:r>
        <w:t xml:space="preserve"> About </w:t>
      </w:r>
      <w:r>
        <w:rPr>
          <w:b/>
          <w:bCs/>
        </w:rPr>
        <w:t>4.8% of the vulnerable labels</w:t>
      </w:r>
      <w:r>
        <w:t xml:space="preserve"> (901 functions) belong to code that also appears with the opposite label, so they are almost certainly wrong. This automatically confirms the paper’s manual estimate of about 4% whitespace-only label errors, and the fix is cheap: one normalization step before de-duplication.</w:t>
      </w:r>
    </w:p>
    <w:p w14:paraId="19E1EC82" w14:textId="77777777" w:rsidR="00062D1A" w:rsidRDefault="009C6562">
      <w:pPr>
        <w:pStyle w:val="Heading2"/>
      </w:pPr>
      <w:bookmarkStart w:id="32" w:name="_Toc242961674"/>
      <w:r>
        <w:t>6.2 RQ2: Reproducing the generalization gap</w:t>
      </w:r>
      <w:bookmarkEnd w:id="32"/>
    </w:p>
    <w:p w14:paraId="0B3AE829" w14:textId="77777777" w:rsidR="00062D1A" w:rsidRDefault="009C6562">
      <w:pPr>
        <w:keepNext/>
        <w:spacing w:before="160" w:after="80"/>
      </w:pPr>
      <w:r>
        <w:rPr>
          <w:b/>
          <w:bCs/>
          <w:color w:val="404040"/>
          <w:sz w:val="20"/>
          <w:szCs w:val="20"/>
        </w:rPr>
        <w:t xml:space="preserve">Table 9: </w:t>
      </w:r>
      <w:r>
        <w:rPr>
          <w:color w:val="404040"/>
          <w:sz w:val="20"/>
          <w:szCs w:val="20"/>
        </w:rPr>
        <w:t>CodeT5-Small test results (%). Paper numbers: Tables 4 and 5 of [1], trained on the merged “Previous + DiverseVul” data.</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9"/>
        <w:gridCol w:w="1432"/>
        <w:gridCol w:w="1432"/>
        <w:gridCol w:w="1432"/>
        <w:gridCol w:w="1431"/>
      </w:tblGrid>
      <w:tr w:rsidR="00062D1A" w14:paraId="2D54FEC7" w14:textId="77777777">
        <w:trPr>
          <w:cantSplit/>
          <w:tblHeader/>
        </w:trPr>
        <w:tc>
          <w:tcPr>
            <w:tcW w:w="3579"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6DE91175" w14:textId="77777777" w:rsidR="00062D1A" w:rsidRDefault="009C6562">
            <w:pPr>
              <w:keepNext/>
            </w:pPr>
            <w:r>
              <w:rPr>
                <w:b/>
                <w:bCs/>
                <w:sz w:val="19"/>
                <w:szCs w:val="19"/>
              </w:rPr>
              <w:t>Setting</w:t>
            </w:r>
          </w:p>
        </w:tc>
        <w:tc>
          <w:tcPr>
            <w:tcW w:w="143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214FA7EC" w14:textId="77777777" w:rsidR="00062D1A" w:rsidRDefault="009C6562">
            <w:pPr>
              <w:keepNext/>
              <w:jc w:val="center"/>
            </w:pPr>
            <w:r>
              <w:rPr>
                <w:b/>
                <w:bCs/>
                <w:sz w:val="19"/>
                <w:szCs w:val="19"/>
              </w:rPr>
              <w:t>Precision</w:t>
            </w:r>
          </w:p>
        </w:tc>
        <w:tc>
          <w:tcPr>
            <w:tcW w:w="143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07E9CA4D" w14:textId="77777777" w:rsidR="00062D1A" w:rsidRDefault="009C6562">
            <w:pPr>
              <w:keepNext/>
              <w:jc w:val="center"/>
            </w:pPr>
            <w:r>
              <w:rPr>
                <w:b/>
                <w:bCs/>
                <w:sz w:val="19"/>
                <w:szCs w:val="19"/>
              </w:rPr>
              <w:t>Recall</w:t>
            </w:r>
          </w:p>
        </w:tc>
        <w:tc>
          <w:tcPr>
            <w:tcW w:w="143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2F029CFA" w14:textId="77777777" w:rsidR="00062D1A" w:rsidRDefault="009C6562">
            <w:pPr>
              <w:keepNext/>
              <w:jc w:val="center"/>
            </w:pPr>
            <w:r>
              <w:rPr>
                <w:b/>
                <w:bCs/>
                <w:sz w:val="19"/>
                <w:szCs w:val="19"/>
              </w:rPr>
              <w:t>F1</w:t>
            </w:r>
          </w:p>
        </w:tc>
        <w:tc>
          <w:tcPr>
            <w:tcW w:w="143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124CF4B8" w14:textId="77777777" w:rsidR="00062D1A" w:rsidRDefault="009C6562">
            <w:pPr>
              <w:keepNext/>
              <w:jc w:val="center"/>
            </w:pPr>
            <w:r>
              <w:rPr>
                <w:b/>
                <w:bCs/>
                <w:sz w:val="19"/>
                <w:szCs w:val="19"/>
              </w:rPr>
              <w:t>FPR</w:t>
            </w:r>
          </w:p>
        </w:tc>
      </w:tr>
      <w:tr w:rsidR="00062D1A" w14:paraId="6D3B746C" w14:textId="77777777">
        <w:trPr>
          <w:cantSplit/>
        </w:trPr>
        <w:tc>
          <w:tcPr>
            <w:tcW w:w="35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BEDA28" w14:textId="77777777" w:rsidR="00062D1A" w:rsidRDefault="009C6562">
            <w:pPr>
              <w:keepNext/>
            </w:pPr>
            <w:r>
              <w:rPr>
                <w:sz w:val="19"/>
                <w:szCs w:val="19"/>
              </w:rPr>
              <w:t>Paper: random split</w:t>
            </w:r>
          </w:p>
        </w:tc>
        <w:tc>
          <w:tcPr>
            <w:tcW w:w="1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C3FD69" w14:textId="77777777" w:rsidR="00062D1A" w:rsidRDefault="009C6562">
            <w:pPr>
              <w:keepNext/>
              <w:jc w:val="center"/>
            </w:pPr>
            <w:r>
              <w:rPr>
                <w:sz w:val="19"/>
                <w:szCs w:val="19"/>
              </w:rPr>
              <w:t>48.41</w:t>
            </w:r>
          </w:p>
        </w:tc>
        <w:tc>
          <w:tcPr>
            <w:tcW w:w="1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DDD668F" w14:textId="77777777" w:rsidR="00062D1A" w:rsidRDefault="009C6562">
            <w:pPr>
              <w:keepNext/>
              <w:jc w:val="center"/>
            </w:pPr>
            <w:r>
              <w:rPr>
                <w:sz w:val="19"/>
                <w:szCs w:val="19"/>
              </w:rPr>
              <w:t>42.22</w:t>
            </w:r>
          </w:p>
        </w:tc>
        <w:tc>
          <w:tcPr>
            <w:tcW w:w="1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B44562" w14:textId="77777777" w:rsidR="00062D1A" w:rsidRDefault="009C6562">
            <w:pPr>
              <w:keepNext/>
              <w:jc w:val="center"/>
            </w:pPr>
            <w:r>
              <w:rPr>
                <w:sz w:val="19"/>
                <w:szCs w:val="19"/>
              </w:rPr>
              <w:t>45.10</w:t>
            </w:r>
          </w:p>
        </w:tc>
        <w:tc>
          <w:tcPr>
            <w:tcW w:w="14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D67460" w14:textId="77777777" w:rsidR="00062D1A" w:rsidRDefault="009C6562">
            <w:pPr>
              <w:keepNext/>
              <w:jc w:val="center"/>
            </w:pPr>
            <w:r>
              <w:rPr>
                <w:sz w:val="19"/>
                <w:szCs w:val="19"/>
              </w:rPr>
              <w:t>3.88</w:t>
            </w:r>
          </w:p>
        </w:tc>
      </w:tr>
      <w:tr w:rsidR="00062D1A" w14:paraId="3C41E94B" w14:textId="77777777">
        <w:trPr>
          <w:cantSplit/>
        </w:trPr>
        <w:tc>
          <w:tcPr>
            <w:tcW w:w="35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EE3338" w14:textId="77777777" w:rsidR="00062D1A" w:rsidRDefault="009C6562">
            <w:pPr>
              <w:keepNext/>
            </w:pPr>
            <w:r>
              <w:rPr>
                <w:sz w:val="19"/>
                <w:szCs w:val="19"/>
              </w:rPr>
              <w:t>Paper: unseen projects</w:t>
            </w:r>
          </w:p>
        </w:tc>
        <w:tc>
          <w:tcPr>
            <w:tcW w:w="1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2FB90B" w14:textId="77777777" w:rsidR="00062D1A" w:rsidRDefault="009C6562">
            <w:pPr>
              <w:keepNext/>
              <w:jc w:val="center"/>
            </w:pPr>
            <w:r>
              <w:rPr>
                <w:sz w:val="19"/>
                <w:szCs w:val="19"/>
              </w:rPr>
              <w:t>13.35</w:t>
            </w:r>
          </w:p>
        </w:tc>
        <w:tc>
          <w:tcPr>
            <w:tcW w:w="1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DAC2B3" w14:textId="77777777" w:rsidR="00062D1A" w:rsidRDefault="009C6562">
            <w:pPr>
              <w:keepNext/>
              <w:jc w:val="center"/>
            </w:pPr>
            <w:r>
              <w:rPr>
                <w:sz w:val="19"/>
                <w:szCs w:val="19"/>
              </w:rPr>
              <w:t>7.24</w:t>
            </w:r>
          </w:p>
        </w:tc>
        <w:tc>
          <w:tcPr>
            <w:tcW w:w="1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6C0F7E" w14:textId="77777777" w:rsidR="00062D1A" w:rsidRDefault="009C6562">
            <w:pPr>
              <w:keepNext/>
              <w:jc w:val="center"/>
            </w:pPr>
            <w:r>
              <w:rPr>
                <w:sz w:val="19"/>
                <w:szCs w:val="19"/>
              </w:rPr>
              <w:t>9.39</w:t>
            </w:r>
          </w:p>
        </w:tc>
        <w:tc>
          <w:tcPr>
            <w:tcW w:w="14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9B0CAC" w14:textId="77777777" w:rsidR="00062D1A" w:rsidRDefault="009C6562">
            <w:pPr>
              <w:keepNext/>
              <w:jc w:val="center"/>
            </w:pPr>
            <w:r>
              <w:rPr>
                <w:sz w:val="19"/>
                <w:szCs w:val="19"/>
              </w:rPr>
              <w:t>1.78</w:t>
            </w:r>
          </w:p>
        </w:tc>
      </w:tr>
      <w:tr w:rsidR="00062D1A" w14:paraId="2DD12793" w14:textId="77777777">
        <w:trPr>
          <w:cantSplit/>
        </w:trPr>
        <w:tc>
          <w:tcPr>
            <w:tcW w:w="3579"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79FBA2D" w14:textId="77777777" w:rsidR="00062D1A" w:rsidRDefault="009C6562">
            <w:pPr>
              <w:keepNext/>
            </w:pPr>
            <w:r>
              <w:rPr>
                <w:sz w:val="19"/>
                <w:szCs w:val="19"/>
              </w:rPr>
              <w:t>Ours, Run 1: random split</w:t>
            </w:r>
          </w:p>
        </w:tc>
        <w:tc>
          <w:tcPr>
            <w:tcW w:w="1432"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5B61CEC" w14:textId="77777777" w:rsidR="00062D1A" w:rsidRDefault="009C6562">
            <w:pPr>
              <w:keepNext/>
              <w:jc w:val="center"/>
            </w:pPr>
            <w:r>
              <w:rPr>
                <w:sz w:val="19"/>
                <w:szCs w:val="19"/>
              </w:rPr>
              <w:t>24.17</w:t>
            </w:r>
          </w:p>
        </w:tc>
        <w:tc>
          <w:tcPr>
            <w:tcW w:w="1432"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6807C00" w14:textId="77777777" w:rsidR="00062D1A" w:rsidRDefault="009C6562">
            <w:pPr>
              <w:keepNext/>
              <w:jc w:val="center"/>
            </w:pPr>
            <w:r>
              <w:rPr>
                <w:sz w:val="19"/>
                <w:szCs w:val="19"/>
              </w:rPr>
              <w:t>38.99</w:t>
            </w:r>
          </w:p>
        </w:tc>
        <w:tc>
          <w:tcPr>
            <w:tcW w:w="1432"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A21E5EA" w14:textId="77777777" w:rsidR="00062D1A" w:rsidRDefault="009C6562">
            <w:pPr>
              <w:keepNext/>
              <w:jc w:val="center"/>
            </w:pPr>
            <w:r>
              <w:rPr>
                <w:sz w:val="19"/>
                <w:szCs w:val="19"/>
              </w:rPr>
              <w:t>29.84</w:t>
            </w:r>
          </w:p>
        </w:tc>
        <w:tc>
          <w:tcPr>
            <w:tcW w:w="1431"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17E1AA7" w14:textId="77777777" w:rsidR="00062D1A" w:rsidRDefault="009C6562">
            <w:pPr>
              <w:keepNext/>
              <w:jc w:val="center"/>
            </w:pPr>
            <w:r>
              <w:rPr>
                <w:sz w:val="19"/>
                <w:szCs w:val="19"/>
              </w:rPr>
              <w:t>7.41</w:t>
            </w:r>
          </w:p>
        </w:tc>
      </w:tr>
      <w:tr w:rsidR="00062D1A" w14:paraId="306B5E2E" w14:textId="77777777">
        <w:trPr>
          <w:cantSplit/>
        </w:trPr>
        <w:tc>
          <w:tcPr>
            <w:tcW w:w="3579"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BE80100" w14:textId="77777777" w:rsidR="00062D1A" w:rsidRDefault="009C6562">
            <w:r>
              <w:rPr>
                <w:sz w:val="19"/>
                <w:szCs w:val="19"/>
              </w:rPr>
              <w:t>Ours, Run 2: unseen projects</w:t>
            </w:r>
          </w:p>
        </w:tc>
        <w:tc>
          <w:tcPr>
            <w:tcW w:w="1432"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E7B4B99" w14:textId="77777777" w:rsidR="00062D1A" w:rsidRDefault="009C6562">
            <w:pPr>
              <w:jc w:val="center"/>
            </w:pPr>
            <w:r>
              <w:rPr>
                <w:sz w:val="19"/>
                <w:szCs w:val="19"/>
              </w:rPr>
              <w:t>18.94</w:t>
            </w:r>
          </w:p>
        </w:tc>
        <w:tc>
          <w:tcPr>
            <w:tcW w:w="1432"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B0FE3F3" w14:textId="77777777" w:rsidR="00062D1A" w:rsidRDefault="009C6562">
            <w:pPr>
              <w:jc w:val="center"/>
            </w:pPr>
            <w:r>
              <w:rPr>
                <w:sz w:val="19"/>
                <w:szCs w:val="19"/>
              </w:rPr>
              <w:t>20.26</w:t>
            </w:r>
          </w:p>
        </w:tc>
        <w:tc>
          <w:tcPr>
            <w:tcW w:w="1432"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BA8EA66" w14:textId="77777777" w:rsidR="00062D1A" w:rsidRDefault="009C6562">
            <w:pPr>
              <w:jc w:val="center"/>
            </w:pPr>
            <w:r>
              <w:rPr>
                <w:sz w:val="19"/>
                <w:szCs w:val="19"/>
              </w:rPr>
              <w:t>19.58</w:t>
            </w:r>
          </w:p>
        </w:tc>
        <w:tc>
          <w:tcPr>
            <w:tcW w:w="1431"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A350E1E" w14:textId="77777777" w:rsidR="00062D1A" w:rsidRDefault="009C6562">
            <w:pPr>
              <w:jc w:val="center"/>
            </w:pPr>
            <w:r>
              <w:rPr>
                <w:sz w:val="19"/>
                <w:szCs w:val="19"/>
              </w:rPr>
              <w:t>5.56</w:t>
            </w:r>
          </w:p>
        </w:tc>
      </w:tr>
    </w:tbl>
    <w:p w14:paraId="2208D6EA" w14:textId="77777777" w:rsidR="00062D1A" w:rsidRDefault="00062D1A">
      <w:pPr>
        <w:spacing w:after="120"/>
      </w:pPr>
    </w:p>
    <w:p w14:paraId="48299E6E" w14:textId="77777777" w:rsidR="00062D1A" w:rsidRDefault="009C6562">
      <w:pPr>
        <w:spacing w:after="120" w:line="276" w:lineRule="auto"/>
        <w:jc w:val="both"/>
      </w:pPr>
      <w:r>
        <w:t xml:space="preserve">We reproduce the direction of the paper’s result: </w:t>
      </w:r>
      <w:r>
        <w:rPr>
          <w:b/>
          <w:bCs/>
        </w:rPr>
        <w:t>F1 falls by about a third (29.8 → 19.6)</w:t>
      </w:r>
      <w:r>
        <w:t xml:space="preserve"> on projects the model has never seen, and recall nearly halves (39.0 → 20.3). In absolute numbers, on the random test set the model finds </w:t>
      </w:r>
      <w:r>
        <w:rPr>
          <w:b/>
          <w:bCs/>
        </w:rPr>
        <w:t>724 of 1,857</w:t>
      </w:r>
      <w:r>
        <w:t xml:space="preserve"> vulnerable functions while raising about </w:t>
      </w:r>
      <w:r>
        <w:rPr>
          <w:b/>
          <w:bCs/>
        </w:rPr>
        <w:t>2,270 false alarms</w:t>
      </w:r>
      <w:r>
        <w:t xml:space="preserve"> among 30,649 safe ones. On the unseen projects it finds </w:t>
      </w:r>
      <w:r>
        <w:rPr>
          <w:b/>
          <w:bCs/>
        </w:rPr>
        <w:t>254 of 1,254</w:t>
      </w:r>
      <w:r>
        <w:t xml:space="preserve"> with about </w:t>
      </w:r>
      <w:r>
        <w:rPr>
          <w:b/>
          <w:bCs/>
        </w:rPr>
        <w:t>1,090 false alarms</w:t>
      </w:r>
      <w:r>
        <w:t>.</w:t>
      </w:r>
    </w:p>
    <w:p w14:paraId="7FAFD07A" w14:textId="77777777" w:rsidR="00062D1A" w:rsidRDefault="009C6562">
      <w:pPr>
        <w:spacing w:after="120" w:line="276" w:lineRule="auto"/>
        <w:jc w:val="both"/>
      </w:pPr>
      <w:r>
        <w:t>Our random-split F1 is lower than the paper’s (29.8 vs 45.1). Section 8 discusses why: shorter inputs, much less training data, and cleaner data. Our unseen-project F1, on the other hand, is higher (19.6 vs 9.4). Possible reasons are that we tune the decision threshold on validation data (the paper does not describe threshold tuning), that our 80 held-out projects are a different random sample, and that the paper trained on a different mix of datasets; we did not test which of these matters most. So the rel</w:t>
      </w:r>
      <w:r>
        <w:t>ative gap is smaller than in the paper, but clearly present.</w:t>
      </w:r>
    </w:p>
    <w:p w14:paraId="16DDD574" w14:textId="77777777" w:rsidR="00062D1A" w:rsidRDefault="009C6562">
      <w:pPr>
        <w:keepLines/>
        <w:pBdr>
          <w:left w:val="single" w:sz="24" w:space="8" w:color="2E75B6"/>
        </w:pBdr>
        <w:shd w:val="clear" w:color="auto" w:fill="EAF1FB"/>
        <w:spacing w:before="120" w:after="160" w:line="276" w:lineRule="auto"/>
        <w:ind w:left="200" w:right="200"/>
      </w:pPr>
      <w:r>
        <w:rPr>
          <w:b/>
          <w:bCs/>
        </w:rPr>
        <w:t>Answer to RQ2.</w:t>
      </w:r>
      <w:r>
        <w:t xml:space="preserve"> Yes. Even with a small budget, the model generalizes clearly worse to unseen projects (F1 −10.3 points, −34%).</w:t>
      </w:r>
    </w:p>
    <w:p w14:paraId="575283CD" w14:textId="77777777" w:rsidR="00062D1A" w:rsidRDefault="009C6562">
      <w:pPr>
        <w:pStyle w:val="Heading2"/>
      </w:pPr>
      <w:bookmarkStart w:id="33" w:name="_Toc242961675"/>
      <w:r>
        <w:t>6.3 RQ3: Does identifier renaming help?</w:t>
      </w:r>
      <w:bookmarkEnd w:id="33"/>
    </w:p>
    <w:p w14:paraId="13974650" w14:textId="77777777" w:rsidR="00062D1A" w:rsidRDefault="009C6562">
      <w:pPr>
        <w:keepNext/>
        <w:spacing w:before="160" w:after="80"/>
      </w:pPr>
      <w:r>
        <w:rPr>
          <w:b/>
          <w:bCs/>
          <w:color w:val="404040"/>
          <w:sz w:val="20"/>
          <w:szCs w:val="20"/>
        </w:rPr>
        <w:t xml:space="preserve">Table 10: </w:t>
      </w:r>
      <w:r>
        <w:rPr>
          <w:color w:val="404040"/>
          <w:sz w:val="20"/>
          <w:szCs w:val="20"/>
        </w:rPr>
        <w:t>Test results of all four runs (%).</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1241"/>
        <w:gridCol w:w="1241"/>
        <w:gridCol w:w="1241"/>
        <w:gridCol w:w="1241"/>
        <w:gridCol w:w="1241"/>
        <w:gridCol w:w="1241"/>
        <w:gridCol w:w="1240"/>
      </w:tblGrid>
      <w:tr w:rsidR="00062D1A" w14:paraId="472B1CB9" w14:textId="77777777">
        <w:trPr>
          <w:cantSplit/>
          <w:tblHeader/>
        </w:trPr>
        <w:tc>
          <w:tcPr>
            <w:tcW w:w="62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2D7121B0" w14:textId="77777777" w:rsidR="00062D1A" w:rsidRDefault="009C6562">
            <w:pPr>
              <w:keepNext/>
            </w:pPr>
            <w:r>
              <w:rPr>
                <w:b/>
                <w:bCs/>
                <w:sz w:val="19"/>
                <w:szCs w:val="19"/>
              </w:rPr>
              <w:t>Run</w:t>
            </w:r>
          </w:p>
        </w:tc>
        <w:tc>
          <w:tcPr>
            <w:tcW w:w="124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6826205F" w14:textId="77777777" w:rsidR="00062D1A" w:rsidRDefault="009C6562">
            <w:pPr>
              <w:keepNext/>
              <w:jc w:val="center"/>
            </w:pPr>
            <w:r>
              <w:rPr>
                <w:b/>
                <w:bCs/>
                <w:sz w:val="19"/>
                <w:szCs w:val="19"/>
              </w:rPr>
              <w:t>Test data</w:t>
            </w:r>
          </w:p>
        </w:tc>
        <w:tc>
          <w:tcPr>
            <w:tcW w:w="124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19B4C8A3" w14:textId="77777777" w:rsidR="00062D1A" w:rsidRDefault="009C6562">
            <w:pPr>
              <w:keepNext/>
              <w:jc w:val="center"/>
            </w:pPr>
            <w:r>
              <w:rPr>
                <w:b/>
                <w:bCs/>
                <w:sz w:val="19"/>
                <w:szCs w:val="19"/>
              </w:rPr>
              <w:t>Identifiers</w:t>
            </w:r>
          </w:p>
        </w:tc>
        <w:tc>
          <w:tcPr>
            <w:tcW w:w="124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4781CCD0" w14:textId="77777777" w:rsidR="00062D1A" w:rsidRDefault="009C6562">
            <w:pPr>
              <w:keepNext/>
              <w:jc w:val="center"/>
            </w:pPr>
            <w:r>
              <w:rPr>
                <w:b/>
                <w:bCs/>
                <w:sz w:val="19"/>
                <w:szCs w:val="19"/>
              </w:rPr>
              <w:t>Threshold</w:t>
            </w:r>
          </w:p>
        </w:tc>
        <w:tc>
          <w:tcPr>
            <w:tcW w:w="124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599B18DC" w14:textId="77777777" w:rsidR="00062D1A" w:rsidRDefault="009C6562">
            <w:pPr>
              <w:keepNext/>
              <w:jc w:val="center"/>
            </w:pPr>
            <w:r>
              <w:rPr>
                <w:b/>
                <w:bCs/>
                <w:sz w:val="19"/>
                <w:szCs w:val="19"/>
              </w:rPr>
              <w:t>Precision</w:t>
            </w:r>
          </w:p>
        </w:tc>
        <w:tc>
          <w:tcPr>
            <w:tcW w:w="124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2E158CD6" w14:textId="77777777" w:rsidR="00062D1A" w:rsidRDefault="009C6562">
            <w:pPr>
              <w:keepNext/>
              <w:jc w:val="center"/>
            </w:pPr>
            <w:r>
              <w:rPr>
                <w:b/>
                <w:bCs/>
                <w:sz w:val="19"/>
                <w:szCs w:val="19"/>
              </w:rPr>
              <w:t>Recall</w:t>
            </w:r>
          </w:p>
        </w:tc>
        <w:tc>
          <w:tcPr>
            <w:tcW w:w="124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0BC8AA36" w14:textId="77777777" w:rsidR="00062D1A" w:rsidRDefault="009C6562">
            <w:pPr>
              <w:keepNext/>
              <w:jc w:val="center"/>
            </w:pPr>
            <w:r>
              <w:rPr>
                <w:b/>
                <w:bCs/>
                <w:sz w:val="19"/>
                <w:szCs w:val="19"/>
              </w:rPr>
              <w:t>F1</w:t>
            </w:r>
          </w:p>
        </w:tc>
        <w:tc>
          <w:tcPr>
            <w:tcW w:w="124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2C36A37F" w14:textId="77777777" w:rsidR="00062D1A" w:rsidRDefault="009C6562">
            <w:pPr>
              <w:keepNext/>
              <w:jc w:val="center"/>
            </w:pPr>
            <w:r>
              <w:rPr>
                <w:b/>
                <w:bCs/>
                <w:sz w:val="19"/>
                <w:szCs w:val="19"/>
              </w:rPr>
              <w:t>FPR</w:t>
            </w:r>
          </w:p>
        </w:tc>
      </w:tr>
      <w:tr w:rsidR="00062D1A" w14:paraId="6C705068" w14:textId="77777777">
        <w:trPr>
          <w:cantSplit/>
        </w:trPr>
        <w:tc>
          <w:tcPr>
            <w:tcW w:w="6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F9BA06" w14:textId="77777777" w:rsidR="00062D1A" w:rsidRDefault="009C6562">
            <w:pPr>
              <w:keepNext/>
            </w:pPr>
            <w:r>
              <w:rPr>
                <w:sz w:val="19"/>
                <w:szCs w:val="19"/>
              </w:rPr>
              <w:t>1</w:t>
            </w:r>
          </w:p>
        </w:tc>
        <w:tc>
          <w:tcPr>
            <w:tcW w:w="1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6269B3" w14:textId="77777777" w:rsidR="00062D1A" w:rsidRDefault="009C6562">
            <w:pPr>
              <w:keepNext/>
              <w:jc w:val="center"/>
            </w:pPr>
            <w:r>
              <w:rPr>
                <w:sz w:val="19"/>
                <w:szCs w:val="19"/>
              </w:rPr>
              <w:t>random</w:t>
            </w:r>
          </w:p>
        </w:tc>
        <w:tc>
          <w:tcPr>
            <w:tcW w:w="1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87DB29F" w14:textId="77777777" w:rsidR="00062D1A" w:rsidRDefault="009C6562">
            <w:pPr>
              <w:keepNext/>
              <w:jc w:val="center"/>
            </w:pPr>
            <w:r>
              <w:rPr>
                <w:sz w:val="19"/>
                <w:szCs w:val="19"/>
              </w:rPr>
              <w:t>normal</w:t>
            </w:r>
          </w:p>
        </w:tc>
        <w:tc>
          <w:tcPr>
            <w:tcW w:w="1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3A593F" w14:textId="77777777" w:rsidR="00062D1A" w:rsidRDefault="009C6562">
            <w:pPr>
              <w:keepNext/>
              <w:jc w:val="center"/>
            </w:pPr>
            <w:r>
              <w:rPr>
                <w:sz w:val="19"/>
                <w:szCs w:val="19"/>
              </w:rPr>
              <w:t>0.60</w:t>
            </w:r>
          </w:p>
        </w:tc>
        <w:tc>
          <w:tcPr>
            <w:tcW w:w="1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7EBDC5" w14:textId="77777777" w:rsidR="00062D1A" w:rsidRDefault="009C6562">
            <w:pPr>
              <w:keepNext/>
              <w:jc w:val="center"/>
            </w:pPr>
            <w:r>
              <w:rPr>
                <w:sz w:val="19"/>
                <w:szCs w:val="19"/>
              </w:rPr>
              <w:t>24.17</w:t>
            </w:r>
          </w:p>
        </w:tc>
        <w:tc>
          <w:tcPr>
            <w:tcW w:w="1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432062" w14:textId="77777777" w:rsidR="00062D1A" w:rsidRDefault="009C6562">
            <w:pPr>
              <w:keepNext/>
              <w:jc w:val="center"/>
            </w:pPr>
            <w:r>
              <w:rPr>
                <w:sz w:val="19"/>
                <w:szCs w:val="19"/>
              </w:rPr>
              <w:t>38.99</w:t>
            </w:r>
          </w:p>
        </w:tc>
        <w:tc>
          <w:tcPr>
            <w:tcW w:w="1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D3E2625" w14:textId="77777777" w:rsidR="00062D1A" w:rsidRDefault="009C6562">
            <w:pPr>
              <w:keepNext/>
              <w:jc w:val="center"/>
            </w:pPr>
            <w:r>
              <w:rPr>
                <w:sz w:val="19"/>
                <w:szCs w:val="19"/>
              </w:rPr>
              <w:t>29.84</w:t>
            </w:r>
          </w:p>
        </w:tc>
        <w:tc>
          <w:tcPr>
            <w:tcW w:w="12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4A2B6A" w14:textId="77777777" w:rsidR="00062D1A" w:rsidRDefault="009C6562">
            <w:pPr>
              <w:keepNext/>
              <w:jc w:val="center"/>
            </w:pPr>
            <w:r>
              <w:rPr>
                <w:sz w:val="19"/>
                <w:szCs w:val="19"/>
              </w:rPr>
              <w:t>7.41</w:t>
            </w:r>
          </w:p>
        </w:tc>
      </w:tr>
      <w:tr w:rsidR="00062D1A" w14:paraId="353CAF89" w14:textId="77777777">
        <w:trPr>
          <w:cantSplit/>
        </w:trPr>
        <w:tc>
          <w:tcPr>
            <w:tcW w:w="6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C989E3" w14:textId="77777777" w:rsidR="00062D1A" w:rsidRDefault="009C6562">
            <w:pPr>
              <w:keepNext/>
            </w:pPr>
            <w:r>
              <w:rPr>
                <w:sz w:val="19"/>
                <w:szCs w:val="19"/>
              </w:rPr>
              <w:t>2</w:t>
            </w:r>
          </w:p>
        </w:tc>
        <w:tc>
          <w:tcPr>
            <w:tcW w:w="1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BB96B7" w14:textId="77777777" w:rsidR="00062D1A" w:rsidRDefault="009C6562">
            <w:pPr>
              <w:keepNext/>
              <w:jc w:val="center"/>
            </w:pPr>
            <w:r>
              <w:rPr>
                <w:sz w:val="19"/>
                <w:szCs w:val="19"/>
              </w:rPr>
              <w:t>unseen</w:t>
            </w:r>
          </w:p>
        </w:tc>
        <w:tc>
          <w:tcPr>
            <w:tcW w:w="1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091CEBC" w14:textId="77777777" w:rsidR="00062D1A" w:rsidRDefault="009C6562">
            <w:pPr>
              <w:keepNext/>
              <w:jc w:val="center"/>
            </w:pPr>
            <w:r>
              <w:rPr>
                <w:sz w:val="19"/>
                <w:szCs w:val="19"/>
              </w:rPr>
              <w:t>normal</w:t>
            </w:r>
          </w:p>
        </w:tc>
        <w:tc>
          <w:tcPr>
            <w:tcW w:w="1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B4DDA3" w14:textId="77777777" w:rsidR="00062D1A" w:rsidRDefault="009C6562">
            <w:pPr>
              <w:keepNext/>
              <w:jc w:val="center"/>
            </w:pPr>
            <w:r>
              <w:rPr>
                <w:sz w:val="19"/>
                <w:szCs w:val="19"/>
              </w:rPr>
              <w:t>0.65</w:t>
            </w:r>
          </w:p>
        </w:tc>
        <w:tc>
          <w:tcPr>
            <w:tcW w:w="1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A779CD" w14:textId="77777777" w:rsidR="00062D1A" w:rsidRDefault="009C6562">
            <w:pPr>
              <w:keepNext/>
              <w:jc w:val="center"/>
            </w:pPr>
            <w:r>
              <w:rPr>
                <w:sz w:val="19"/>
                <w:szCs w:val="19"/>
              </w:rPr>
              <w:t>18.94</w:t>
            </w:r>
          </w:p>
        </w:tc>
        <w:tc>
          <w:tcPr>
            <w:tcW w:w="1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8F8812C" w14:textId="77777777" w:rsidR="00062D1A" w:rsidRDefault="009C6562">
            <w:pPr>
              <w:keepNext/>
              <w:jc w:val="center"/>
            </w:pPr>
            <w:r>
              <w:rPr>
                <w:sz w:val="19"/>
                <w:szCs w:val="19"/>
              </w:rPr>
              <w:t>20.26</w:t>
            </w:r>
          </w:p>
        </w:tc>
        <w:tc>
          <w:tcPr>
            <w:tcW w:w="1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0802458" w14:textId="77777777" w:rsidR="00062D1A" w:rsidRDefault="009C6562">
            <w:pPr>
              <w:keepNext/>
              <w:jc w:val="center"/>
            </w:pPr>
            <w:r>
              <w:rPr>
                <w:sz w:val="19"/>
                <w:szCs w:val="19"/>
              </w:rPr>
              <w:t>19.58</w:t>
            </w:r>
          </w:p>
        </w:tc>
        <w:tc>
          <w:tcPr>
            <w:tcW w:w="12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FEEFA7" w14:textId="77777777" w:rsidR="00062D1A" w:rsidRDefault="009C6562">
            <w:pPr>
              <w:keepNext/>
              <w:jc w:val="center"/>
            </w:pPr>
            <w:r>
              <w:rPr>
                <w:sz w:val="19"/>
                <w:szCs w:val="19"/>
              </w:rPr>
              <w:t>5.56</w:t>
            </w:r>
          </w:p>
        </w:tc>
      </w:tr>
      <w:tr w:rsidR="00062D1A" w14:paraId="14EBD61C" w14:textId="77777777">
        <w:trPr>
          <w:cantSplit/>
        </w:trPr>
        <w:tc>
          <w:tcPr>
            <w:tcW w:w="6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26FAC0" w14:textId="77777777" w:rsidR="00062D1A" w:rsidRDefault="009C6562">
            <w:pPr>
              <w:keepNext/>
            </w:pPr>
            <w:r>
              <w:rPr>
                <w:sz w:val="19"/>
                <w:szCs w:val="19"/>
              </w:rPr>
              <w:t>3</w:t>
            </w:r>
          </w:p>
        </w:tc>
        <w:tc>
          <w:tcPr>
            <w:tcW w:w="1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6E8BBE" w14:textId="77777777" w:rsidR="00062D1A" w:rsidRDefault="009C6562">
            <w:pPr>
              <w:keepNext/>
              <w:jc w:val="center"/>
            </w:pPr>
            <w:r>
              <w:rPr>
                <w:sz w:val="19"/>
                <w:szCs w:val="19"/>
              </w:rPr>
              <w:t>random</w:t>
            </w:r>
          </w:p>
        </w:tc>
        <w:tc>
          <w:tcPr>
            <w:tcW w:w="1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F3B265" w14:textId="77777777" w:rsidR="00062D1A" w:rsidRDefault="009C6562">
            <w:pPr>
              <w:keepNext/>
              <w:jc w:val="center"/>
            </w:pPr>
            <w:r>
              <w:rPr>
                <w:sz w:val="19"/>
                <w:szCs w:val="19"/>
              </w:rPr>
              <w:t>renamed</w:t>
            </w:r>
          </w:p>
        </w:tc>
        <w:tc>
          <w:tcPr>
            <w:tcW w:w="1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50F9347" w14:textId="77777777" w:rsidR="00062D1A" w:rsidRDefault="009C6562">
            <w:pPr>
              <w:keepNext/>
              <w:jc w:val="center"/>
            </w:pPr>
            <w:r>
              <w:rPr>
                <w:sz w:val="19"/>
                <w:szCs w:val="19"/>
              </w:rPr>
              <w:t>0.50</w:t>
            </w:r>
          </w:p>
        </w:tc>
        <w:tc>
          <w:tcPr>
            <w:tcW w:w="1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91C251" w14:textId="77777777" w:rsidR="00062D1A" w:rsidRDefault="009C6562">
            <w:pPr>
              <w:keepNext/>
              <w:jc w:val="center"/>
            </w:pPr>
            <w:r>
              <w:rPr>
                <w:sz w:val="19"/>
                <w:szCs w:val="19"/>
              </w:rPr>
              <w:t>20.39</w:t>
            </w:r>
          </w:p>
        </w:tc>
        <w:tc>
          <w:tcPr>
            <w:tcW w:w="1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D867C2" w14:textId="77777777" w:rsidR="00062D1A" w:rsidRDefault="009C6562">
            <w:pPr>
              <w:keepNext/>
              <w:jc w:val="center"/>
            </w:pPr>
            <w:r>
              <w:rPr>
                <w:sz w:val="19"/>
                <w:szCs w:val="19"/>
              </w:rPr>
              <w:t>28.33</w:t>
            </w:r>
          </w:p>
        </w:tc>
        <w:tc>
          <w:tcPr>
            <w:tcW w:w="12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C113824" w14:textId="77777777" w:rsidR="00062D1A" w:rsidRDefault="009C6562">
            <w:pPr>
              <w:keepNext/>
              <w:jc w:val="center"/>
            </w:pPr>
            <w:r>
              <w:rPr>
                <w:sz w:val="19"/>
                <w:szCs w:val="19"/>
              </w:rPr>
              <w:t>23.71</w:t>
            </w:r>
          </w:p>
        </w:tc>
        <w:tc>
          <w:tcPr>
            <w:tcW w:w="12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A3C5E6" w14:textId="77777777" w:rsidR="00062D1A" w:rsidRDefault="009C6562">
            <w:pPr>
              <w:keepNext/>
              <w:jc w:val="center"/>
            </w:pPr>
            <w:r>
              <w:rPr>
                <w:sz w:val="19"/>
                <w:szCs w:val="19"/>
              </w:rPr>
              <w:t>6.70</w:t>
            </w:r>
          </w:p>
        </w:tc>
      </w:tr>
      <w:tr w:rsidR="00062D1A" w14:paraId="7DFFDA05" w14:textId="77777777">
        <w:trPr>
          <w:cantSplit/>
        </w:trPr>
        <w:tc>
          <w:tcPr>
            <w:tcW w:w="62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681A393" w14:textId="77777777" w:rsidR="00062D1A" w:rsidRDefault="009C6562">
            <w:r>
              <w:rPr>
                <w:sz w:val="19"/>
                <w:szCs w:val="19"/>
              </w:rPr>
              <w:t>4</w:t>
            </w:r>
          </w:p>
        </w:tc>
        <w:tc>
          <w:tcPr>
            <w:tcW w:w="1241"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66D091C" w14:textId="77777777" w:rsidR="00062D1A" w:rsidRDefault="009C6562">
            <w:pPr>
              <w:jc w:val="center"/>
            </w:pPr>
            <w:r>
              <w:rPr>
                <w:sz w:val="19"/>
                <w:szCs w:val="19"/>
              </w:rPr>
              <w:t>unseen</w:t>
            </w:r>
          </w:p>
        </w:tc>
        <w:tc>
          <w:tcPr>
            <w:tcW w:w="1241"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0032E52" w14:textId="77777777" w:rsidR="00062D1A" w:rsidRDefault="009C6562">
            <w:pPr>
              <w:jc w:val="center"/>
            </w:pPr>
            <w:r>
              <w:rPr>
                <w:sz w:val="19"/>
                <w:szCs w:val="19"/>
              </w:rPr>
              <w:t>renamed</w:t>
            </w:r>
          </w:p>
        </w:tc>
        <w:tc>
          <w:tcPr>
            <w:tcW w:w="1241"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514CDA3" w14:textId="77777777" w:rsidR="00062D1A" w:rsidRDefault="009C6562">
            <w:pPr>
              <w:jc w:val="center"/>
            </w:pPr>
            <w:r>
              <w:rPr>
                <w:sz w:val="19"/>
                <w:szCs w:val="19"/>
              </w:rPr>
              <w:t>0.40</w:t>
            </w:r>
          </w:p>
        </w:tc>
        <w:tc>
          <w:tcPr>
            <w:tcW w:w="1241"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A21DBDB" w14:textId="77777777" w:rsidR="00062D1A" w:rsidRDefault="009C6562">
            <w:pPr>
              <w:jc w:val="center"/>
            </w:pPr>
            <w:r>
              <w:rPr>
                <w:sz w:val="19"/>
                <w:szCs w:val="19"/>
              </w:rPr>
              <w:t>15.19</w:t>
            </w:r>
          </w:p>
        </w:tc>
        <w:tc>
          <w:tcPr>
            <w:tcW w:w="1241"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FFC1AC8" w14:textId="77777777" w:rsidR="00062D1A" w:rsidRDefault="009C6562">
            <w:pPr>
              <w:jc w:val="center"/>
            </w:pPr>
            <w:r>
              <w:rPr>
                <w:sz w:val="19"/>
                <w:szCs w:val="19"/>
              </w:rPr>
              <w:t>31.74</w:t>
            </w:r>
          </w:p>
        </w:tc>
        <w:tc>
          <w:tcPr>
            <w:tcW w:w="1241"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59C234E" w14:textId="77777777" w:rsidR="00062D1A" w:rsidRDefault="009C6562">
            <w:pPr>
              <w:jc w:val="center"/>
            </w:pPr>
            <w:r>
              <w:rPr>
                <w:sz w:val="19"/>
                <w:szCs w:val="19"/>
              </w:rPr>
              <w:t>20.55</w:t>
            </w:r>
          </w:p>
        </w:tc>
        <w:tc>
          <w:tcPr>
            <w:tcW w:w="124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2032719" w14:textId="77777777" w:rsidR="00062D1A" w:rsidRDefault="009C6562">
            <w:pPr>
              <w:jc w:val="center"/>
            </w:pPr>
            <w:r>
              <w:rPr>
                <w:sz w:val="19"/>
                <w:szCs w:val="19"/>
              </w:rPr>
              <w:t>11.36</w:t>
            </w:r>
          </w:p>
        </w:tc>
      </w:tr>
    </w:tbl>
    <w:p w14:paraId="5B5C0067" w14:textId="77777777" w:rsidR="00062D1A" w:rsidRDefault="00062D1A">
      <w:pPr>
        <w:spacing w:after="120"/>
      </w:pPr>
    </w:p>
    <w:p w14:paraId="738862BB" w14:textId="77777777" w:rsidR="00062D1A" w:rsidRDefault="009C6562">
      <w:pPr>
        <w:keepNext/>
        <w:spacing w:before="120" w:after="60"/>
        <w:jc w:val="center"/>
      </w:pPr>
      <w:r>
        <w:rPr>
          <w:noProof/>
        </w:rPr>
        <w:lastRenderedPageBreak/>
        <w:drawing>
          <wp:inline distT="0" distB="0" distL="0" distR="0" wp14:anchorId="643DBEEE" wp14:editId="2FD28C06">
            <wp:extent cx="4206240" cy="3154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06240" cy="3154680"/>
                    </a:xfrm>
                    <a:prstGeom prst="rect">
                      <a:avLst/>
                    </a:prstGeom>
                  </pic:spPr>
                </pic:pic>
              </a:graphicData>
            </a:graphic>
          </wp:inline>
        </w:drawing>
      </w:r>
    </w:p>
    <w:p w14:paraId="52408EAD" w14:textId="77777777" w:rsidR="00062D1A" w:rsidRDefault="009C6562">
      <w:pPr>
        <w:spacing w:after="200"/>
        <w:jc w:val="center"/>
      </w:pPr>
      <w:r>
        <w:rPr>
          <w:b/>
          <w:bCs/>
          <w:i/>
          <w:iCs/>
          <w:color w:val="404040"/>
          <w:sz w:val="20"/>
          <w:szCs w:val="20"/>
        </w:rPr>
        <w:t xml:space="preserve">Figure 5: </w:t>
      </w:r>
      <w:r>
        <w:rPr>
          <w:i/>
          <w:iCs/>
          <w:color w:val="404040"/>
          <w:sz w:val="20"/>
          <w:szCs w:val="20"/>
        </w:rPr>
        <w:t>Test F1 with normal and renamed identifiers on both splits.</w:t>
      </w:r>
    </w:p>
    <w:p w14:paraId="11AE6EAC" w14:textId="77777777" w:rsidR="00062D1A" w:rsidRDefault="009C6562">
      <w:pPr>
        <w:spacing w:after="120" w:line="276" w:lineRule="auto"/>
        <w:jc w:val="both"/>
      </w:pPr>
      <w:r>
        <w:t>Renaming has two effects:</w:t>
      </w:r>
    </w:p>
    <w:p w14:paraId="6BD87E92" w14:textId="77777777" w:rsidR="00062D1A" w:rsidRDefault="009C6562">
      <w:pPr>
        <w:pStyle w:val="ListParagraph"/>
        <w:numPr>
          <w:ilvl w:val="0"/>
          <w:numId w:val="2"/>
        </w:numPr>
        <w:spacing w:after="60"/>
      </w:pPr>
      <w:r>
        <w:rPr>
          <w:b/>
          <w:bCs/>
        </w:rPr>
        <w:t>On the random split it clearly hurts:</w:t>
      </w:r>
      <w:r>
        <w:t xml:space="preserve"> F1 drops by 6.1 points (29.8 → 23.7), with both precision and recall falling.</w:t>
      </w:r>
    </w:p>
    <w:p w14:paraId="6B7C88D1" w14:textId="77777777" w:rsidR="00062D1A" w:rsidRDefault="009C6562">
      <w:pPr>
        <w:pStyle w:val="ListParagraph"/>
        <w:numPr>
          <w:ilvl w:val="0"/>
          <w:numId w:val="2"/>
        </w:numPr>
        <w:spacing w:after="60"/>
      </w:pPr>
      <w:r>
        <w:rPr>
          <w:b/>
          <w:bCs/>
        </w:rPr>
        <w:t>On unseen projects it barely changes F1:</w:t>
      </w:r>
      <w:r>
        <w:t xml:space="preserve"> +1.0 point (19.6 → 20.6). With a single run per setting, this is within normal run-to-run variation. Renaming does change the model’s behaviour, though: recall rises from 20.3% to 31.7% (about 400 instead of 254 vulnerabilities found), but the false positive rate </w:t>
      </w:r>
      <w:r>
        <w:rPr>
          <w:b/>
          <w:bCs/>
        </w:rPr>
        <w:t>doubles</w:t>
      </w:r>
      <w:r>
        <w:t xml:space="preserve"> from 5.6% to 11.4% (about 2,220 instead of 1,090 false alarms).</w:t>
      </w:r>
    </w:p>
    <w:p w14:paraId="2399BBC7" w14:textId="77777777" w:rsidR="00062D1A" w:rsidRDefault="009C6562">
      <w:pPr>
        <w:keepNext/>
        <w:spacing w:before="120" w:after="60"/>
        <w:jc w:val="center"/>
      </w:pPr>
      <w:r>
        <w:rPr>
          <w:noProof/>
        </w:rPr>
        <w:drawing>
          <wp:inline distT="0" distB="0" distL="0" distR="0" wp14:anchorId="3B529AAC" wp14:editId="6B047FD0">
            <wp:extent cx="5669280" cy="25511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9280" cy="2551176"/>
                    </a:xfrm>
                    <a:prstGeom prst="rect">
                      <a:avLst/>
                    </a:prstGeom>
                  </pic:spPr>
                </pic:pic>
              </a:graphicData>
            </a:graphic>
          </wp:inline>
        </w:drawing>
      </w:r>
    </w:p>
    <w:p w14:paraId="5BC592E3" w14:textId="77777777" w:rsidR="00062D1A" w:rsidRDefault="009C6562">
      <w:pPr>
        <w:spacing w:after="200"/>
        <w:jc w:val="center"/>
      </w:pPr>
      <w:r>
        <w:rPr>
          <w:b/>
          <w:bCs/>
          <w:i/>
          <w:iCs/>
          <w:color w:val="404040"/>
          <w:sz w:val="20"/>
          <w:szCs w:val="20"/>
        </w:rPr>
        <w:t xml:space="preserve">Figure 6: </w:t>
      </w:r>
      <w:r>
        <w:rPr>
          <w:i/>
          <w:iCs/>
          <w:color w:val="404040"/>
          <w:sz w:val="20"/>
          <w:szCs w:val="20"/>
        </w:rPr>
        <w:t>Precision, recall, F1 and false positive rate of the four runs. Hatched bars use renamed identifiers.</w:t>
      </w:r>
    </w:p>
    <w:p w14:paraId="45A10740" w14:textId="77777777" w:rsidR="00062D1A" w:rsidRDefault="009C6562">
      <w:pPr>
        <w:keepLines/>
        <w:pBdr>
          <w:left w:val="single" w:sz="24" w:space="8" w:color="2E75B6"/>
        </w:pBdr>
        <w:shd w:val="clear" w:color="auto" w:fill="EAF1FB"/>
        <w:spacing w:before="120" w:after="160" w:line="276" w:lineRule="auto"/>
        <w:ind w:left="200" w:right="200"/>
      </w:pPr>
      <w:r>
        <w:rPr>
          <w:b/>
          <w:bCs/>
        </w:rPr>
        <w:t>Answer to RQ3.</w:t>
      </w:r>
      <w:r>
        <w:t xml:space="preserve"> No. Removing project-specific names does </w:t>
      </w:r>
      <w:r>
        <w:rPr>
          <w:b/>
          <w:bCs/>
        </w:rPr>
        <w:t>not</w:t>
      </w:r>
      <w:r>
        <w:t xml:space="preserve"> meaningfully improve generalization to unseen projects. It only trades precision for recall, and it costs 6 F1 points on familiar projects. The paper’s hypothesis that models fail because they memorize project-specific names is </w:t>
      </w:r>
      <w:r>
        <w:rPr>
          <w:b/>
          <w:bCs/>
        </w:rPr>
        <w:t>not supported</w:t>
      </w:r>
      <w:r>
        <w:t xml:space="preserve"> by our experiment.</w:t>
      </w:r>
    </w:p>
    <w:p w14:paraId="4D9FF498" w14:textId="77777777" w:rsidR="00062D1A" w:rsidRDefault="009C6562">
      <w:pPr>
        <w:pStyle w:val="Heading2"/>
      </w:pPr>
      <w:bookmarkStart w:id="34" w:name="_Toc242961676"/>
      <w:r>
        <w:lastRenderedPageBreak/>
        <w:t>6.4 Training behaviour</w:t>
      </w:r>
      <w:bookmarkEnd w:id="34"/>
    </w:p>
    <w:p w14:paraId="0C775CF7" w14:textId="77777777" w:rsidR="00062D1A" w:rsidRDefault="009C6562">
      <w:pPr>
        <w:keepNext/>
        <w:spacing w:before="120" w:after="60"/>
        <w:jc w:val="center"/>
      </w:pPr>
      <w:r>
        <w:rPr>
          <w:noProof/>
        </w:rPr>
        <w:drawing>
          <wp:inline distT="0" distB="0" distL="0" distR="0" wp14:anchorId="26A84BC5" wp14:editId="216F8C20">
            <wp:extent cx="5852160" cy="21280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52160" cy="2128058"/>
                    </a:xfrm>
                    <a:prstGeom prst="rect">
                      <a:avLst/>
                    </a:prstGeom>
                  </pic:spPr>
                </pic:pic>
              </a:graphicData>
            </a:graphic>
          </wp:inline>
        </w:drawing>
      </w:r>
    </w:p>
    <w:p w14:paraId="5A3618DD" w14:textId="77777777" w:rsidR="00062D1A" w:rsidRDefault="009C6562">
      <w:pPr>
        <w:spacing w:after="200"/>
        <w:jc w:val="center"/>
      </w:pPr>
      <w:r>
        <w:rPr>
          <w:b/>
          <w:bCs/>
          <w:i/>
          <w:iCs/>
          <w:color w:val="404040"/>
          <w:sz w:val="20"/>
          <w:szCs w:val="20"/>
        </w:rPr>
        <w:t xml:space="preserve">Figure 7: </w:t>
      </w:r>
      <w:r>
        <w:rPr>
          <w:i/>
          <w:iCs/>
          <w:color w:val="404040"/>
          <w:sz w:val="20"/>
          <w:szCs w:val="20"/>
        </w:rPr>
        <w:t>Training loss and validation F1 per epoch (validation F1 uses the default 0.5 threshold).</w:t>
      </w:r>
    </w:p>
    <w:p w14:paraId="6864CBC5" w14:textId="77777777" w:rsidR="00062D1A" w:rsidRDefault="009C6562">
      <w:pPr>
        <w:spacing w:after="120" w:line="276" w:lineRule="auto"/>
        <w:jc w:val="both"/>
      </w:pPr>
      <w:r>
        <w:t>The training curves in Figure 7 add three observations:</w:t>
      </w:r>
    </w:p>
    <w:p w14:paraId="7DEA3D92" w14:textId="77777777" w:rsidR="00062D1A" w:rsidRDefault="009C6562">
      <w:pPr>
        <w:pStyle w:val="ListParagraph"/>
        <w:numPr>
          <w:ilvl w:val="0"/>
          <w:numId w:val="2"/>
        </w:numPr>
        <w:spacing w:after="60"/>
      </w:pPr>
      <w:r>
        <w:rPr>
          <w:b/>
          <w:bCs/>
        </w:rPr>
        <w:t>Renamed code is harder to learn.</w:t>
      </w:r>
      <w:r>
        <w:t xml:space="preserve"> The training loss of Runs 3 and 4 stays at 0.48–0.49 after three epochs, compared with 0.38–0.40 with normal names. Without names, the model has less information to fit.</w:t>
      </w:r>
    </w:p>
    <w:p w14:paraId="1E4917A8" w14:textId="77777777" w:rsidR="00062D1A" w:rsidRDefault="009C6562">
      <w:pPr>
        <w:pStyle w:val="ListParagraph"/>
        <w:numPr>
          <w:ilvl w:val="0"/>
          <w:numId w:val="2"/>
        </w:numPr>
        <w:spacing w:after="60"/>
      </w:pPr>
      <w:r>
        <w:rPr>
          <w:b/>
          <w:bCs/>
        </w:rPr>
        <w:t>Training with renamed code is unstable.</w:t>
      </w:r>
      <w:r>
        <w:t xml:space="preserve"> Run 4’s validation F1 collapses to 1.7% in epoch 2 before recovering to 23.1%, so the model temporarily predicted almost everything as safe.</w:t>
      </w:r>
    </w:p>
    <w:p w14:paraId="751D4731" w14:textId="77777777" w:rsidR="00062D1A" w:rsidRDefault="009C6562">
      <w:pPr>
        <w:pStyle w:val="ListParagraph"/>
        <w:numPr>
          <w:ilvl w:val="0"/>
          <w:numId w:val="2"/>
        </w:numPr>
        <w:spacing w:after="60"/>
      </w:pPr>
      <w:r>
        <w:rPr>
          <w:b/>
          <w:bCs/>
        </w:rPr>
        <w:t>Validation scores hide the generalization problem.</w:t>
      </w:r>
      <w:r>
        <w:t xml:space="preserve"> Run 2 has the </w:t>
      </w:r>
      <w:r>
        <w:rPr>
          <w:i/>
          <w:iCs/>
        </w:rPr>
        <w:t>highest</w:t>
      </w:r>
      <w:r>
        <w:t xml:space="preserve"> validation F1 (30.2%), because its validation set comes from the seen projects, yet its test F1 on unseen projects is only 19.6%. A model selected on an in-distribution validation set looks better than it really is.</w:t>
      </w:r>
    </w:p>
    <w:p w14:paraId="7F4127B8" w14:textId="77777777" w:rsidR="00062D1A" w:rsidRDefault="009C6562">
      <w:pPr>
        <w:pStyle w:val="Heading1"/>
        <w:spacing w:before="480"/>
      </w:pPr>
      <w:bookmarkStart w:id="35" w:name="_Toc242961677"/>
      <w:r>
        <w:t>7. Discussion</w:t>
      </w:r>
      <w:bookmarkEnd w:id="35"/>
    </w:p>
    <w:p w14:paraId="019DC70B" w14:textId="77777777" w:rsidR="00062D1A" w:rsidRDefault="009C6562">
      <w:pPr>
        <w:pStyle w:val="Heading2"/>
      </w:pPr>
      <w:bookmarkStart w:id="36" w:name="_Toc242961678"/>
      <w:r>
        <w:t>7.1 Why does renaming not help?</w:t>
      </w:r>
      <w:bookmarkEnd w:id="36"/>
    </w:p>
    <w:p w14:paraId="1CE99497" w14:textId="77777777" w:rsidR="00062D1A" w:rsidRDefault="009C6562">
      <w:pPr>
        <w:spacing w:after="120" w:line="276" w:lineRule="auto"/>
        <w:jc w:val="both"/>
      </w:pPr>
      <w:r>
        <w:t xml:space="preserve">Our hypothesis was that names like </w:t>
      </w:r>
      <w:r>
        <w:rPr>
          <w:rFonts w:ascii="Consolas" w:eastAsia="Consolas" w:hAnsi="Consolas" w:cs="Consolas"/>
          <w:sz w:val="19"/>
          <w:szCs w:val="19"/>
        </w:rPr>
        <w:t>png_ptr</w:t>
      </w:r>
      <w:r>
        <w:t xml:space="preserve"> or </w:t>
      </w:r>
      <w:r>
        <w:rPr>
          <w:rFonts w:ascii="Consolas" w:eastAsia="Consolas" w:hAnsi="Consolas" w:cs="Consolas"/>
          <w:sz w:val="19"/>
          <w:szCs w:val="19"/>
        </w:rPr>
        <w:t>yyg-&gt;yy_c_buf_p</w:t>
      </w:r>
      <w:r>
        <w:t xml:space="preserve"> let the model recognize </w:t>
      </w:r>
      <w:r>
        <w:rPr>
          <w:i/>
          <w:iCs/>
        </w:rPr>
        <w:t>which project</w:t>
      </w:r>
      <w:r>
        <w:t xml:space="preserve"> a function comes from, and that removing them would force it to learn project-independent bug patterns. The results suggest a different picture:</w:t>
      </w:r>
    </w:p>
    <w:p w14:paraId="47F6230C" w14:textId="77777777" w:rsidR="00062D1A" w:rsidRDefault="009C6562">
      <w:pPr>
        <w:pStyle w:val="ListParagraph"/>
        <w:numPr>
          <w:ilvl w:val="0"/>
          <w:numId w:val="2"/>
        </w:numPr>
        <w:spacing w:after="60"/>
      </w:pPr>
      <w:r>
        <w:rPr>
          <w:b/>
          <w:bCs/>
        </w:rPr>
        <w:t>Names carry meaning, not just identity.</w:t>
      </w:r>
      <w:r>
        <w:t xml:space="preserve"> Names such as </w:t>
      </w:r>
      <w:r>
        <w:rPr>
          <w:rFonts w:ascii="Consolas" w:eastAsia="Consolas" w:hAnsi="Consolas" w:cs="Consolas"/>
          <w:sz w:val="19"/>
          <w:szCs w:val="19"/>
        </w:rPr>
        <w:t>len</w:t>
      </w:r>
      <w:r>
        <w:t xml:space="preserve">, </w:t>
      </w:r>
      <w:r>
        <w:rPr>
          <w:rFonts w:ascii="Consolas" w:eastAsia="Consolas" w:hAnsi="Consolas" w:cs="Consolas"/>
          <w:sz w:val="19"/>
          <w:szCs w:val="19"/>
        </w:rPr>
        <w:t>size</w:t>
      </w:r>
      <w:r>
        <w:t xml:space="preserve">, </w:t>
      </w:r>
      <w:r>
        <w:rPr>
          <w:rFonts w:ascii="Consolas" w:eastAsia="Consolas" w:hAnsi="Consolas" w:cs="Consolas"/>
          <w:sz w:val="19"/>
          <w:szCs w:val="19"/>
        </w:rPr>
        <w:t>buf</w:t>
      </w:r>
      <w:r>
        <w:t xml:space="preserve">, </w:t>
      </w:r>
      <w:r>
        <w:rPr>
          <w:rFonts w:ascii="Consolas" w:eastAsia="Consolas" w:hAnsi="Consolas" w:cs="Consolas"/>
          <w:sz w:val="19"/>
          <w:szCs w:val="19"/>
        </w:rPr>
        <w:t>count</w:t>
      </w:r>
      <w:r>
        <w:t xml:space="preserve">, </w:t>
      </w:r>
      <w:r>
        <w:rPr>
          <w:rFonts w:ascii="Consolas" w:eastAsia="Consolas" w:hAnsi="Consolas" w:cs="Consolas"/>
          <w:sz w:val="19"/>
          <w:szCs w:val="19"/>
        </w:rPr>
        <w:t>offset</w:t>
      </w:r>
      <w:r>
        <w:t xml:space="preserve"> or </w:t>
      </w:r>
      <w:r>
        <w:rPr>
          <w:rFonts w:ascii="Consolas" w:eastAsia="Consolas" w:hAnsi="Consolas" w:cs="Consolas"/>
          <w:sz w:val="19"/>
          <w:szCs w:val="19"/>
        </w:rPr>
        <w:t>free_buffer</w:t>
      </w:r>
      <w:r>
        <w:t xml:space="preserve"> describe what a value is and how it is used. A missing bounds check on </w:t>
      </w:r>
      <w:r>
        <w:rPr>
          <w:rFonts w:ascii="Consolas" w:eastAsia="Consolas" w:hAnsi="Consolas" w:cs="Consolas"/>
          <w:sz w:val="19"/>
          <w:szCs w:val="19"/>
        </w:rPr>
        <w:t>len</w:t>
      </w:r>
      <w:r>
        <w:t xml:space="preserve"> is easier to spot when the model knows it is a length. Removing names removes this semantic information, which explains the 6-point drop on the random split.</w:t>
      </w:r>
    </w:p>
    <w:p w14:paraId="48AB5F8F" w14:textId="77777777" w:rsidR="00062D1A" w:rsidRDefault="009C6562">
      <w:pPr>
        <w:pStyle w:val="ListParagraph"/>
        <w:numPr>
          <w:ilvl w:val="0"/>
          <w:numId w:val="2"/>
        </w:numPr>
        <w:spacing w:after="60"/>
      </w:pPr>
      <w:r>
        <w:rPr>
          <w:b/>
          <w:bCs/>
        </w:rPr>
        <w:t>CodeT5 was pre-trained to use identifiers.</w:t>
      </w:r>
      <w:r>
        <w:t xml:space="preserve"> Its pre-training explicitly predicts and tags identifiers [2]. Placeholders such as </w:t>
      </w:r>
      <w:r>
        <w:rPr>
          <w:rFonts w:ascii="Consolas" w:eastAsia="Consolas" w:hAnsi="Consolas" w:cs="Consolas"/>
          <w:sz w:val="19"/>
          <w:szCs w:val="19"/>
        </w:rPr>
        <w:t>VAR_17</w:t>
      </w:r>
      <w:r>
        <w:t xml:space="preserve"> are far from anything it saw during pre-training, so renaming partly disables what makes CodeT5 strong.</w:t>
      </w:r>
    </w:p>
    <w:p w14:paraId="717DCB29" w14:textId="77777777" w:rsidR="00062D1A" w:rsidRDefault="009C6562">
      <w:pPr>
        <w:pStyle w:val="ListParagraph"/>
        <w:numPr>
          <w:ilvl w:val="0"/>
          <w:numId w:val="2"/>
        </w:numPr>
        <w:spacing w:after="60"/>
      </w:pPr>
      <w:r>
        <w:rPr>
          <w:b/>
          <w:bCs/>
        </w:rPr>
        <w:t>Project-specific cues are not only names.</w:t>
      </w:r>
      <w:r>
        <w:t xml:space="preserve"> Coding style, macro usage, typical function structure and function length all differ between projects and survive renaming. If the model relies on these, renaming cannot remove the shortcut.</w:t>
      </w:r>
    </w:p>
    <w:p w14:paraId="01E7D86A" w14:textId="77777777" w:rsidR="00062D1A" w:rsidRDefault="009C6562">
      <w:pPr>
        <w:pStyle w:val="ListParagraph"/>
        <w:numPr>
          <w:ilvl w:val="0"/>
          <w:numId w:val="2"/>
        </w:numPr>
        <w:spacing w:after="60"/>
      </w:pPr>
      <w:r>
        <w:rPr>
          <w:b/>
          <w:bCs/>
        </w:rPr>
        <w:t>The threshold does not transfer.</w:t>
      </w:r>
      <w:r>
        <w:t xml:space="preserve"> The threshold is tuned on validation data from seen projects. On unseen projects the renamed model’s probabilities are distributed differently, so the same threshold produces many more false alarms. This is a calibration problem rather than a representation problem.</w:t>
      </w:r>
    </w:p>
    <w:p w14:paraId="3665F901" w14:textId="77777777" w:rsidR="00062D1A" w:rsidRDefault="009C6562">
      <w:pPr>
        <w:pStyle w:val="Heading2"/>
      </w:pPr>
      <w:bookmarkStart w:id="37" w:name="_Toc242961679"/>
      <w:r>
        <w:lastRenderedPageBreak/>
        <w:t>7.2 Practical meaning</w:t>
      </w:r>
      <w:bookmarkEnd w:id="37"/>
    </w:p>
    <w:p w14:paraId="010E7270" w14:textId="77777777" w:rsidR="00062D1A" w:rsidRDefault="009C6562">
      <w:pPr>
        <w:spacing w:after="120" w:line="276" w:lineRule="auto"/>
        <w:jc w:val="both"/>
      </w:pPr>
      <w:r>
        <w:t xml:space="preserve">Even our best run flags about 7% of safe functions as vulnerable. In a project with 10,000 functions, a developer would have to review about </w:t>
      </w:r>
      <w:r>
        <w:rPr>
          <w:b/>
          <w:bCs/>
        </w:rPr>
        <w:t>700 false alarms</w:t>
      </w:r>
      <w:r>
        <w:t xml:space="preserve"> to find a few hundred real bugs. Like the original authors, we conclude that deep learning vulnerability detectors of this size are </w:t>
      </w:r>
      <w:r>
        <w:rPr>
          <w:b/>
          <w:bCs/>
        </w:rPr>
        <w:t>not yet practical</w:t>
      </w:r>
      <w:r>
        <w:t xml:space="preserve"> as stand-alone tools, especially on new code bases.</w:t>
      </w:r>
    </w:p>
    <w:p w14:paraId="2248D95A" w14:textId="77777777" w:rsidR="00062D1A" w:rsidRDefault="009C6562">
      <w:pPr>
        <w:pStyle w:val="Heading2"/>
      </w:pPr>
      <w:bookmarkStart w:id="38" w:name="_Toc242961680"/>
      <w:r>
        <w:t>7.3 Lessons for software engineering</w:t>
      </w:r>
      <w:bookmarkEnd w:id="38"/>
    </w:p>
    <w:p w14:paraId="5FC7210B" w14:textId="77777777" w:rsidR="00062D1A" w:rsidRDefault="009C6562">
      <w:pPr>
        <w:pStyle w:val="ListParagraph"/>
        <w:numPr>
          <w:ilvl w:val="0"/>
          <w:numId w:val="2"/>
        </w:numPr>
        <w:spacing w:after="60"/>
      </w:pPr>
      <w:r>
        <w:rPr>
          <w:b/>
          <w:bCs/>
        </w:rPr>
        <w:t>Data quality is a software problem.</w:t>
      </w:r>
      <w:r>
        <w:t xml:space="preserve"> A one-line normalization step exposed hundreds of wrong labels. Datasets need the same testing and review as code.</w:t>
      </w:r>
    </w:p>
    <w:p w14:paraId="754B960C" w14:textId="77777777" w:rsidR="00062D1A" w:rsidRDefault="009C6562">
      <w:pPr>
        <w:pStyle w:val="ListParagraph"/>
        <w:numPr>
          <w:ilvl w:val="0"/>
          <w:numId w:val="2"/>
        </w:numPr>
        <w:spacing w:after="60"/>
      </w:pPr>
      <w:r>
        <w:rPr>
          <w:b/>
          <w:bCs/>
        </w:rPr>
        <w:t>Evaluate the way the tool will be used.</w:t>
      </w:r>
      <w:r>
        <w:t xml:space="preserve"> A random split overstates performance. A tool that will run on </w:t>
      </w:r>
      <w:r>
        <w:rPr>
          <w:i/>
          <w:iCs/>
        </w:rPr>
        <w:t>new</w:t>
      </w:r>
      <w:r>
        <w:t xml:space="preserve"> projects must be evaluated on held-out projects, and model selection should not rely only on in-distribution validation data.</w:t>
      </w:r>
    </w:p>
    <w:p w14:paraId="6FC833DB" w14:textId="77777777" w:rsidR="00062D1A" w:rsidRDefault="009C6562">
      <w:pPr>
        <w:pStyle w:val="ListParagraph"/>
        <w:numPr>
          <w:ilvl w:val="0"/>
          <w:numId w:val="2"/>
        </w:numPr>
        <w:spacing w:after="60"/>
      </w:pPr>
      <w:r>
        <w:rPr>
          <w:b/>
          <w:bCs/>
        </w:rPr>
        <w:t>Environment drift breaks ML code.</w:t>
      </w:r>
      <w:r>
        <w:t xml:space="preserve"> Two of our failures came from library version changes in a managed cloud environment. Pinning versions and committing executed notebooks made the results reproducible and verifiable.</w:t>
      </w:r>
    </w:p>
    <w:p w14:paraId="6E7A4F2B" w14:textId="77777777" w:rsidR="00062D1A" w:rsidRDefault="009C6562">
      <w:pPr>
        <w:pStyle w:val="Heading1"/>
        <w:spacing w:before="480"/>
      </w:pPr>
      <w:bookmarkStart w:id="39" w:name="_Toc242961681"/>
      <w:r>
        <w:t>8. Threats to Validity and Limitations</w:t>
      </w:r>
      <w:bookmarkEnd w:id="39"/>
    </w:p>
    <w:p w14:paraId="653C1323" w14:textId="77777777" w:rsidR="00062D1A" w:rsidRDefault="009C6562">
      <w:pPr>
        <w:pStyle w:val="Heading2"/>
      </w:pPr>
      <w:bookmarkStart w:id="40" w:name="_Toc242961682"/>
      <w:r>
        <w:t>8.1 Internal validity</w:t>
      </w:r>
      <w:bookmarkEnd w:id="40"/>
    </w:p>
    <w:p w14:paraId="4CB722EB" w14:textId="77777777" w:rsidR="00062D1A" w:rsidRDefault="009C6562">
      <w:pPr>
        <w:pStyle w:val="ListParagraph"/>
        <w:numPr>
          <w:ilvl w:val="0"/>
          <w:numId w:val="2"/>
        </w:numPr>
        <w:spacing w:after="60"/>
      </w:pPr>
      <w:r>
        <w:rPr>
          <w:b/>
          <w:bCs/>
        </w:rPr>
        <w:t>Single run per setting.</w:t>
      </w:r>
      <w:r>
        <w:t xml:space="preserve"> Each configuration was trained once (seed 42). Differences of about 1 F1 point, such as Run 4 vs Run 2, may be noise. The 6-point and 10-point differences are much larger and more reliable.</w:t>
      </w:r>
    </w:p>
    <w:p w14:paraId="28C37F38" w14:textId="77777777" w:rsidR="00062D1A" w:rsidRDefault="009C6562">
      <w:pPr>
        <w:pStyle w:val="ListParagraph"/>
        <w:numPr>
          <w:ilvl w:val="0"/>
          <w:numId w:val="2"/>
        </w:numPr>
        <w:spacing w:after="60"/>
      </w:pPr>
      <w:r>
        <w:rPr>
          <w:b/>
          <w:bCs/>
        </w:rPr>
        <w:t>Different thresholds per run.</w:t>
      </w:r>
      <w:r>
        <w:t xml:space="preserve"> Each run uses the threshold that was best on its own validation set (0.40–0.65). This is the fair procedure, but it means precision/recall trade-offs differ between runs; F1 is the most comparable number.</w:t>
      </w:r>
    </w:p>
    <w:p w14:paraId="6EF445C2" w14:textId="77777777" w:rsidR="00062D1A" w:rsidRDefault="009C6562">
      <w:pPr>
        <w:pStyle w:val="ListParagraph"/>
        <w:numPr>
          <w:ilvl w:val="0"/>
          <w:numId w:val="2"/>
        </w:numPr>
        <w:spacing w:after="60"/>
      </w:pPr>
      <w:r>
        <w:rPr>
          <w:b/>
          <w:bCs/>
        </w:rPr>
        <w:t>Truncation to 256 tokens.</w:t>
      </w:r>
      <w:r>
        <w:t xml:space="preserve"> Vulnerable functions are long (median 50 lines), so the vulnerable line is often cut off. This likely lowers all our scores.</w:t>
      </w:r>
    </w:p>
    <w:p w14:paraId="2C250915" w14:textId="77777777" w:rsidR="00062D1A" w:rsidRDefault="009C6562">
      <w:pPr>
        <w:pStyle w:val="ListParagraph"/>
        <w:numPr>
          <w:ilvl w:val="0"/>
          <w:numId w:val="2"/>
        </w:numPr>
        <w:spacing w:after="60"/>
      </w:pPr>
      <w:r>
        <w:rPr>
          <w:b/>
          <w:bCs/>
        </w:rPr>
        <w:t>Down-sampled training data.</w:t>
      </w:r>
      <w:r>
        <w:t xml:space="preserve"> We train on about 57,000–60,000 functions instead of the full training set, and for only 3 epochs.</w:t>
      </w:r>
    </w:p>
    <w:p w14:paraId="23DA29CC" w14:textId="77777777" w:rsidR="00062D1A" w:rsidRDefault="009C6562">
      <w:pPr>
        <w:pStyle w:val="Heading2"/>
      </w:pPr>
      <w:bookmarkStart w:id="41" w:name="_Toc242961683"/>
      <w:r>
        <w:t>8.2 External validity</w:t>
      </w:r>
      <w:bookmarkEnd w:id="41"/>
    </w:p>
    <w:p w14:paraId="03822F4F" w14:textId="77777777" w:rsidR="00062D1A" w:rsidRDefault="009C6562">
      <w:pPr>
        <w:pStyle w:val="ListParagraph"/>
        <w:numPr>
          <w:ilvl w:val="0"/>
          <w:numId w:val="2"/>
        </w:numPr>
        <w:spacing w:after="60"/>
      </w:pPr>
      <w:r>
        <w:t xml:space="preserve">We study </w:t>
      </w:r>
      <w:r>
        <w:rPr>
          <w:b/>
          <w:bCs/>
        </w:rPr>
        <w:t>one model</w:t>
      </w:r>
      <w:r>
        <w:t xml:space="preserve"> (CodeT5-Small), </w:t>
      </w:r>
      <w:r>
        <w:rPr>
          <w:b/>
          <w:bCs/>
        </w:rPr>
        <w:t>one dataset</w:t>
      </w:r>
      <w:r>
        <w:t xml:space="preserve"> (DiverseVul only; the paper merged five more), and </w:t>
      </w:r>
      <w:r>
        <w:rPr>
          <w:b/>
          <w:bCs/>
        </w:rPr>
        <w:t>one language family</w:t>
      </w:r>
      <w:r>
        <w:t xml:space="preserve"> (C/C++). Larger models or other datasets might react to renaming differently.</w:t>
      </w:r>
    </w:p>
    <w:p w14:paraId="345DA604" w14:textId="77777777" w:rsidR="00062D1A" w:rsidRDefault="009C6562">
      <w:pPr>
        <w:pStyle w:val="ListParagraph"/>
        <w:numPr>
          <w:ilvl w:val="0"/>
          <w:numId w:val="2"/>
        </w:numPr>
        <w:spacing w:after="60"/>
      </w:pPr>
      <w:r>
        <w:t xml:space="preserve">The unseen-project result depends on </w:t>
      </w:r>
      <w:r>
        <w:rPr>
          <w:b/>
          <w:bCs/>
        </w:rPr>
        <w:t>which 80 projects</w:t>
      </w:r>
      <w:r>
        <w:t xml:space="preserve"> were held out. A different random choice, in particular one including Linux, could give different numbers.</w:t>
      </w:r>
    </w:p>
    <w:p w14:paraId="07B6C9C3" w14:textId="77777777" w:rsidR="00062D1A" w:rsidRDefault="009C6562">
      <w:pPr>
        <w:pStyle w:val="Heading2"/>
      </w:pPr>
      <w:bookmarkStart w:id="42" w:name="_Toc242961684"/>
      <w:r>
        <w:t>8.3 Construct validity</w:t>
      </w:r>
      <w:bookmarkEnd w:id="42"/>
    </w:p>
    <w:p w14:paraId="0A66FD4F" w14:textId="77777777" w:rsidR="00062D1A" w:rsidRDefault="009C6562">
      <w:pPr>
        <w:pStyle w:val="ListParagraph"/>
        <w:numPr>
          <w:ilvl w:val="0"/>
          <w:numId w:val="2"/>
        </w:numPr>
        <w:spacing w:after="60"/>
      </w:pPr>
      <w:r>
        <w:t xml:space="preserve">Our cleaning removes only </w:t>
      </w:r>
      <w:r>
        <w:rPr>
          <w:b/>
          <w:bCs/>
        </w:rPr>
        <w:t>one type</w:t>
      </w:r>
      <w:r>
        <w:t xml:space="preserve"> of label error (formatting-only changes). The paper estimates that only about 60% of vulnerable labels are correct, so most label noise remains, and it affects both training and evaluation.</w:t>
      </w:r>
    </w:p>
    <w:p w14:paraId="2C106D68" w14:textId="77777777" w:rsidR="00062D1A" w:rsidRDefault="009C6562">
      <w:pPr>
        <w:pStyle w:val="ListParagraph"/>
        <w:numPr>
          <w:ilvl w:val="0"/>
          <w:numId w:val="2"/>
        </w:numPr>
        <w:spacing w:after="60"/>
      </w:pPr>
      <w:r>
        <w:t xml:space="preserve">Both normalization and renaming use </w:t>
      </w:r>
      <w:r>
        <w:rPr>
          <w:b/>
          <w:bCs/>
        </w:rPr>
        <w:t>regular expressions, not a real C parser</w:t>
      </w:r>
      <w:r>
        <w:t xml:space="preserve">. Rare cases (comment markers inside strings, macros, type names such as </w:t>
      </w:r>
      <w:r>
        <w:rPr>
          <w:rFonts w:ascii="Consolas" w:eastAsia="Consolas" w:hAnsi="Consolas" w:cs="Consolas"/>
          <w:sz w:val="19"/>
          <w:szCs w:val="19"/>
        </w:rPr>
        <w:t>png_structp</w:t>
      </w:r>
      <w:r>
        <w:t xml:space="preserve"> treated as variables) are handled approximately.</w:t>
      </w:r>
    </w:p>
    <w:p w14:paraId="0D4200FB" w14:textId="77777777" w:rsidR="00062D1A" w:rsidRDefault="009C6562">
      <w:pPr>
        <w:pStyle w:val="Heading2"/>
      </w:pPr>
      <w:bookmarkStart w:id="43" w:name="_Toc242961685"/>
      <w:r>
        <w:lastRenderedPageBreak/>
        <w:t>8.4 Comparison with the paper</w:t>
      </w:r>
      <w:bookmarkEnd w:id="43"/>
    </w:p>
    <w:p w14:paraId="382C5AA0" w14:textId="77777777" w:rsidR="00062D1A" w:rsidRDefault="009C6562">
      <w:pPr>
        <w:spacing w:after="120" w:line="276" w:lineRule="auto"/>
        <w:jc w:val="both"/>
      </w:pPr>
      <w:r>
        <w:t xml:space="preserve">Our numbers are not directly comparable with the paper’s, because the paper trained on the merged “Previous + DiverseVul” dataset (about 419,000 training functions), with longer inputs and full training. We compare </w:t>
      </w:r>
      <w:r>
        <w:rPr>
          <w:b/>
          <w:bCs/>
        </w:rPr>
        <w:t>trends</w:t>
      </w:r>
      <w:r>
        <w:t xml:space="preserve"> (the size of the gap, the effect of renaming), not absolute scores.</w:t>
      </w:r>
    </w:p>
    <w:p w14:paraId="189D83DE" w14:textId="77777777" w:rsidR="00062D1A" w:rsidRDefault="009C6562">
      <w:pPr>
        <w:pStyle w:val="Heading1"/>
        <w:spacing w:before="480"/>
      </w:pPr>
      <w:bookmarkStart w:id="44" w:name="_Toc242961686"/>
      <w:r>
        <w:t>9. Future Work</w:t>
      </w:r>
      <w:bookmarkEnd w:id="44"/>
    </w:p>
    <w:p w14:paraId="6DD8AA05" w14:textId="77777777" w:rsidR="00062D1A" w:rsidRDefault="009C6562">
      <w:pPr>
        <w:pStyle w:val="ListParagraph"/>
        <w:numPr>
          <w:ilvl w:val="0"/>
          <w:numId w:val="2"/>
        </w:numPr>
        <w:spacing w:after="60"/>
      </w:pPr>
      <w:r>
        <w:rPr>
          <w:b/>
          <w:bCs/>
        </w:rPr>
        <w:t>Repeat each run with several seeds</w:t>
      </w:r>
      <w:r>
        <w:t xml:space="preserve"> and report mean and spread, to decide whether small differences are real.</w:t>
      </w:r>
    </w:p>
    <w:p w14:paraId="2BFF81DF" w14:textId="77777777" w:rsidR="00062D1A" w:rsidRDefault="009C6562">
      <w:pPr>
        <w:pStyle w:val="ListParagraph"/>
        <w:numPr>
          <w:ilvl w:val="0"/>
          <w:numId w:val="2"/>
        </w:numPr>
        <w:spacing w:after="60"/>
      </w:pPr>
      <w:r>
        <w:rPr>
          <w:b/>
          <w:bCs/>
        </w:rPr>
        <w:t>Partial renaming:</w:t>
      </w:r>
      <w:r>
        <w:t xml:space="preserve"> remove only project-specific </w:t>
      </w:r>
      <w:r>
        <w:rPr>
          <w:i/>
          <w:iCs/>
        </w:rPr>
        <w:t>prefixes</w:t>
      </w:r>
      <w:r>
        <w:t xml:space="preserve"> (</w:t>
      </w:r>
      <w:r>
        <w:rPr>
          <w:rFonts w:ascii="Consolas" w:eastAsia="Consolas" w:hAnsi="Consolas" w:cs="Consolas"/>
          <w:sz w:val="19"/>
          <w:szCs w:val="19"/>
        </w:rPr>
        <w:t>png_</w:t>
      </w:r>
      <w:r>
        <w:t xml:space="preserve">, </w:t>
      </w:r>
      <w:r>
        <w:rPr>
          <w:rFonts w:ascii="Consolas" w:eastAsia="Consolas" w:hAnsi="Consolas" w:cs="Consolas"/>
          <w:sz w:val="19"/>
          <w:szCs w:val="19"/>
        </w:rPr>
        <w:t>gnutls_</w:t>
      </w:r>
      <w:r>
        <w:t xml:space="preserve">, </w:t>
      </w:r>
      <w:r>
        <w:rPr>
          <w:rFonts w:ascii="Consolas" w:eastAsia="Consolas" w:hAnsi="Consolas" w:cs="Consolas"/>
          <w:sz w:val="19"/>
          <w:szCs w:val="19"/>
        </w:rPr>
        <w:t>yy</w:t>
      </w:r>
      <w:r>
        <w:t>) while keeping meaningful words (</w:t>
      </w:r>
      <w:r>
        <w:rPr>
          <w:rFonts w:ascii="Consolas" w:eastAsia="Consolas" w:hAnsi="Consolas" w:cs="Consolas"/>
          <w:sz w:val="19"/>
          <w:szCs w:val="19"/>
        </w:rPr>
        <w:t>len</w:t>
      </w:r>
      <w:r>
        <w:t xml:space="preserve">, </w:t>
      </w:r>
      <w:r>
        <w:rPr>
          <w:rFonts w:ascii="Consolas" w:eastAsia="Consolas" w:hAnsi="Consolas" w:cs="Consolas"/>
          <w:sz w:val="19"/>
          <w:szCs w:val="19"/>
        </w:rPr>
        <w:t>buf</w:t>
      </w:r>
      <w:r>
        <w:t xml:space="preserve">, </w:t>
      </w:r>
      <w:r>
        <w:rPr>
          <w:rFonts w:ascii="Consolas" w:eastAsia="Consolas" w:hAnsi="Consolas" w:cs="Consolas"/>
          <w:sz w:val="19"/>
          <w:szCs w:val="19"/>
        </w:rPr>
        <w:t>size</w:t>
      </w:r>
      <w:r>
        <w:t>). This would separate “project identity” from “meaning” more precisely than full renaming.</w:t>
      </w:r>
    </w:p>
    <w:p w14:paraId="04260BD3" w14:textId="77777777" w:rsidR="00062D1A" w:rsidRDefault="009C6562">
      <w:pPr>
        <w:pStyle w:val="ListParagraph"/>
        <w:numPr>
          <w:ilvl w:val="0"/>
          <w:numId w:val="2"/>
        </w:numPr>
        <w:spacing w:after="60"/>
      </w:pPr>
      <w:r>
        <w:rPr>
          <w:b/>
          <w:bCs/>
        </w:rPr>
        <w:t>Longer inputs and full data</w:t>
      </w:r>
      <w:r>
        <w:t xml:space="preserve"> (512 tokens, all training functions, more epochs) on a stronger GPU, to get closer to the paper’s absolute numbers.</w:t>
      </w:r>
    </w:p>
    <w:p w14:paraId="42A05FE4" w14:textId="77777777" w:rsidR="00062D1A" w:rsidRDefault="009C6562">
      <w:pPr>
        <w:pStyle w:val="ListParagraph"/>
        <w:numPr>
          <w:ilvl w:val="0"/>
          <w:numId w:val="2"/>
        </w:numPr>
        <w:spacing w:after="60"/>
      </w:pPr>
      <w:r>
        <w:rPr>
          <w:b/>
          <w:bCs/>
        </w:rPr>
        <w:t>Better calibration for unseen projects</w:t>
      </w:r>
      <w:r>
        <w:t>, e.g. choosing the threshold on a validation set made of held-out projects, or combining renaming with class-weighted loss, which the paper found helpful.</w:t>
      </w:r>
    </w:p>
    <w:p w14:paraId="1D8B772F" w14:textId="77777777" w:rsidR="00062D1A" w:rsidRDefault="009C6562">
      <w:pPr>
        <w:pStyle w:val="ListParagraph"/>
        <w:numPr>
          <w:ilvl w:val="0"/>
          <w:numId w:val="2"/>
        </w:numPr>
        <w:spacing w:after="60"/>
      </w:pPr>
      <w:r>
        <w:rPr>
          <w:b/>
          <w:bCs/>
        </w:rPr>
        <w:t>Stricter datasets</w:t>
      </w:r>
      <w:r>
        <w:t xml:space="preserve"> such as PrimeVul [8], and larger code models such as CodeT5+ or UniXcoder.</w:t>
      </w:r>
    </w:p>
    <w:p w14:paraId="0A681940" w14:textId="77777777" w:rsidR="00062D1A" w:rsidRDefault="009C6562">
      <w:pPr>
        <w:pStyle w:val="ListParagraph"/>
        <w:numPr>
          <w:ilvl w:val="0"/>
          <w:numId w:val="2"/>
        </w:numPr>
        <w:spacing w:after="60"/>
      </w:pPr>
      <w:r>
        <w:rPr>
          <w:b/>
          <w:bCs/>
        </w:rPr>
        <w:t>Tool integration:</w:t>
      </w:r>
      <w:r>
        <w:t xml:space="preserve"> wrap the trained model in a command-line tool that scores each function of a C file, to study usability with real developers.</w:t>
      </w:r>
    </w:p>
    <w:p w14:paraId="569D5130" w14:textId="77777777" w:rsidR="00062D1A" w:rsidRDefault="009C6562">
      <w:pPr>
        <w:pStyle w:val="Heading1"/>
        <w:spacing w:before="480"/>
      </w:pPr>
      <w:bookmarkStart w:id="45" w:name="_Toc242961687"/>
      <w:r>
        <w:t>10. Conclusion</w:t>
      </w:r>
      <w:bookmarkEnd w:id="45"/>
    </w:p>
    <w:p w14:paraId="6C408D54" w14:textId="77777777" w:rsidR="00062D1A" w:rsidRDefault="009C6562">
      <w:pPr>
        <w:spacing w:after="120" w:line="276" w:lineRule="auto"/>
        <w:jc w:val="both"/>
      </w:pPr>
      <w:r>
        <w:t xml:space="preserve">We reproduced and extended the DiverseVul study of deep-learning vulnerability detection using only free computing resources. A simple normalization step found </w:t>
      </w:r>
      <w:r>
        <w:rPr>
          <w:b/>
          <w:bCs/>
        </w:rPr>
        <w:t>901 contradictory vulnerable labels (4.8%)</w:t>
      </w:r>
      <w:r>
        <w:t xml:space="preserve"> that the original de-duplication missed, which automatically confirms the authors’ manual estimate. Fine-tuning CodeT5-Small reproduced the central problem of the field: performance drops by about a third (</w:t>
      </w:r>
      <w:r>
        <w:rPr>
          <w:b/>
          <w:bCs/>
        </w:rPr>
        <w:t>29.8% → 19.6% F1</w:t>
      </w:r>
      <w:r>
        <w:t>) on projects the model has never seen.</w:t>
      </w:r>
    </w:p>
    <w:p w14:paraId="037AC921" w14:textId="77777777" w:rsidR="00062D1A" w:rsidRDefault="009C6562">
      <w:pPr>
        <w:spacing w:after="120" w:line="276" w:lineRule="auto"/>
        <w:jc w:val="both"/>
      </w:pPr>
      <w:r>
        <w:t xml:space="preserve">We then tested the authors’ explanation that models memorize project-specific idioms by renaming all identifiers to generic placeholders. Renaming </w:t>
      </w:r>
      <w:r>
        <w:rPr>
          <w:b/>
          <w:bCs/>
        </w:rPr>
        <w:t>did not close the gap</w:t>
      </w:r>
      <w:r>
        <w:t>: it left unseen-project F1 almost unchanged, doubled the false positive rate, and hurt performance on familiar projects. Identifier names turn out to be a useful source of meaning, not merely a memorization shortcut, so the real cause of poor generalization lies elsewhere and remains an open problem.</w:t>
      </w:r>
    </w:p>
    <w:p w14:paraId="1882A2F9" w14:textId="77777777" w:rsidR="00062D1A" w:rsidRDefault="009C6562">
      <w:pPr>
        <w:spacing w:after="120" w:line="276" w:lineRule="auto"/>
        <w:jc w:val="both"/>
      </w:pPr>
      <w:r>
        <w:t>Finally, the project showed that careful data handling, honest evaluation splits and reproducible engineering practices are as important for machine learning on code as the choice of model.</w:t>
      </w:r>
    </w:p>
    <w:p w14:paraId="66B2F5D5" w14:textId="77777777" w:rsidR="00062D1A" w:rsidRDefault="009C6562">
      <w:pPr>
        <w:pStyle w:val="Heading1"/>
        <w:pageBreakBefore/>
        <w:spacing w:before="0"/>
      </w:pPr>
      <w:bookmarkStart w:id="46" w:name="_Toc242961688"/>
      <w:r>
        <w:lastRenderedPageBreak/>
        <w:t>References</w:t>
      </w:r>
      <w:bookmarkEnd w:id="46"/>
    </w:p>
    <w:p w14:paraId="7A8DE23D" w14:textId="77777777" w:rsidR="00062D1A" w:rsidRDefault="009C6562">
      <w:pPr>
        <w:spacing w:after="100"/>
        <w:ind w:left="440" w:hanging="440"/>
      </w:pPr>
      <w:r>
        <w:rPr>
          <w:sz w:val="20"/>
          <w:szCs w:val="20"/>
        </w:rPr>
        <w:t>[1] Y. Chen, Z. Ding, L. Alowain, X. Chen and D. Wagner, “DiverseVul: A New Vulnerable Source Code Dataset for Deep Learning Based Vulnerability Detection,” in Proc. 26th Int. Symposium on Research in Attacks, Intrusions and Defenses (RAID ’23), 2023. doi:10.1145/3607199.3607242</w:t>
      </w:r>
    </w:p>
    <w:p w14:paraId="302D33A6" w14:textId="77777777" w:rsidR="00062D1A" w:rsidRDefault="009C6562">
      <w:pPr>
        <w:spacing w:after="100"/>
        <w:ind w:left="440" w:hanging="440"/>
      </w:pPr>
      <w:r>
        <w:rPr>
          <w:sz w:val="20"/>
          <w:szCs w:val="20"/>
        </w:rPr>
        <w:t>[2] Y. Wang, W. Wang, S. Joty and S. C. H. Hoi, “CodeT5: Identifier-aware Unified Pre-trained Encoder-Decoder Models for Code Understanding and Generation,” in Proc. EMNLP, 2021.</w:t>
      </w:r>
    </w:p>
    <w:p w14:paraId="512339F3" w14:textId="77777777" w:rsidR="00062D1A" w:rsidRDefault="009C6562">
      <w:pPr>
        <w:spacing w:after="100"/>
        <w:ind w:left="440" w:hanging="440"/>
      </w:pPr>
      <w:r>
        <w:rPr>
          <w:sz w:val="20"/>
          <w:szCs w:val="20"/>
        </w:rPr>
        <w:t>[3] S. Chakraborty, R. Krishna, Y. Ding and B. Ray, “Deep Learning based Vulnerability Detection: Are We There Yet?,” IEEE Transactions on Software Engineering, 2021.</w:t>
      </w:r>
    </w:p>
    <w:p w14:paraId="4F730687" w14:textId="77777777" w:rsidR="00062D1A" w:rsidRDefault="009C6562">
      <w:pPr>
        <w:spacing w:after="100"/>
        <w:ind w:left="440" w:hanging="440"/>
      </w:pPr>
      <w:r>
        <w:rPr>
          <w:sz w:val="20"/>
          <w:szCs w:val="20"/>
        </w:rPr>
        <w:t>[4] Y. Zhou, S. Liu, J. Siow, X. Du and Y. Liu, “Devign: Effective Vulnerability Identification by Learning Comprehensive Program Semantics via Graph Neural Networks,” in Proc. NeurIPS, 2019.</w:t>
      </w:r>
    </w:p>
    <w:p w14:paraId="0ACE4E6D" w14:textId="77777777" w:rsidR="00062D1A" w:rsidRDefault="009C6562">
      <w:pPr>
        <w:spacing w:after="100"/>
        <w:ind w:left="440" w:hanging="440"/>
      </w:pPr>
      <w:r>
        <w:rPr>
          <w:sz w:val="20"/>
          <w:szCs w:val="20"/>
        </w:rPr>
        <w:t>[5] J. Fan, Y. Li, S. Wang and T. N. Nguyen, “A C/C++ Code Vulnerability Dataset with Code Changes and CVE Summaries,” in Proc. MSR, 2020.</w:t>
      </w:r>
    </w:p>
    <w:p w14:paraId="27A355DC" w14:textId="77777777" w:rsidR="00062D1A" w:rsidRDefault="009C6562">
      <w:pPr>
        <w:spacing w:after="100"/>
        <w:ind w:left="440" w:hanging="440"/>
      </w:pPr>
      <w:r>
        <w:rPr>
          <w:sz w:val="20"/>
          <w:szCs w:val="20"/>
        </w:rPr>
        <w:t>[6] G. Bhandari, A. Naseer and L. Moonen, “CVEfixes: Automated Collection of Vulnerabilities and Their Fixes from Open-Source Software,” in Proc. PROMISE, 2021.</w:t>
      </w:r>
    </w:p>
    <w:p w14:paraId="40219D7B" w14:textId="77777777" w:rsidR="00062D1A" w:rsidRDefault="009C6562">
      <w:pPr>
        <w:spacing w:after="100"/>
        <w:ind w:left="440" w:hanging="440"/>
      </w:pPr>
      <w:r>
        <w:rPr>
          <w:sz w:val="20"/>
          <w:szCs w:val="20"/>
        </w:rPr>
        <w:t>[7] G. Nikitopoulos, K. Dritsa, P. Louridas and D. Mitropoulos, “CrossVul: A Cross-Language Vulnerability Dataset with Commit Data,” in Proc. ESEC/FSE, 2021.</w:t>
      </w:r>
    </w:p>
    <w:p w14:paraId="64A3593D" w14:textId="77777777" w:rsidR="00062D1A" w:rsidRDefault="009C6562">
      <w:pPr>
        <w:spacing w:after="100"/>
        <w:ind w:left="440" w:hanging="440"/>
      </w:pPr>
      <w:r>
        <w:rPr>
          <w:sz w:val="20"/>
          <w:szCs w:val="20"/>
        </w:rPr>
        <w:t>[8] Y. Ding, Y. Fu, O. Ibrahim, C. Sitawarin, X. Chen, B. Alomair, D. Wagner, B. Ray and Y. Chen, “Vulnerability Detection with Code Language Models: How Far Are We?,” in Proc. ICSE, 2025.</w:t>
      </w:r>
    </w:p>
    <w:p w14:paraId="69A36607" w14:textId="77777777" w:rsidR="00062D1A" w:rsidRDefault="009C6562">
      <w:pPr>
        <w:spacing w:after="100"/>
        <w:ind w:left="440" w:hanging="440"/>
      </w:pPr>
      <w:r>
        <w:rPr>
          <w:sz w:val="20"/>
          <w:szCs w:val="20"/>
        </w:rPr>
        <w:t>[9] C. Raffel et al., “Exploring the Limits of Transfer Learning with a Unified Text-to-Text Transformer,” Journal of Machine Learning Research, 21, 2020.</w:t>
      </w:r>
    </w:p>
    <w:p w14:paraId="3C8E17D3" w14:textId="77777777" w:rsidR="00062D1A" w:rsidRDefault="009C6562">
      <w:pPr>
        <w:spacing w:after="100"/>
        <w:ind w:left="440" w:hanging="440"/>
      </w:pPr>
      <w:r>
        <w:rPr>
          <w:sz w:val="20"/>
          <w:szCs w:val="20"/>
        </w:rPr>
        <w:t>[10] T. Wolf et al., “Transformers: State-of-the-Art Natural Language Processing,” in Proc. EMNLP: System Demonstrations, 2020.</w:t>
      </w:r>
    </w:p>
    <w:p w14:paraId="3234C81A" w14:textId="77777777" w:rsidR="00062D1A" w:rsidRDefault="009C6562">
      <w:pPr>
        <w:spacing w:after="100"/>
        <w:ind w:left="440" w:hanging="440"/>
      </w:pPr>
      <w:r>
        <w:rPr>
          <w:sz w:val="20"/>
          <w:szCs w:val="20"/>
        </w:rPr>
        <w:t>[11] MITRE, “Common Weakness Enumeration (CWE),” https://cwe.mitre.org</w:t>
      </w:r>
    </w:p>
    <w:p w14:paraId="2DED6E1B" w14:textId="77777777" w:rsidR="00062D1A" w:rsidRDefault="009C6562">
      <w:pPr>
        <w:spacing w:after="100"/>
        <w:ind w:left="440" w:hanging="440"/>
      </w:pPr>
      <w:r>
        <w:rPr>
          <w:sz w:val="20"/>
          <w:szCs w:val="20"/>
        </w:rPr>
        <w:t>[12] S. Chakraborty, T. Ahmed, Y. Ding, P. Devanbu and B. Ray, “NatGen: Generative Pre-training by ‘Naturalizing’ Source Code,” in Proc. ESEC/FSE, 2022.</w:t>
      </w:r>
    </w:p>
    <w:p w14:paraId="08A5C16D" w14:textId="77777777" w:rsidR="00062D1A" w:rsidRDefault="009C6562">
      <w:pPr>
        <w:pStyle w:val="Heading1"/>
        <w:pageBreakBefore/>
        <w:spacing w:before="0"/>
      </w:pPr>
      <w:bookmarkStart w:id="47" w:name="_Toc242961689"/>
      <w:r>
        <w:lastRenderedPageBreak/>
        <w:t>Appendix A: How to Reproduce</w:t>
      </w:r>
      <w:bookmarkEnd w:id="47"/>
    </w:p>
    <w:p w14:paraId="59FA2E3D" w14:textId="77777777" w:rsidR="00062D1A" w:rsidRDefault="009C6562">
      <w:pPr>
        <w:spacing w:after="120" w:line="276" w:lineRule="auto"/>
        <w:jc w:val="both"/>
      </w:pPr>
      <w:r>
        <w:t>All commands are run from the repository root.</w:t>
      </w:r>
    </w:p>
    <w:p w14:paraId="6DCCCA7A" w14:textId="77777777" w:rsidR="00062D1A" w:rsidRDefault="009C6562">
      <w:pPr>
        <w:shd w:val="clear" w:color="auto" w:fill="F2F2F2"/>
        <w:spacing w:before="120"/>
        <w:ind w:left="200" w:right="200"/>
      </w:pPr>
      <w:r>
        <w:rPr>
          <w:rFonts w:ascii="Consolas" w:eastAsia="Consolas" w:hAnsi="Consolas" w:cs="Consolas"/>
          <w:sz w:val="18"/>
          <w:szCs w:val="18"/>
        </w:rPr>
        <w:t>git clone https://github.com/aashitagrawal/diversevul-vuln-detection.git</w:t>
      </w:r>
    </w:p>
    <w:p w14:paraId="64808EDF" w14:textId="77777777" w:rsidR="00062D1A" w:rsidRDefault="009C6562">
      <w:pPr>
        <w:shd w:val="clear" w:color="auto" w:fill="F2F2F2"/>
        <w:ind w:left="200" w:right="200"/>
      </w:pPr>
      <w:r>
        <w:rPr>
          <w:rFonts w:ascii="Consolas" w:eastAsia="Consolas" w:hAnsi="Consolas" w:cs="Consolas"/>
          <w:sz w:val="18"/>
          <w:szCs w:val="18"/>
        </w:rPr>
        <w:t>cd diversevul-vuln-detection</w:t>
      </w:r>
    </w:p>
    <w:p w14:paraId="32F5F839" w14:textId="77777777" w:rsidR="00062D1A" w:rsidRDefault="009C6562">
      <w:pPr>
        <w:shd w:val="clear" w:color="auto" w:fill="F2F2F2"/>
        <w:ind w:left="200" w:right="200"/>
      </w:pPr>
      <w:r>
        <w:rPr>
          <w:rFonts w:ascii="Consolas" w:eastAsia="Consolas" w:hAnsi="Consolas" w:cs="Consolas"/>
          <w:sz w:val="18"/>
          <w:szCs w:val="18"/>
        </w:rPr>
        <w:t>pip install -r requirements.txt</w:t>
      </w:r>
    </w:p>
    <w:p w14:paraId="21407C2C" w14:textId="77777777" w:rsidR="00062D1A" w:rsidRDefault="009C6562">
      <w:pPr>
        <w:shd w:val="clear" w:color="auto" w:fill="F2F2F2"/>
        <w:ind w:left="200" w:right="200"/>
      </w:pPr>
      <w:r>
        <w:rPr>
          <w:rFonts w:ascii="Consolas" w:eastAsia="Consolas" w:hAnsi="Consolas" w:cs="Consolas"/>
          <w:sz w:val="18"/>
          <w:szCs w:val="18"/>
        </w:rPr>
        <w:t>python src/download_data.py   # download DiverseVul (~740 MB) into data/</w:t>
      </w:r>
    </w:p>
    <w:p w14:paraId="41E8792E" w14:textId="77777777" w:rsidR="00062D1A" w:rsidRDefault="009C6562">
      <w:pPr>
        <w:shd w:val="clear" w:color="auto" w:fill="F2F2F2"/>
        <w:ind w:left="200" w:right="200"/>
      </w:pPr>
      <w:r>
        <w:rPr>
          <w:rFonts w:ascii="Consolas" w:eastAsia="Consolas" w:hAnsi="Consolas" w:cs="Consolas"/>
          <w:sz w:val="18"/>
          <w:szCs w:val="18"/>
        </w:rPr>
        <w:t>python src/explore.py         # Step 1: statistics and charts</w:t>
      </w:r>
    </w:p>
    <w:p w14:paraId="0E7DA159" w14:textId="77777777" w:rsidR="00062D1A" w:rsidRDefault="009C6562">
      <w:pPr>
        <w:shd w:val="clear" w:color="auto" w:fill="F2F2F2"/>
        <w:ind w:left="200" w:right="200"/>
      </w:pPr>
      <w:r>
        <w:rPr>
          <w:rFonts w:ascii="Consolas" w:eastAsia="Consolas" w:hAnsi="Consolas" w:cs="Consolas"/>
          <w:sz w:val="18"/>
          <w:szCs w:val="18"/>
        </w:rPr>
        <w:t>python src/clean_dedup.py     # Step 2: cleaned dataset + summary</w:t>
      </w:r>
    </w:p>
    <w:p w14:paraId="04A37953" w14:textId="77777777" w:rsidR="00062D1A" w:rsidRDefault="009C6562">
      <w:pPr>
        <w:shd w:val="clear" w:color="auto" w:fill="F2F2F2"/>
        <w:ind w:left="200" w:right="200"/>
      </w:pPr>
      <w:r>
        <w:rPr>
          <w:rFonts w:ascii="Consolas" w:eastAsia="Consolas" w:hAnsi="Consolas" w:cs="Consolas"/>
          <w:sz w:val="18"/>
          <w:szCs w:val="18"/>
        </w:rPr>
        <w:t>python src/splits.py          # sizes of both splits</w:t>
      </w:r>
    </w:p>
    <w:p w14:paraId="0E721C27" w14:textId="77777777" w:rsidR="00062D1A" w:rsidRDefault="009C6562">
      <w:pPr>
        <w:shd w:val="clear" w:color="auto" w:fill="F2F2F2"/>
        <w:ind w:left="200" w:right="200"/>
      </w:pPr>
      <w:r>
        <w:rPr>
          <w:rFonts w:ascii="Consolas" w:eastAsia="Consolas" w:hAnsi="Consolas" w:cs="Consolas"/>
          <w:sz w:val="18"/>
          <w:szCs w:val="18"/>
        </w:rPr>
        <w:t>python src/rename_ids.py      # Step 4: renaming example</w:t>
      </w:r>
    </w:p>
    <w:p w14:paraId="4AAEC415" w14:textId="77777777" w:rsidR="00062D1A" w:rsidRDefault="00062D1A">
      <w:pPr>
        <w:spacing w:after="60"/>
      </w:pPr>
    </w:p>
    <w:p w14:paraId="2DA53126" w14:textId="77777777" w:rsidR="00062D1A" w:rsidRDefault="009C6562">
      <w:pPr>
        <w:spacing w:after="120" w:line="276" w:lineRule="auto"/>
        <w:jc w:val="both"/>
      </w:pPr>
      <w:r>
        <w:rPr>
          <w:b/>
          <w:bCs/>
        </w:rPr>
        <w:t>Training (Steps 3–4)</w:t>
      </w:r>
      <w:r>
        <w:t xml:space="preserve"> runs on Google Colab: open </w:t>
      </w:r>
      <w:r>
        <w:rPr>
          <w:rFonts w:ascii="Consolas" w:eastAsia="Consolas" w:hAnsi="Consolas" w:cs="Consolas"/>
          <w:sz w:val="19"/>
          <w:szCs w:val="19"/>
        </w:rPr>
        <w:t>notebooks/train_codet5.ipynb</w:t>
      </w:r>
      <w:r>
        <w:t xml:space="preserve">, select a T4 GPU and run all cells. Set </w:t>
      </w:r>
      <w:r>
        <w:rPr>
          <w:rFonts w:ascii="Consolas" w:eastAsia="Consolas" w:hAnsi="Consolas" w:cs="Consolas"/>
          <w:sz w:val="19"/>
          <w:szCs w:val="19"/>
        </w:rPr>
        <w:t>SPLIT</w:t>
      </w:r>
      <w:r>
        <w:t xml:space="preserve"> (</w:t>
      </w:r>
      <w:r>
        <w:rPr>
          <w:rFonts w:ascii="Consolas" w:eastAsia="Consolas" w:hAnsi="Consolas" w:cs="Consolas"/>
          <w:sz w:val="19"/>
          <w:szCs w:val="19"/>
        </w:rPr>
        <w:t>"random"</w:t>
      </w:r>
      <w:r>
        <w:t xml:space="preserve"> / </w:t>
      </w:r>
      <w:r>
        <w:rPr>
          <w:rFonts w:ascii="Consolas" w:eastAsia="Consolas" w:hAnsi="Consolas" w:cs="Consolas"/>
          <w:sz w:val="19"/>
          <w:szCs w:val="19"/>
        </w:rPr>
        <w:t>"unseen"</w:t>
      </w:r>
      <w:r>
        <w:t xml:space="preserve">) and </w:t>
      </w:r>
      <w:r>
        <w:rPr>
          <w:rFonts w:ascii="Consolas" w:eastAsia="Consolas" w:hAnsi="Consolas" w:cs="Consolas"/>
          <w:sz w:val="19"/>
          <w:szCs w:val="19"/>
        </w:rPr>
        <w:t>RENAME_IDS</w:t>
      </w:r>
      <w:r>
        <w:t xml:space="preserve"> (</w:t>
      </w:r>
      <w:r>
        <w:rPr>
          <w:rFonts w:ascii="Consolas" w:eastAsia="Consolas" w:hAnsi="Consolas" w:cs="Consolas"/>
          <w:sz w:val="19"/>
          <w:szCs w:val="19"/>
        </w:rPr>
        <w:t>False</w:t>
      </w:r>
      <w:r>
        <w:t xml:space="preserve"> / </w:t>
      </w:r>
      <w:r>
        <w:rPr>
          <w:rFonts w:ascii="Consolas" w:eastAsia="Consolas" w:hAnsi="Consolas" w:cs="Consolas"/>
          <w:sz w:val="19"/>
          <w:szCs w:val="19"/>
        </w:rPr>
        <w:t>True</w:t>
      </w:r>
      <w:r>
        <w:t xml:space="preserve">) in the settings cell for the four runs. When moving to the next run, use </w:t>
      </w:r>
      <w:r>
        <w:rPr>
          <w:i/>
          <w:iCs/>
        </w:rPr>
        <w:t>Runtime → Run cell and below</w:t>
      </w:r>
      <w:r>
        <w:t xml:space="preserve"> from the settings cell. Afterwards:</w:t>
      </w:r>
    </w:p>
    <w:p w14:paraId="355B3847" w14:textId="77777777" w:rsidR="00062D1A" w:rsidRDefault="009C6562">
      <w:pPr>
        <w:shd w:val="clear" w:color="auto" w:fill="F2F2F2"/>
        <w:spacing w:before="120"/>
        <w:ind w:left="200" w:right="200"/>
      </w:pPr>
      <w:r>
        <w:rPr>
          <w:rFonts w:ascii="Consolas" w:eastAsia="Consolas" w:hAnsi="Consolas" w:cs="Consolas"/>
          <w:sz w:val="18"/>
          <w:szCs w:val="18"/>
        </w:rPr>
        <w:t>python src/plot_results.py    # result table + results/f1_comparison.png</w:t>
      </w:r>
    </w:p>
    <w:p w14:paraId="078ABB7C" w14:textId="77777777" w:rsidR="00062D1A" w:rsidRDefault="009C6562">
      <w:pPr>
        <w:shd w:val="clear" w:color="auto" w:fill="F2F2F2"/>
        <w:ind w:left="200" w:right="200"/>
      </w:pPr>
      <w:r>
        <w:rPr>
          <w:rFonts w:ascii="Consolas" w:eastAsia="Consolas" w:hAnsi="Consolas" w:cs="Consolas"/>
          <w:sz w:val="18"/>
          <w:szCs w:val="18"/>
        </w:rPr>
        <w:t>python src/report_figures.py  # training curves, metric comparison, pipeline</w:t>
      </w:r>
    </w:p>
    <w:p w14:paraId="704746A8" w14:textId="77777777" w:rsidR="00062D1A" w:rsidRDefault="00062D1A">
      <w:pPr>
        <w:spacing w:after="60"/>
      </w:pPr>
    </w:p>
    <w:p w14:paraId="796E8739" w14:textId="77777777" w:rsidR="00062D1A" w:rsidRDefault="009C6562">
      <w:pPr>
        <w:pStyle w:val="Heading1"/>
        <w:spacing w:before="480"/>
      </w:pPr>
      <w:bookmarkStart w:id="48" w:name="_Toc242961690"/>
      <w:r>
        <w:t>Appendix B: Run Artifacts</w:t>
      </w:r>
      <w:bookmarkEnd w:id="48"/>
    </w:p>
    <w:p w14:paraId="2046A100" w14:textId="77777777" w:rsidR="00062D1A" w:rsidRDefault="009C6562">
      <w:pPr>
        <w:keepNext/>
        <w:spacing w:before="160" w:after="80"/>
      </w:pPr>
      <w:r>
        <w:rPr>
          <w:b/>
          <w:bCs/>
          <w:color w:val="404040"/>
          <w:sz w:val="20"/>
          <w:szCs w:val="20"/>
        </w:rPr>
        <w:t xml:space="preserve">Table 11: </w:t>
      </w:r>
      <w:r>
        <w:rPr>
          <w:color w:val="404040"/>
          <w:sz w:val="20"/>
          <w:szCs w:val="20"/>
        </w:rPr>
        <w:t>Evidence for each training run, stored in the repository.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4653"/>
        <w:gridCol w:w="3877"/>
      </w:tblGrid>
      <w:tr w:rsidR="00062D1A" w14:paraId="422E43CF" w14:textId="77777777">
        <w:trPr>
          <w:cantSplit/>
          <w:tblHeader/>
        </w:trPr>
        <w:tc>
          <w:tcPr>
            <w:tcW w:w="77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509B4A40" w14:textId="77777777" w:rsidR="00062D1A" w:rsidRDefault="009C6562">
            <w:pPr>
              <w:keepNext/>
            </w:pPr>
            <w:r>
              <w:rPr>
                <w:b/>
                <w:bCs/>
                <w:sz w:val="19"/>
                <w:szCs w:val="19"/>
              </w:rPr>
              <w:t>Run</w:t>
            </w:r>
          </w:p>
        </w:tc>
        <w:tc>
          <w:tcPr>
            <w:tcW w:w="4653"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707C5D80" w14:textId="77777777" w:rsidR="00062D1A" w:rsidRDefault="009C6562">
            <w:pPr>
              <w:keepNext/>
            </w:pPr>
            <w:r>
              <w:rPr>
                <w:b/>
                <w:bCs/>
                <w:sz w:val="19"/>
                <w:szCs w:val="19"/>
              </w:rPr>
              <w:t>Executed notebook</w:t>
            </w:r>
          </w:p>
        </w:tc>
        <w:tc>
          <w:tcPr>
            <w:tcW w:w="3877"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6E1BF90C" w14:textId="77777777" w:rsidR="00062D1A" w:rsidRDefault="009C6562">
            <w:pPr>
              <w:keepNext/>
            </w:pPr>
            <w:r>
              <w:rPr>
                <w:b/>
                <w:bCs/>
                <w:sz w:val="19"/>
                <w:szCs w:val="19"/>
              </w:rPr>
              <w:t>Scores</w:t>
            </w:r>
          </w:p>
        </w:tc>
      </w:tr>
      <w:tr w:rsidR="00062D1A" w14:paraId="089E5289" w14:textId="77777777">
        <w:trPr>
          <w:cantSplit/>
        </w:trPr>
        <w:tc>
          <w:tcPr>
            <w:tcW w:w="7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3EC3F2F" w14:textId="77777777" w:rsidR="00062D1A" w:rsidRDefault="009C6562">
            <w:pPr>
              <w:keepNext/>
            </w:pPr>
            <w:r>
              <w:rPr>
                <w:sz w:val="19"/>
                <w:szCs w:val="19"/>
              </w:rPr>
              <w:t>1</w:t>
            </w:r>
          </w:p>
        </w:tc>
        <w:tc>
          <w:tcPr>
            <w:tcW w:w="46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409F88" w14:textId="77777777" w:rsidR="00062D1A" w:rsidRDefault="009C6562">
            <w:pPr>
              <w:keepNext/>
            </w:pPr>
            <w:r>
              <w:rPr>
                <w:rFonts w:ascii="Consolas" w:eastAsia="Consolas" w:hAnsi="Consolas" w:cs="Consolas"/>
                <w:sz w:val="19"/>
                <w:szCs w:val="19"/>
              </w:rPr>
              <w:t>notebooks/runs/run1_random_baseline.ipynb</w:t>
            </w:r>
          </w:p>
        </w:tc>
        <w:tc>
          <w:tcPr>
            <w:tcW w:w="38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34D362" w14:textId="77777777" w:rsidR="00062D1A" w:rsidRDefault="009C6562">
            <w:pPr>
              <w:keepNext/>
            </w:pPr>
            <w:r>
              <w:rPr>
                <w:rFonts w:ascii="Consolas" w:eastAsia="Consolas" w:hAnsi="Consolas" w:cs="Consolas"/>
                <w:sz w:val="19"/>
                <w:szCs w:val="19"/>
              </w:rPr>
              <w:t>results/random_baseline.json</w:t>
            </w:r>
          </w:p>
        </w:tc>
      </w:tr>
      <w:tr w:rsidR="00062D1A" w14:paraId="75761AD8" w14:textId="77777777">
        <w:trPr>
          <w:cantSplit/>
        </w:trPr>
        <w:tc>
          <w:tcPr>
            <w:tcW w:w="7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D115E1" w14:textId="77777777" w:rsidR="00062D1A" w:rsidRDefault="009C6562">
            <w:pPr>
              <w:keepNext/>
            </w:pPr>
            <w:r>
              <w:rPr>
                <w:sz w:val="19"/>
                <w:szCs w:val="19"/>
              </w:rPr>
              <w:t>2</w:t>
            </w:r>
          </w:p>
        </w:tc>
        <w:tc>
          <w:tcPr>
            <w:tcW w:w="46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4136D9" w14:textId="77777777" w:rsidR="00062D1A" w:rsidRDefault="009C6562">
            <w:pPr>
              <w:keepNext/>
            </w:pPr>
            <w:r>
              <w:rPr>
                <w:rFonts w:ascii="Consolas" w:eastAsia="Consolas" w:hAnsi="Consolas" w:cs="Consolas"/>
                <w:sz w:val="19"/>
                <w:szCs w:val="19"/>
              </w:rPr>
              <w:t>notebooks/runs/run2_unseen_baseline.ipynb</w:t>
            </w:r>
          </w:p>
        </w:tc>
        <w:tc>
          <w:tcPr>
            <w:tcW w:w="38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E20211" w14:textId="77777777" w:rsidR="00062D1A" w:rsidRDefault="009C6562">
            <w:pPr>
              <w:keepNext/>
            </w:pPr>
            <w:r>
              <w:rPr>
                <w:rFonts w:ascii="Consolas" w:eastAsia="Consolas" w:hAnsi="Consolas" w:cs="Consolas"/>
                <w:sz w:val="19"/>
                <w:szCs w:val="19"/>
              </w:rPr>
              <w:t>results/unseen_baseline.json</w:t>
            </w:r>
          </w:p>
        </w:tc>
      </w:tr>
      <w:tr w:rsidR="00062D1A" w14:paraId="14126B66" w14:textId="77777777">
        <w:trPr>
          <w:cantSplit/>
        </w:trPr>
        <w:tc>
          <w:tcPr>
            <w:tcW w:w="7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EF0B40C" w14:textId="77777777" w:rsidR="00062D1A" w:rsidRDefault="009C6562">
            <w:pPr>
              <w:keepNext/>
            </w:pPr>
            <w:r>
              <w:rPr>
                <w:sz w:val="19"/>
                <w:szCs w:val="19"/>
              </w:rPr>
              <w:t>3</w:t>
            </w:r>
          </w:p>
        </w:tc>
        <w:tc>
          <w:tcPr>
            <w:tcW w:w="46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33819A3" w14:textId="77777777" w:rsidR="00062D1A" w:rsidRDefault="009C6562">
            <w:pPr>
              <w:keepNext/>
            </w:pPr>
            <w:r>
              <w:rPr>
                <w:rFonts w:ascii="Consolas" w:eastAsia="Consolas" w:hAnsi="Consolas" w:cs="Consolas"/>
                <w:sz w:val="19"/>
                <w:szCs w:val="19"/>
              </w:rPr>
              <w:t>notebooks/runs/run3_random_renamed.ipynb</w:t>
            </w:r>
          </w:p>
        </w:tc>
        <w:tc>
          <w:tcPr>
            <w:tcW w:w="38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A3C3D90" w14:textId="77777777" w:rsidR="00062D1A" w:rsidRDefault="009C6562">
            <w:pPr>
              <w:keepNext/>
            </w:pPr>
            <w:r>
              <w:rPr>
                <w:rFonts w:ascii="Consolas" w:eastAsia="Consolas" w:hAnsi="Consolas" w:cs="Consolas"/>
                <w:sz w:val="19"/>
                <w:szCs w:val="19"/>
              </w:rPr>
              <w:t>results/random_renamed.json</w:t>
            </w:r>
          </w:p>
        </w:tc>
      </w:tr>
      <w:tr w:rsidR="00062D1A" w14:paraId="744B454A" w14:textId="77777777">
        <w:trPr>
          <w:cantSplit/>
        </w:trPr>
        <w:tc>
          <w:tcPr>
            <w:tcW w:w="7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AEE75F" w14:textId="77777777" w:rsidR="00062D1A" w:rsidRDefault="009C6562">
            <w:r>
              <w:rPr>
                <w:sz w:val="19"/>
                <w:szCs w:val="19"/>
              </w:rPr>
              <w:t>4</w:t>
            </w:r>
          </w:p>
        </w:tc>
        <w:tc>
          <w:tcPr>
            <w:tcW w:w="46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EEEDA5" w14:textId="77777777" w:rsidR="00062D1A" w:rsidRDefault="009C6562">
            <w:r>
              <w:rPr>
                <w:rFonts w:ascii="Consolas" w:eastAsia="Consolas" w:hAnsi="Consolas" w:cs="Consolas"/>
                <w:sz w:val="19"/>
                <w:szCs w:val="19"/>
              </w:rPr>
              <w:t>notebooks/runs/run4_unseen_renamed.ipynb</w:t>
            </w:r>
          </w:p>
        </w:tc>
        <w:tc>
          <w:tcPr>
            <w:tcW w:w="38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21FAD61" w14:textId="77777777" w:rsidR="00062D1A" w:rsidRDefault="009C6562">
            <w:r>
              <w:rPr>
                <w:rFonts w:ascii="Consolas" w:eastAsia="Consolas" w:hAnsi="Consolas" w:cs="Consolas"/>
                <w:sz w:val="19"/>
                <w:szCs w:val="19"/>
              </w:rPr>
              <w:t>results/unseen_renamed.json</w:t>
            </w:r>
          </w:p>
        </w:tc>
      </w:tr>
    </w:tbl>
    <w:p w14:paraId="06AE2D09" w14:textId="77777777" w:rsidR="00062D1A" w:rsidRDefault="00062D1A">
      <w:pPr>
        <w:spacing w:after="120"/>
      </w:pPr>
    </w:p>
    <w:p w14:paraId="63025D34" w14:textId="77777777" w:rsidR="00062D1A" w:rsidRDefault="009C6562">
      <w:pPr>
        <w:keepNext/>
        <w:spacing w:before="160" w:after="80"/>
      </w:pPr>
      <w:r>
        <w:rPr>
          <w:b/>
          <w:bCs/>
          <w:color w:val="404040"/>
          <w:sz w:val="20"/>
          <w:szCs w:val="20"/>
        </w:rPr>
        <w:t xml:space="preserve">Table 12: </w:t>
      </w:r>
      <w:r>
        <w:rPr>
          <w:color w:val="404040"/>
          <w:sz w:val="20"/>
          <w:szCs w:val="20"/>
        </w:rPr>
        <w:t>Training loss / validation F1 (%) per epoch, copied from the executed notebooks.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9"/>
        <w:gridCol w:w="1994"/>
        <w:gridCol w:w="1994"/>
        <w:gridCol w:w="1994"/>
        <w:gridCol w:w="1995"/>
      </w:tblGrid>
      <w:tr w:rsidR="00062D1A" w14:paraId="0E09A650" w14:textId="77777777">
        <w:trPr>
          <w:cantSplit/>
          <w:tblHeader/>
        </w:trPr>
        <w:tc>
          <w:tcPr>
            <w:tcW w:w="1329"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6CBE70CD" w14:textId="77777777" w:rsidR="00062D1A" w:rsidRDefault="009C6562">
            <w:pPr>
              <w:keepNext/>
            </w:pPr>
            <w:r>
              <w:rPr>
                <w:b/>
                <w:bCs/>
                <w:sz w:val="19"/>
                <w:szCs w:val="19"/>
              </w:rPr>
              <w:t>Epoch</w:t>
            </w:r>
          </w:p>
        </w:tc>
        <w:tc>
          <w:tcPr>
            <w:tcW w:w="199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60FA4B4D" w14:textId="77777777" w:rsidR="00062D1A" w:rsidRDefault="009C6562">
            <w:pPr>
              <w:keepNext/>
              <w:jc w:val="center"/>
            </w:pPr>
            <w:r>
              <w:rPr>
                <w:b/>
                <w:bCs/>
                <w:sz w:val="19"/>
                <w:szCs w:val="19"/>
              </w:rPr>
              <w:t>Run 1</w:t>
            </w:r>
          </w:p>
        </w:tc>
        <w:tc>
          <w:tcPr>
            <w:tcW w:w="199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7D27B949" w14:textId="77777777" w:rsidR="00062D1A" w:rsidRDefault="009C6562">
            <w:pPr>
              <w:keepNext/>
              <w:jc w:val="center"/>
            </w:pPr>
            <w:r>
              <w:rPr>
                <w:b/>
                <w:bCs/>
                <w:sz w:val="19"/>
                <w:szCs w:val="19"/>
              </w:rPr>
              <w:t>Run 2</w:t>
            </w:r>
          </w:p>
        </w:tc>
        <w:tc>
          <w:tcPr>
            <w:tcW w:w="1994"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77FC306F" w14:textId="77777777" w:rsidR="00062D1A" w:rsidRDefault="009C6562">
            <w:pPr>
              <w:keepNext/>
              <w:jc w:val="center"/>
            </w:pPr>
            <w:r>
              <w:rPr>
                <w:b/>
                <w:bCs/>
                <w:sz w:val="19"/>
                <w:szCs w:val="19"/>
              </w:rPr>
              <w:t>Run 3</w:t>
            </w:r>
          </w:p>
        </w:tc>
        <w:tc>
          <w:tcPr>
            <w:tcW w:w="199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vAlign w:val="center"/>
          </w:tcPr>
          <w:p w14:paraId="20DB098A" w14:textId="77777777" w:rsidR="00062D1A" w:rsidRDefault="009C6562">
            <w:pPr>
              <w:keepNext/>
              <w:jc w:val="center"/>
            </w:pPr>
            <w:r>
              <w:rPr>
                <w:b/>
                <w:bCs/>
                <w:sz w:val="19"/>
                <w:szCs w:val="19"/>
              </w:rPr>
              <w:t>Run 4</w:t>
            </w:r>
          </w:p>
        </w:tc>
      </w:tr>
      <w:tr w:rsidR="00062D1A" w14:paraId="54DC0CDC" w14:textId="77777777">
        <w:trPr>
          <w:cantSplit/>
        </w:trPr>
        <w:tc>
          <w:tcPr>
            <w:tcW w:w="13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33E00DD" w14:textId="77777777" w:rsidR="00062D1A" w:rsidRDefault="009C6562">
            <w:pPr>
              <w:keepNext/>
            </w:pPr>
            <w:r>
              <w:rPr>
                <w:sz w:val="19"/>
                <w:szCs w:val="19"/>
              </w:rPr>
              <w:t>1</w:t>
            </w:r>
          </w:p>
        </w:tc>
        <w:tc>
          <w:tcPr>
            <w:tcW w:w="199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B3E1CC" w14:textId="77777777" w:rsidR="00062D1A" w:rsidRDefault="009C6562">
            <w:pPr>
              <w:keepNext/>
              <w:jc w:val="center"/>
            </w:pPr>
            <w:r>
              <w:rPr>
                <w:sz w:val="19"/>
                <w:szCs w:val="19"/>
              </w:rPr>
              <w:t>0.492 / 24.4</w:t>
            </w:r>
          </w:p>
        </w:tc>
        <w:tc>
          <w:tcPr>
            <w:tcW w:w="199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EA1BD6" w14:textId="77777777" w:rsidR="00062D1A" w:rsidRDefault="009C6562">
            <w:pPr>
              <w:keepNext/>
              <w:jc w:val="center"/>
            </w:pPr>
            <w:r>
              <w:rPr>
                <w:sz w:val="19"/>
                <w:szCs w:val="19"/>
              </w:rPr>
              <w:t>0.480 / 26.8</w:t>
            </w:r>
          </w:p>
        </w:tc>
        <w:tc>
          <w:tcPr>
            <w:tcW w:w="199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F3ABA95" w14:textId="77777777" w:rsidR="00062D1A" w:rsidRDefault="009C6562">
            <w:pPr>
              <w:keepNext/>
              <w:jc w:val="center"/>
            </w:pPr>
            <w:r>
              <w:rPr>
                <w:sz w:val="19"/>
                <w:szCs w:val="19"/>
              </w:rPr>
              <w:t>0.513 / 9.2</w:t>
            </w:r>
          </w:p>
        </w:tc>
        <w:tc>
          <w:tcPr>
            <w:tcW w:w="199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14B7CD" w14:textId="77777777" w:rsidR="00062D1A" w:rsidRDefault="009C6562">
            <w:pPr>
              <w:keepNext/>
              <w:jc w:val="center"/>
            </w:pPr>
            <w:r>
              <w:rPr>
                <w:sz w:val="19"/>
                <w:szCs w:val="19"/>
              </w:rPr>
              <w:t>0.516 / 16.0</w:t>
            </w:r>
          </w:p>
        </w:tc>
      </w:tr>
      <w:tr w:rsidR="00062D1A" w14:paraId="0834D423" w14:textId="77777777">
        <w:trPr>
          <w:cantSplit/>
        </w:trPr>
        <w:tc>
          <w:tcPr>
            <w:tcW w:w="13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8E64883" w14:textId="77777777" w:rsidR="00062D1A" w:rsidRDefault="009C6562">
            <w:pPr>
              <w:keepNext/>
            </w:pPr>
            <w:r>
              <w:rPr>
                <w:sz w:val="19"/>
                <w:szCs w:val="19"/>
              </w:rPr>
              <w:t>2</w:t>
            </w:r>
          </w:p>
        </w:tc>
        <w:tc>
          <w:tcPr>
            <w:tcW w:w="199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5789557" w14:textId="77777777" w:rsidR="00062D1A" w:rsidRDefault="009C6562">
            <w:pPr>
              <w:keepNext/>
              <w:jc w:val="center"/>
            </w:pPr>
            <w:r>
              <w:rPr>
                <w:sz w:val="19"/>
                <w:szCs w:val="19"/>
              </w:rPr>
              <w:t>0.461 / 28.7</w:t>
            </w:r>
          </w:p>
        </w:tc>
        <w:tc>
          <w:tcPr>
            <w:tcW w:w="199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061CF3" w14:textId="77777777" w:rsidR="00062D1A" w:rsidRDefault="009C6562">
            <w:pPr>
              <w:keepNext/>
              <w:jc w:val="center"/>
            </w:pPr>
            <w:r>
              <w:rPr>
                <w:sz w:val="19"/>
                <w:szCs w:val="19"/>
              </w:rPr>
              <w:t>0.432 / 29.9</w:t>
            </w:r>
          </w:p>
        </w:tc>
        <w:tc>
          <w:tcPr>
            <w:tcW w:w="199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B9150CD" w14:textId="77777777" w:rsidR="00062D1A" w:rsidRDefault="009C6562">
            <w:pPr>
              <w:keepNext/>
              <w:jc w:val="center"/>
            </w:pPr>
            <w:r>
              <w:rPr>
                <w:sz w:val="19"/>
                <w:szCs w:val="19"/>
              </w:rPr>
              <w:t>0.502 / 23.0</w:t>
            </w:r>
          </w:p>
        </w:tc>
        <w:tc>
          <w:tcPr>
            <w:tcW w:w="199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D576A1" w14:textId="77777777" w:rsidR="00062D1A" w:rsidRDefault="009C6562">
            <w:pPr>
              <w:keepNext/>
              <w:jc w:val="center"/>
            </w:pPr>
            <w:r>
              <w:rPr>
                <w:sz w:val="19"/>
                <w:szCs w:val="19"/>
              </w:rPr>
              <w:t>0.501 / 1.7</w:t>
            </w:r>
          </w:p>
        </w:tc>
      </w:tr>
      <w:tr w:rsidR="00062D1A" w14:paraId="5326B000" w14:textId="77777777">
        <w:trPr>
          <w:cantSplit/>
        </w:trPr>
        <w:tc>
          <w:tcPr>
            <w:tcW w:w="13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BAE76D" w14:textId="77777777" w:rsidR="00062D1A" w:rsidRDefault="009C6562">
            <w:r>
              <w:rPr>
                <w:sz w:val="19"/>
                <w:szCs w:val="19"/>
              </w:rPr>
              <w:t>3</w:t>
            </w:r>
          </w:p>
        </w:tc>
        <w:tc>
          <w:tcPr>
            <w:tcW w:w="199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4D40F3" w14:textId="77777777" w:rsidR="00062D1A" w:rsidRDefault="009C6562">
            <w:pPr>
              <w:jc w:val="center"/>
            </w:pPr>
            <w:r>
              <w:rPr>
                <w:sz w:val="19"/>
                <w:szCs w:val="19"/>
              </w:rPr>
              <w:t>0.400 / 28.7</w:t>
            </w:r>
          </w:p>
        </w:tc>
        <w:tc>
          <w:tcPr>
            <w:tcW w:w="199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C189F6" w14:textId="77777777" w:rsidR="00062D1A" w:rsidRDefault="009C6562">
            <w:pPr>
              <w:jc w:val="center"/>
            </w:pPr>
            <w:r>
              <w:rPr>
                <w:sz w:val="19"/>
                <w:szCs w:val="19"/>
              </w:rPr>
              <w:t>0.384 / 30.2</w:t>
            </w:r>
          </w:p>
        </w:tc>
        <w:tc>
          <w:tcPr>
            <w:tcW w:w="199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D67A7C" w14:textId="77777777" w:rsidR="00062D1A" w:rsidRDefault="009C6562">
            <w:pPr>
              <w:jc w:val="center"/>
            </w:pPr>
            <w:r>
              <w:rPr>
                <w:sz w:val="19"/>
                <w:szCs w:val="19"/>
              </w:rPr>
              <w:t>0.485 / 24.1</w:t>
            </w:r>
          </w:p>
        </w:tc>
        <w:tc>
          <w:tcPr>
            <w:tcW w:w="199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A25B1E7" w14:textId="77777777" w:rsidR="00062D1A" w:rsidRDefault="009C6562">
            <w:pPr>
              <w:jc w:val="center"/>
            </w:pPr>
            <w:r>
              <w:rPr>
                <w:sz w:val="19"/>
                <w:szCs w:val="19"/>
              </w:rPr>
              <w:t>0.491 / 23.1</w:t>
            </w:r>
          </w:p>
        </w:tc>
      </w:tr>
    </w:tbl>
    <w:p w14:paraId="0E3ADBFA" w14:textId="77777777" w:rsidR="00062D1A" w:rsidRDefault="00062D1A">
      <w:pPr>
        <w:spacing w:after="120"/>
      </w:pPr>
    </w:p>
    <w:sectPr w:rsidR="00062D1A">
      <w:headerReference w:type="default" r:id="rId15"/>
      <w:footerReference w:type="default" r:id="rId16"/>
      <w:headerReference w:type="first" r:id="rId17"/>
      <w:footerReference w:type="first" r:id="rId18"/>
      <w:pgSz w:w="11906" w:h="16838"/>
      <w:pgMar w:top="1300" w:right="1300" w:bottom="1300" w:left="13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1CF27" w14:textId="77777777" w:rsidR="009C6562" w:rsidRDefault="009C6562">
      <w:r>
        <w:separator/>
      </w:r>
    </w:p>
  </w:endnote>
  <w:endnote w:type="continuationSeparator" w:id="0">
    <w:p w14:paraId="44C059A2" w14:textId="77777777" w:rsidR="009C6562" w:rsidRDefault="009C6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37B3A" w14:textId="77777777" w:rsidR="00062D1A" w:rsidRDefault="009C6562">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7C66C4">
      <w:rPr>
        <w:noProof/>
        <w:color w:val="808080"/>
        <w:sz w:val="18"/>
        <w:szCs w:val="18"/>
      </w:rPr>
      <w:t>2</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7C66C4">
      <w:rPr>
        <w:noProof/>
        <w:color w:val="808080"/>
        <w:sz w:val="18"/>
        <w:szCs w:val="18"/>
      </w:rPr>
      <w:t>3</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25329" w14:textId="77777777" w:rsidR="009C6562" w:rsidRDefault="009C6562">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14504" w14:textId="77777777" w:rsidR="009C6562" w:rsidRDefault="009C6562">
      <w:r>
        <w:separator/>
      </w:r>
    </w:p>
  </w:footnote>
  <w:footnote w:type="continuationSeparator" w:id="0">
    <w:p w14:paraId="56733F0A" w14:textId="77777777" w:rsidR="009C6562" w:rsidRDefault="009C65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3D2CB" w14:textId="77777777" w:rsidR="00062D1A" w:rsidRDefault="009C6562">
    <w:pPr>
      <w:jc w:val="right"/>
    </w:pPr>
    <w:r>
      <w:rPr>
        <w:color w:val="808080"/>
        <w:sz w:val="17"/>
        <w:szCs w:val="17"/>
      </w:rPr>
      <w:t>Do Vulnerability Detectors Memorize Names? · ASE Course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13D88" w14:textId="77777777" w:rsidR="009C6562" w:rsidRDefault="009C6562">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71CC5"/>
    <w:multiLevelType w:val="hybridMultilevel"/>
    <w:tmpl w:val="D08ADF3A"/>
    <w:lvl w:ilvl="0" w:tplc="546E76A0">
      <w:start w:val="1"/>
      <w:numFmt w:val="decimal"/>
      <w:lvlText w:val="%1."/>
      <w:lvlJc w:val="left"/>
      <w:pPr>
        <w:ind w:left="540" w:hanging="300"/>
      </w:pPr>
    </w:lvl>
    <w:lvl w:ilvl="1" w:tplc="66541496">
      <w:numFmt w:val="decimal"/>
      <w:lvlText w:val=""/>
      <w:lvlJc w:val="left"/>
    </w:lvl>
    <w:lvl w:ilvl="2" w:tplc="25467B68">
      <w:numFmt w:val="decimal"/>
      <w:lvlText w:val=""/>
      <w:lvlJc w:val="left"/>
    </w:lvl>
    <w:lvl w:ilvl="3" w:tplc="CFC8A5A6">
      <w:numFmt w:val="decimal"/>
      <w:lvlText w:val=""/>
      <w:lvlJc w:val="left"/>
    </w:lvl>
    <w:lvl w:ilvl="4" w:tplc="7FCE850A">
      <w:numFmt w:val="decimal"/>
      <w:lvlText w:val=""/>
      <w:lvlJc w:val="left"/>
    </w:lvl>
    <w:lvl w:ilvl="5" w:tplc="61FEA6D4">
      <w:numFmt w:val="decimal"/>
      <w:lvlText w:val=""/>
      <w:lvlJc w:val="left"/>
    </w:lvl>
    <w:lvl w:ilvl="6" w:tplc="897A97AC">
      <w:numFmt w:val="decimal"/>
      <w:lvlText w:val=""/>
      <w:lvlJc w:val="left"/>
    </w:lvl>
    <w:lvl w:ilvl="7" w:tplc="2B722B2E">
      <w:numFmt w:val="decimal"/>
      <w:lvlText w:val=""/>
      <w:lvlJc w:val="left"/>
    </w:lvl>
    <w:lvl w:ilvl="8" w:tplc="C91CC9BE">
      <w:numFmt w:val="decimal"/>
      <w:lvlText w:val=""/>
      <w:lvlJc w:val="left"/>
    </w:lvl>
  </w:abstractNum>
  <w:abstractNum w:abstractNumId="1" w15:restartNumberingAfterBreak="0">
    <w:nsid w:val="23536768"/>
    <w:multiLevelType w:val="hybridMultilevel"/>
    <w:tmpl w:val="30F8EBD0"/>
    <w:lvl w:ilvl="0" w:tplc="172687DC" w:tentative="1">
      <w:start w:val="1"/>
      <w:numFmt w:val="bullet"/>
      <w:lvlText w:val="●"/>
      <w:lvlJc w:val="left"/>
      <w:pPr>
        <w:ind w:left="720" w:hanging="360"/>
      </w:pPr>
    </w:lvl>
    <w:lvl w:ilvl="1" w:tplc="8918014A" w:tentative="1">
      <w:start w:val="1"/>
      <w:numFmt w:val="bullet"/>
      <w:lvlText w:val="○"/>
      <w:lvlJc w:val="left"/>
      <w:pPr>
        <w:ind w:left="1440" w:hanging="360"/>
      </w:pPr>
    </w:lvl>
    <w:lvl w:ilvl="2" w:tplc="C0F05C88" w:tentative="1">
      <w:start w:val="1"/>
      <w:numFmt w:val="bullet"/>
      <w:lvlText w:val="■"/>
      <w:lvlJc w:val="left"/>
      <w:pPr>
        <w:ind w:left="2160" w:hanging="360"/>
      </w:pPr>
    </w:lvl>
    <w:lvl w:ilvl="3" w:tplc="3DE60846" w:tentative="1">
      <w:start w:val="1"/>
      <w:numFmt w:val="bullet"/>
      <w:lvlText w:val="●"/>
      <w:lvlJc w:val="left"/>
      <w:pPr>
        <w:ind w:left="2880" w:hanging="360"/>
      </w:pPr>
    </w:lvl>
    <w:lvl w:ilvl="4" w:tplc="CDFA9D58" w:tentative="1">
      <w:start w:val="1"/>
      <w:numFmt w:val="bullet"/>
      <w:lvlText w:val="○"/>
      <w:lvlJc w:val="left"/>
      <w:pPr>
        <w:ind w:left="3600" w:hanging="360"/>
      </w:pPr>
    </w:lvl>
    <w:lvl w:ilvl="5" w:tplc="C92C5166" w:tentative="1">
      <w:start w:val="1"/>
      <w:numFmt w:val="bullet"/>
      <w:lvlText w:val="■"/>
      <w:lvlJc w:val="left"/>
      <w:pPr>
        <w:ind w:left="4320" w:hanging="360"/>
      </w:pPr>
    </w:lvl>
    <w:lvl w:ilvl="6" w:tplc="1B841C16" w:tentative="1">
      <w:start w:val="1"/>
      <w:numFmt w:val="bullet"/>
      <w:lvlText w:val="●"/>
      <w:lvlJc w:val="left"/>
      <w:pPr>
        <w:ind w:left="5040" w:hanging="360"/>
      </w:pPr>
    </w:lvl>
    <w:lvl w:ilvl="7" w:tplc="C90C5154" w:tentative="1">
      <w:start w:val="1"/>
      <w:numFmt w:val="bullet"/>
      <w:lvlText w:val="●"/>
      <w:lvlJc w:val="left"/>
      <w:pPr>
        <w:ind w:left="5760" w:hanging="360"/>
      </w:pPr>
    </w:lvl>
    <w:lvl w:ilvl="8" w:tplc="614C3B2A" w:tentative="1">
      <w:start w:val="1"/>
      <w:numFmt w:val="bullet"/>
      <w:lvlText w:val="●"/>
      <w:lvlJc w:val="left"/>
      <w:pPr>
        <w:ind w:left="6480" w:hanging="360"/>
      </w:pPr>
    </w:lvl>
  </w:abstractNum>
  <w:abstractNum w:abstractNumId="2" w15:restartNumberingAfterBreak="0">
    <w:nsid w:val="36E3626F"/>
    <w:multiLevelType w:val="hybridMultilevel"/>
    <w:tmpl w:val="F4A4ECEE"/>
    <w:lvl w:ilvl="0" w:tplc="18EEC30A" w:tentative="1">
      <w:start w:val="1"/>
      <w:numFmt w:val="decimal"/>
      <w:lvlText w:val="%1."/>
      <w:lvlJc w:val="left"/>
      <w:pPr>
        <w:ind w:left="540" w:hanging="300"/>
      </w:pPr>
    </w:lvl>
    <w:lvl w:ilvl="1" w:tplc="C930F40A">
      <w:numFmt w:val="decimal"/>
      <w:lvlText w:val=""/>
      <w:lvlJc w:val="left"/>
    </w:lvl>
    <w:lvl w:ilvl="2" w:tplc="B4DCFD6E">
      <w:numFmt w:val="decimal"/>
      <w:lvlText w:val=""/>
      <w:lvlJc w:val="left"/>
    </w:lvl>
    <w:lvl w:ilvl="3" w:tplc="FFC6EDA4">
      <w:numFmt w:val="decimal"/>
      <w:lvlText w:val=""/>
      <w:lvlJc w:val="left"/>
    </w:lvl>
    <w:lvl w:ilvl="4" w:tplc="357EB2DA">
      <w:numFmt w:val="decimal"/>
      <w:lvlText w:val=""/>
      <w:lvlJc w:val="left"/>
    </w:lvl>
    <w:lvl w:ilvl="5" w:tplc="DAFA2E1E">
      <w:numFmt w:val="decimal"/>
      <w:lvlText w:val=""/>
      <w:lvlJc w:val="left"/>
    </w:lvl>
    <w:lvl w:ilvl="6" w:tplc="93A83FD0">
      <w:numFmt w:val="decimal"/>
      <w:lvlText w:val=""/>
      <w:lvlJc w:val="left"/>
    </w:lvl>
    <w:lvl w:ilvl="7" w:tplc="75722A56">
      <w:numFmt w:val="decimal"/>
      <w:lvlText w:val=""/>
      <w:lvlJc w:val="left"/>
    </w:lvl>
    <w:lvl w:ilvl="8" w:tplc="9F6EACF0">
      <w:numFmt w:val="decimal"/>
      <w:lvlText w:val=""/>
      <w:lvlJc w:val="left"/>
    </w:lvl>
  </w:abstractNum>
  <w:abstractNum w:abstractNumId="3" w15:restartNumberingAfterBreak="0">
    <w:nsid w:val="5C7C4ACD"/>
    <w:multiLevelType w:val="hybridMultilevel"/>
    <w:tmpl w:val="E048D174"/>
    <w:lvl w:ilvl="0" w:tplc="CAB892D2">
      <w:start w:val="1"/>
      <w:numFmt w:val="decimal"/>
      <w:lvlText w:val="%1."/>
      <w:lvlJc w:val="left"/>
      <w:pPr>
        <w:ind w:left="540" w:hanging="300"/>
      </w:pPr>
    </w:lvl>
    <w:lvl w:ilvl="1" w:tplc="F1E6C960">
      <w:numFmt w:val="decimal"/>
      <w:lvlText w:val=""/>
      <w:lvlJc w:val="left"/>
    </w:lvl>
    <w:lvl w:ilvl="2" w:tplc="DF3CC00E">
      <w:numFmt w:val="decimal"/>
      <w:lvlText w:val=""/>
      <w:lvlJc w:val="left"/>
    </w:lvl>
    <w:lvl w:ilvl="3" w:tplc="72084190">
      <w:numFmt w:val="decimal"/>
      <w:lvlText w:val=""/>
      <w:lvlJc w:val="left"/>
    </w:lvl>
    <w:lvl w:ilvl="4" w:tplc="80F80E7A">
      <w:numFmt w:val="decimal"/>
      <w:lvlText w:val=""/>
      <w:lvlJc w:val="left"/>
    </w:lvl>
    <w:lvl w:ilvl="5" w:tplc="9B6643E2">
      <w:numFmt w:val="decimal"/>
      <w:lvlText w:val=""/>
      <w:lvlJc w:val="left"/>
    </w:lvl>
    <w:lvl w:ilvl="6" w:tplc="9D1E11BE">
      <w:numFmt w:val="decimal"/>
      <w:lvlText w:val=""/>
      <w:lvlJc w:val="left"/>
    </w:lvl>
    <w:lvl w:ilvl="7" w:tplc="E3668668">
      <w:numFmt w:val="decimal"/>
      <w:lvlText w:val=""/>
      <w:lvlJc w:val="left"/>
    </w:lvl>
    <w:lvl w:ilvl="8" w:tplc="C400CD56">
      <w:numFmt w:val="decimal"/>
      <w:lvlText w:val=""/>
      <w:lvlJc w:val="left"/>
    </w:lvl>
  </w:abstractNum>
  <w:abstractNum w:abstractNumId="4" w15:restartNumberingAfterBreak="0">
    <w:nsid w:val="5CF45585"/>
    <w:multiLevelType w:val="hybridMultilevel"/>
    <w:tmpl w:val="52EC9EAE"/>
    <w:lvl w:ilvl="0" w:tplc="05D407FE">
      <w:start w:val="1"/>
      <w:numFmt w:val="bullet"/>
      <w:lvlText w:val="•"/>
      <w:lvlJc w:val="left"/>
      <w:pPr>
        <w:ind w:left="540" w:hanging="270"/>
      </w:pPr>
    </w:lvl>
    <w:lvl w:ilvl="1" w:tplc="FEEC34C0">
      <w:numFmt w:val="decimal"/>
      <w:lvlText w:val=""/>
      <w:lvlJc w:val="left"/>
    </w:lvl>
    <w:lvl w:ilvl="2" w:tplc="216ECB84">
      <w:numFmt w:val="decimal"/>
      <w:lvlText w:val=""/>
      <w:lvlJc w:val="left"/>
    </w:lvl>
    <w:lvl w:ilvl="3" w:tplc="075230A8">
      <w:numFmt w:val="decimal"/>
      <w:lvlText w:val=""/>
      <w:lvlJc w:val="left"/>
    </w:lvl>
    <w:lvl w:ilvl="4" w:tplc="E29C0B2A">
      <w:numFmt w:val="decimal"/>
      <w:lvlText w:val=""/>
      <w:lvlJc w:val="left"/>
    </w:lvl>
    <w:lvl w:ilvl="5" w:tplc="C4128BD4">
      <w:numFmt w:val="decimal"/>
      <w:lvlText w:val=""/>
      <w:lvlJc w:val="left"/>
    </w:lvl>
    <w:lvl w:ilvl="6" w:tplc="BFF0F426">
      <w:numFmt w:val="decimal"/>
      <w:lvlText w:val=""/>
      <w:lvlJc w:val="left"/>
    </w:lvl>
    <w:lvl w:ilvl="7" w:tplc="1D607202">
      <w:numFmt w:val="decimal"/>
      <w:lvlText w:val=""/>
      <w:lvlJc w:val="left"/>
    </w:lvl>
    <w:lvl w:ilvl="8" w:tplc="4F04E6E4">
      <w:numFmt w:val="decimal"/>
      <w:lvlText w:val=""/>
      <w:lvlJc w:val="left"/>
    </w:lvl>
  </w:abstractNum>
  <w:abstractNum w:abstractNumId="5" w15:restartNumberingAfterBreak="0">
    <w:nsid w:val="76E21DEF"/>
    <w:multiLevelType w:val="hybridMultilevel"/>
    <w:tmpl w:val="2FB0BC94"/>
    <w:lvl w:ilvl="0" w:tplc="EE3E861C">
      <w:start w:val="1"/>
      <w:numFmt w:val="decimal"/>
      <w:lvlText w:val="%1."/>
      <w:lvlJc w:val="left"/>
      <w:pPr>
        <w:ind w:left="540" w:hanging="300"/>
      </w:pPr>
    </w:lvl>
    <w:lvl w:ilvl="1" w:tplc="3F94A154">
      <w:numFmt w:val="decimal"/>
      <w:lvlText w:val=""/>
      <w:lvlJc w:val="left"/>
    </w:lvl>
    <w:lvl w:ilvl="2" w:tplc="A8CAC0A2">
      <w:numFmt w:val="decimal"/>
      <w:lvlText w:val=""/>
      <w:lvlJc w:val="left"/>
    </w:lvl>
    <w:lvl w:ilvl="3" w:tplc="82F0B7B2">
      <w:numFmt w:val="decimal"/>
      <w:lvlText w:val=""/>
      <w:lvlJc w:val="left"/>
    </w:lvl>
    <w:lvl w:ilvl="4" w:tplc="9E0CCFDE">
      <w:numFmt w:val="decimal"/>
      <w:lvlText w:val=""/>
      <w:lvlJc w:val="left"/>
    </w:lvl>
    <w:lvl w:ilvl="5" w:tplc="FE14E748">
      <w:numFmt w:val="decimal"/>
      <w:lvlText w:val=""/>
      <w:lvlJc w:val="left"/>
    </w:lvl>
    <w:lvl w:ilvl="6" w:tplc="5E704928">
      <w:numFmt w:val="decimal"/>
      <w:lvlText w:val=""/>
      <w:lvlJc w:val="left"/>
    </w:lvl>
    <w:lvl w:ilvl="7" w:tplc="02362BEC">
      <w:numFmt w:val="decimal"/>
      <w:lvlText w:val=""/>
      <w:lvlJc w:val="left"/>
    </w:lvl>
    <w:lvl w:ilvl="8" w:tplc="79F29570">
      <w:numFmt w:val="decimal"/>
      <w:lvlText w:val=""/>
      <w:lvlJc w:val="left"/>
    </w:lvl>
  </w:abstractNum>
  <w:num w:numId="1" w16cid:durableId="922644607">
    <w:abstractNumId w:val="1"/>
    <w:lvlOverride w:ilvl="0">
      <w:startOverride w:val="1"/>
    </w:lvlOverride>
  </w:num>
  <w:num w:numId="2" w16cid:durableId="2128425192">
    <w:abstractNumId w:val="4"/>
    <w:lvlOverride w:ilvl="0">
      <w:startOverride w:val="1"/>
    </w:lvlOverride>
  </w:num>
  <w:num w:numId="3" w16cid:durableId="838884203">
    <w:abstractNumId w:val="0"/>
    <w:lvlOverride w:ilvl="0">
      <w:startOverride w:val="1"/>
    </w:lvlOverride>
  </w:num>
  <w:num w:numId="4" w16cid:durableId="806361962">
    <w:abstractNumId w:val="5"/>
    <w:lvlOverride w:ilvl="0">
      <w:startOverride w:val="1"/>
    </w:lvlOverride>
  </w:num>
  <w:num w:numId="5" w16cid:durableId="140995967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D1A"/>
    <w:rsid w:val="00062D1A"/>
    <w:rsid w:val="007C66C4"/>
    <w:rsid w:val="009C6562"/>
    <w:rsid w:val="00DD39F1"/>
    <w:rsid w:val="00F01C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BF70A8"/>
  <w15:docId w15:val="{26E03A0B-E9DA-45F8-A19F-F4A4B9CD9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6" w:space="6" w:color="2E75B6"/>
      </w:pBdr>
      <w:spacing w:before="120" w:after="240"/>
      <w:outlineLvl w:val="0"/>
    </w:pPr>
    <w:rPr>
      <w:b/>
      <w:bCs/>
      <w:color w:val="1F3864"/>
      <w:sz w:val="34"/>
      <w:szCs w:val="34"/>
    </w:rPr>
  </w:style>
  <w:style w:type="paragraph" w:styleId="Heading2">
    <w:name w:val="heading 2"/>
    <w:basedOn w:val="Normal"/>
    <w:next w:val="Normal"/>
    <w:uiPriority w:val="9"/>
    <w:unhideWhenUsed/>
    <w:qFormat/>
    <w:pPr>
      <w:keepNext/>
      <w:spacing w:before="280" w:after="120"/>
      <w:outlineLvl w:val="1"/>
    </w:pPr>
    <w:rPr>
      <w:b/>
      <w:bCs/>
      <w:color w:val="2E75B6"/>
      <w:sz w:val="27"/>
      <w:szCs w:val="27"/>
    </w:rPr>
  </w:style>
  <w:style w:type="paragraph" w:styleId="Heading3">
    <w:name w:val="heading 3"/>
    <w:basedOn w:val="Normal"/>
    <w:next w:val="Normal"/>
    <w:uiPriority w:val="9"/>
    <w:unhideWhenUsed/>
    <w:qFormat/>
    <w:pPr>
      <w:keepNext/>
      <w:spacing w:before="200" w:after="80"/>
      <w:outlineLvl w:val="2"/>
    </w:pPr>
    <w:rPr>
      <w:b/>
      <w:bCs/>
      <w:color w:val="40404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C66C4"/>
    <w:pPr>
      <w:spacing w:after="100"/>
    </w:pPr>
  </w:style>
  <w:style w:type="paragraph" w:styleId="TOC2">
    <w:name w:val="toc 2"/>
    <w:basedOn w:val="Normal"/>
    <w:next w:val="Normal"/>
    <w:autoRedefine/>
    <w:uiPriority w:val="39"/>
    <w:unhideWhenUsed/>
    <w:rsid w:val="007C66C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github.com/aashitagrawal/diversevul-vuln-detection" TargetMode="Externa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5915</Words>
  <Characters>32475</Characters>
  <Application>Microsoft Office Word</Application>
  <DocSecurity>0</DocSecurity>
  <Lines>811</Lines>
  <Paragraphs>545</Paragraphs>
  <ScaleCrop>false</ScaleCrop>
  <Company/>
  <LinksUpToDate>false</LinksUpToDate>
  <CharactersWithSpaces>37971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Vulnerability Detectors Memorize Names?</dc:title>
  <dc:creator>Aashit Agrawal, Mohit Kukreja</dc:creator>
  <cp:lastModifiedBy>Aashit Agrawal</cp:lastModifiedBy>
  <cp:revision>3</cp:revision>
  <cp:lastPrinted>2026-10-15T07:30:00Z</cp:lastPrinted>
  <dcterms:created xsi:type="dcterms:W3CDTF">2026-10-15T07:30:00Z</dcterms:created>
  <dcterms:modified xsi:type="dcterms:W3CDTF">2026-10-15T07:30:00Z</dcterms:modified>
</cp:coreProperties>
</file>