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138" w:rsidRDefault="00BA447A">
      <w:pPr>
        <w:spacing w:before="520" w:after="20"/>
        <w:jc w:val="center"/>
      </w:pPr>
      <w:r>
        <w:rPr>
          <w:b/>
          <w:bCs/>
          <w:caps/>
          <w:sz w:val="72"/>
          <w:szCs w:val="72"/>
        </w:rPr>
        <w:t>SYSTEM ARCHITECTURE</w:t>
      </w:r>
    </w:p>
    <w:p w:rsidR="00844138" w:rsidRDefault="00BA447A">
      <w:pPr>
        <w:spacing w:after="20"/>
        <w:jc w:val="center"/>
      </w:pPr>
      <w:r>
        <w:rPr>
          <w:b/>
          <w:bCs/>
          <w:color w:val="D08C60"/>
          <w:sz w:val="56"/>
          <w:szCs w:val="56"/>
        </w:rPr>
        <w:t>Advora</w:t>
      </w:r>
    </w:p>
    <w:p w:rsidR="00844138" w:rsidRDefault="00BA447A">
      <w:pPr>
        <w:spacing w:after="60"/>
        <w:jc w:val="center"/>
        <w:rPr>
          <w:i/>
          <w:iCs/>
          <w:color w:val="8A8A8A"/>
          <w:sz w:val="28"/>
          <w:szCs w:val="28"/>
        </w:rPr>
      </w:pPr>
      <w:r>
        <w:rPr>
          <w:i/>
          <w:iCs/>
          <w:color w:val="8A8A8A"/>
          <w:sz w:val="28"/>
          <w:szCs w:val="28"/>
        </w:rPr>
        <w:t>Classified Aggregator Platform</w:t>
      </w:r>
    </w:p>
    <w:p w:rsidR="00634EAD" w:rsidRDefault="00634EAD">
      <w:pPr>
        <w:spacing w:after="60"/>
        <w:jc w:val="center"/>
        <w:rPr>
          <w:i/>
          <w:iCs/>
          <w:color w:val="8A8A8A"/>
          <w:sz w:val="28"/>
          <w:szCs w:val="28"/>
        </w:rPr>
      </w:pPr>
    </w:p>
    <w:p w:rsidR="00634EAD" w:rsidRDefault="00634EAD">
      <w:pPr>
        <w:spacing w:after="60"/>
        <w:jc w:val="center"/>
        <w:rPr>
          <w:i/>
          <w:iCs/>
          <w:color w:val="8A8A8A"/>
          <w:sz w:val="28"/>
          <w:szCs w:val="28"/>
        </w:rPr>
      </w:pPr>
    </w:p>
    <w:p w:rsidR="00844138" w:rsidRDefault="00BA447A">
      <w:pPr>
        <w:pStyle w:val="Heading1"/>
        <w:pBdr>
          <w:bottom w:val="single" w:sz="12" w:space="4" w:color="D08C60"/>
        </w:pBdr>
      </w:pPr>
      <w:r>
        <w:t>1.  System Overview</w:t>
      </w:r>
    </w:p>
    <w:p w:rsidR="00844138" w:rsidRDefault="00BA447A">
      <w:pPr>
        <w:spacing w:before="80" w:after="80" w:line="300" w:lineRule="auto"/>
      </w:pPr>
      <w:r>
        <w:t>Advora is a native Android classified advertisement aggregator that digitises local newspaper classifieds for tier-2 Indian cities. The system combines a Kotlin mobile client, a fully managed Firebase backend, an automated Python scraper pipeline, a Levens</w:t>
      </w:r>
      <w:r>
        <w:t>htein-based duplicate detection algorithm, and a web-based admin moderation dashboard. All five layers work together to deliver a trustworthy, bilingual, always-fresh classified platform.</w:t>
      </w:r>
    </w:p>
    <w:p w:rsidR="00844138" w:rsidRDefault="00844138"/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14"/>
      </w:tblGrid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Platform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Native Android (Kotlin + Android Studio)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Backend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Firebase — Firestore, Auth, Storage, FCM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Scraper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Python + BeautifulSoup, scheduled via Cron (24h)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Duplicate Detection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Levenshtein string similarity algorithm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Admin Panel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Web Dashboard (HTML/JS, Firebase SDK)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Target Users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Residents of Ujjain and nearby tier-2 cities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Languages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English (EN) and Hindi (HI) — bilingual UI</w:t>
            </w:r>
          </w:p>
        </w:tc>
      </w:tr>
    </w:tbl>
    <w:p w:rsidR="00844138" w:rsidRDefault="00BA447A">
      <w:r>
        <w:br w:type="page"/>
      </w:r>
    </w:p>
    <w:p w:rsidR="00844138" w:rsidRDefault="00BA447A">
      <w:pPr>
        <w:pStyle w:val="Heading1"/>
        <w:pBdr>
          <w:bottom w:val="single" w:sz="12" w:space="4" w:color="D08C60"/>
        </w:pBdr>
      </w:pPr>
      <w:r>
        <w:lastRenderedPageBreak/>
        <w:t>2.  Architecture Diagram</w:t>
      </w:r>
    </w:p>
    <w:p w:rsidR="00844138" w:rsidRDefault="00BA447A">
      <w:pPr>
        <w:spacing w:before="80" w:after="80" w:line="300" w:lineRule="auto"/>
      </w:pPr>
      <w:r>
        <w:t xml:space="preserve">The diagram below shows all five layers of the Advora system — from the Android client at the top, through the Firebase backend, </w:t>
      </w:r>
      <w:r>
        <w:t>down to the scraper pipeline and admin panel — with data flow directions indicated between each layer.</w:t>
      </w:r>
    </w:p>
    <w:p w:rsidR="00844138" w:rsidRDefault="00844138"/>
    <w:p w:rsidR="00844138" w:rsidRDefault="00BA447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15000" cy="4191000"/>
            <wp:effectExtent l="0" t="0" r="0" b="0"/>
            <wp:docPr id="1" name="arch" descr="Advora system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138" w:rsidRDefault="00BA447A">
      <w:r>
        <w:br w:type="page"/>
      </w:r>
    </w:p>
    <w:p w:rsidR="00844138" w:rsidRDefault="00BA447A">
      <w:pPr>
        <w:pStyle w:val="Heading1"/>
        <w:pBdr>
          <w:bottom w:val="single" w:sz="12" w:space="4" w:color="D08C60"/>
        </w:pBdr>
      </w:pPr>
      <w:r>
        <w:lastRenderedPageBreak/>
        <w:t>3.  Layer-by-Layer Breakdown</w:t>
      </w:r>
    </w:p>
    <w:p w:rsidR="00844138" w:rsidRDefault="00BA447A">
      <w:pPr>
        <w:pStyle w:val="Heading2"/>
      </w:pPr>
      <w:r>
        <w:t>3.1  Android Client Layer</w:t>
      </w:r>
    </w:p>
    <w:p w:rsidR="00844138" w:rsidRDefault="00BA447A">
      <w:pPr>
        <w:spacing w:before="80" w:after="80" w:line="300" w:lineRule="auto"/>
      </w:pPr>
      <w:r>
        <w:t xml:space="preserve">The client is a native Android application built with Kotlin in Android Studio. It communicates exclusively with Firebase services — no custom REST backend is needed. The UI renders using Jetpack Compose or XML layouts, and all state is managed reactively </w:t>
      </w:r>
      <w:r>
        <w:t>through ViewModels backed by LiveData or StateFlow.</w:t>
      </w:r>
    </w:p>
    <w:p w:rsidR="00844138" w:rsidRDefault="00844138"/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787"/>
        <w:gridCol w:w="1421"/>
        <w:gridCol w:w="1513"/>
        <w:gridCol w:w="1353"/>
        <w:gridCol w:w="1240"/>
      </w:tblGrid>
      <w:tr w:rsidR="00844138">
        <w:tblPrEx>
          <w:tblCellMar>
            <w:top w:w="0" w:type="dxa"/>
            <w:bottom w:w="0" w:type="dxa"/>
          </w:tblCellMar>
        </w:tblPrEx>
        <w:trPr>
          <w:gridAfter w:val="4"/>
          <w:wAfter w:w="1440" w:type="dxa"/>
        </w:trPr>
        <w:tc>
          <w:tcPr>
            <w:tcW w:w="9314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5DCC8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r>
              <w:rPr>
                <w:b/>
                <w:bCs/>
                <w:sz w:val="24"/>
                <w:szCs w:val="24"/>
              </w:rPr>
              <w:t>Android Client Layer — Kotlin + Android Studio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1862" w:type="dxa"/>
            <w:tcBorders>
              <w:top w:val="single" w:sz="3" w:space="0" w:color="D08C60"/>
              <w:left w:val="single" w:sz="3" w:space="0" w:color="D08C60"/>
              <w:bottom w:val="single" w:sz="3" w:space="0" w:color="D08C60"/>
              <w:right w:val="single" w:sz="3" w:space="0" w:color="D08C60"/>
            </w:tcBorders>
            <w:shd w:val="clear" w:color="auto" w:fill="FDF5E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Kotlin + Android Studio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Native Android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development environment</w:t>
            </w:r>
          </w:p>
        </w:tc>
        <w:tc>
          <w:tcPr>
            <w:tcW w:w="1862" w:type="dxa"/>
            <w:tcBorders>
              <w:top w:val="single" w:sz="3" w:space="0" w:color="D08C60"/>
              <w:left w:val="single" w:sz="3" w:space="0" w:color="D08C60"/>
              <w:bottom w:val="single" w:sz="3" w:space="0" w:color="D08C60"/>
              <w:right w:val="single" w:sz="3" w:space="0" w:color="D08C60"/>
            </w:tcBorders>
            <w:shd w:val="clear" w:color="auto" w:fill="FDF5E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Jetpack Compose / XML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Declarative UI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screen layouts</w:t>
            </w:r>
          </w:p>
        </w:tc>
        <w:tc>
          <w:tcPr>
            <w:tcW w:w="1862" w:type="dxa"/>
            <w:tcBorders>
              <w:top w:val="single" w:sz="3" w:space="0" w:color="D08C60"/>
              <w:left w:val="single" w:sz="3" w:space="0" w:color="D08C60"/>
              <w:bottom w:val="single" w:sz="3" w:space="0" w:color="D08C60"/>
              <w:right w:val="single" w:sz="3" w:space="0" w:color="D08C60"/>
            </w:tcBorders>
            <w:shd w:val="clear" w:color="auto" w:fill="FDF5E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ViewModel + LiveData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Reactive state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lifecycle-aware</w:t>
            </w:r>
          </w:p>
        </w:tc>
        <w:tc>
          <w:tcPr>
            <w:tcW w:w="1862" w:type="dxa"/>
            <w:tcBorders>
              <w:top w:val="single" w:sz="3" w:space="0" w:color="D08C60"/>
              <w:left w:val="single" w:sz="3" w:space="0" w:color="D08C60"/>
              <w:bottom w:val="single" w:sz="3" w:space="0" w:color="D08C60"/>
              <w:right w:val="single" w:sz="3" w:space="0" w:color="D08C60"/>
            </w:tcBorders>
            <w:shd w:val="clear" w:color="auto" w:fill="FDF5E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Firebase SDK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Auth, Firestore,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FCM integration</w:t>
            </w:r>
          </w:p>
        </w:tc>
        <w:tc>
          <w:tcPr>
            <w:tcW w:w="1866" w:type="dxa"/>
            <w:tcBorders>
              <w:top w:val="single" w:sz="3" w:space="0" w:color="D08C60"/>
              <w:left w:val="single" w:sz="3" w:space="0" w:color="D08C60"/>
              <w:bottom w:val="single" w:sz="3" w:space="0" w:color="D08C60"/>
              <w:right w:val="single" w:sz="3" w:space="0" w:color="D08C60"/>
            </w:tcBorders>
            <w:shd w:val="clear" w:color="auto" w:fill="FDF5E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i18n (EN/HI)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Bilingual string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resource system</w:t>
            </w:r>
          </w:p>
        </w:tc>
      </w:tr>
    </w:tbl>
    <w:p w:rsidR="00844138" w:rsidRDefault="00844138"/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Users can browse, search, filter, save, and report ads.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Ad posting form includes image upload (Firebase Storage), title, price, category, location.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In-app messaging lets buyers and sellers communicate without sharing phone numbers.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Language toggle switches between English and Hindi at runtime.</w:t>
      </w:r>
    </w:p>
    <w:p w:rsidR="00844138" w:rsidRDefault="00844138"/>
    <w:p w:rsidR="00844138" w:rsidRDefault="00844138"/>
    <w:p w:rsidR="00844138" w:rsidRDefault="00BA447A">
      <w:pPr>
        <w:pStyle w:val="Heading2"/>
      </w:pPr>
      <w:r>
        <w:rPr>
          <w:color w:val="E8912C"/>
        </w:rPr>
        <w:t>3.2  Firebase B</w:t>
      </w:r>
      <w:r>
        <w:rPr>
          <w:color w:val="E8912C"/>
        </w:rPr>
        <w:t>ackend</w:t>
      </w:r>
    </w:p>
    <w:p w:rsidR="00844138" w:rsidRDefault="00BA447A">
      <w:pPr>
        <w:spacing w:before="80" w:after="80" w:line="300" w:lineRule="auto"/>
      </w:pPr>
      <w:r>
        <w:t xml:space="preserve">Firebase provides the entire backend-as-a-service layer, replacing a custom Node.js server. This removes infrastructure management and provides built-in scalability, real-time sync, offline support, and security rules — critical for a student-built </w:t>
      </w:r>
      <w:r>
        <w:t>production app.</w:t>
      </w:r>
    </w:p>
    <w:p w:rsidR="00844138" w:rsidRDefault="00844138"/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821"/>
        <w:gridCol w:w="1362"/>
        <w:gridCol w:w="1362"/>
        <w:gridCol w:w="1430"/>
        <w:gridCol w:w="1339"/>
      </w:tblGrid>
      <w:tr w:rsidR="00844138">
        <w:tblPrEx>
          <w:tblCellMar>
            <w:top w:w="0" w:type="dxa"/>
            <w:bottom w:w="0" w:type="dxa"/>
          </w:tblCellMar>
        </w:tblPrEx>
        <w:trPr>
          <w:gridAfter w:val="4"/>
          <w:wAfter w:w="1440" w:type="dxa"/>
        </w:trPr>
        <w:tc>
          <w:tcPr>
            <w:tcW w:w="9314" w:type="dxa"/>
            <w:tcBorders>
              <w:top w:val="single" w:sz="4" w:space="0" w:color="E8912C"/>
              <w:left w:val="single" w:sz="4" w:space="0" w:color="E8912C"/>
              <w:bottom w:val="single" w:sz="4" w:space="0" w:color="E8912C"/>
              <w:right w:val="single" w:sz="4" w:space="0" w:color="E8912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r>
              <w:rPr>
                <w:b/>
                <w:bCs/>
                <w:sz w:val="24"/>
                <w:szCs w:val="24"/>
              </w:rPr>
              <w:t>Firebase Backend — Firestore · Auth · Storage · FCM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1862" w:type="dxa"/>
            <w:tcBorders>
              <w:top w:val="single" w:sz="3" w:space="0" w:color="E8912C"/>
              <w:left w:val="single" w:sz="3" w:space="0" w:color="E8912C"/>
              <w:bottom w:val="single" w:sz="3" w:space="0" w:color="E8912C"/>
              <w:right w:val="single" w:sz="3" w:space="0" w:color="E8912C"/>
            </w:tcBorders>
            <w:shd w:val="clear" w:color="auto" w:fill="FEF3E2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Firestore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NoSQL document DB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Ads, users, messages</w:t>
            </w:r>
          </w:p>
        </w:tc>
        <w:tc>
          <w:tcPr>
            <w:tcW w:w="1862" w:type="dxa"/>
            <w:tcBorders>
              <w:top w:val="single" w:sz="3" w:space="0" w:color="E8912C"/>
              <w:left w:val="single" w:sz="3" w:space="0" w:color="E8912C"/>
              <w:bottom w:val="single" w:sz="3" w:space="0" w:color="E8912C"/>
              <w:right w:val="single" w:sz="3" w:space="0" w:color="E8912C"/>
            </w:tcBorders>
            <w:shd w:val="clear" w:color="auto" w:fill="FEF3E2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Firebase Auth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OTP · Email login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Role-based access</w:t>
            </w:r>
          </w:p>
        </w:tc>
        <w:tc>
          <w:tcPr>
            <w:tcW w:w="1862" w:type="dxa"/>
            <w:tcBorders>
              <w:top w:val="single" w:sz="3" w:space="0" w:color="E8912C"/>
              <w:left w:val="single" w:sz="3" w:space="0" w:color="E8912C"/>
              <w:bottom w:val="single" w:sz="3" w:space="0" w:color="E8912C"/>
              <w:right w:val="single" w:sz="3" w:space="0" w:color="E8912C"/>
            </w:tcBorders>
            <w:shd w:val="clear" w:color="auto" w:fill="FEF3E2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Firebase Storage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Ad image hosting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CDN-served URLs</w:t>
            </w:r>
          </w:p>
        </w:tc>
        <w:tc>
          <w:tcPr>
            <w:tcW w:w="1862" w:type="dxa"/>
            <w:tcBorders>
              <w:top w:val="single" w:sz="3" w:space="0" w:color="E8912C"/>
              <w:left w:val="single" w:sz="3" w:space="0" w:color="E8912C"/>
              <w:bottom w:val="single" w:sz="3" w:space="0" w:color="E8912C"/>
              <w:right w:val="single" w:sz="3" w:space="0" w:color="E8912C"/>
            </w:tcBorders>
            <w:shd w:val="clear" w:color="auto" w:fill="FEF3E2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FCM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Push notifications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Ad status alerts</w:t>
            </w:r>
          </w:p>
        </w:tc>
        <w:tc>
          <w:tcPr>
            <w:tcW w:w="1866" w:type="dxa"/>
            <w:tcBorders>
              <w:top w:val="single" w:sz="3" w:space="0" w:color="E8912C"/>
              <w:left w:val="single" w:sz="3" w:space="0" w:color="E8912C"/>
              <w:bottom w:val="single" w:sz="3" w:space="0" w:color="E8912C"/>
              <w:right w:val="single" w:sz="3" w:space="0" w:color="E8912C"/>
            </w:tcBorders>
            <w:shd w:val="clear" w:color="auto" w:fill="FEF3E2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Security Rules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User vs Admin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read-write control</w:t>
            </w:r>
          </w:p>
        </w:tc>
      </w:tr>
    </w:tbl>
    <w:p w:rsidR="00844138" w:rsidRDefault="00844138"/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Firestore collections: /ads, /users, /messages, /reports, /notifications.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Firebase Auth custom claims set role=admin for admin accounts.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Security rules ensure users can only edit their own ads; admins can access all.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FCM sends push notifications for new messages, ad approval, and reports.</w:t>
      </w:r>
    </w:p>
    <w:p w:rsidR="00844138" w:rsidRDefault="00844138"/>
    <w:p w:rsidR="00844138" w:rsidRDefault="00844138"/>
    <w:p w:rsidR="00844138" w:rsidRDefault="00BA447A">
      <w:pPr>
        <w:pStyle w:val="Heading2"/>
      </w:pPr>
      <w:r>
        <w:rPr>
          <w:color w:val="4A904A"/>
        </w:rPr>
        <w:lastRenderedPageBreak/>
        <w:t>3.3  Scraper Pipeline</w:t>
      </w:r>
    </w:p>
    <w:p w:rsidR="00844138" w:rsidRDefault="00BA447A">
      <w:pPr>
        <w:spacing w:before="80" w:after="80" w:line="300" w:lineRule="auto"/>
      </w:pPr>
      <w:r>
        <w:t>The automated scraper runs as a Python script triggered by a Cron Job every 24 hours. It visits configured newspaper classified websites, extracts ad data using BeautifulSoup, runs it through the Levenshtein duplicate detector, and writes unique ads into F</w:t>
      </w:r>
      <w:r>
        <w:t>irestore as pending-review items.</w:t>
      </w:r>
    </w:p>
    <w:p w:rsidR="00844138" w:rsidRDefault="00844138"/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748"/>
        <w:gridCol w:w="1107"/>
        <w:gridCol w:w="1256"/>
        <w:gridCol w:w="1597"/>
        <w:gridCol w:w="1606"/>
      </w:tblGrid>
      <w:tr w:rsidR="00844138">
        <w:tblPrEx>
          <w:tblCellMar>
            <w:top w:w="0" w:type="dxa"/>
            <w:bottom w:w="0" w:type="dxa"/>
          </w:tblCellMar>
        </w:tblPrEx>
        <w:trPr>
          <w:gridAfter w:val="4"/>
          <w:wAfter w:w="1440" w:type="dxa"/>
        </w:trPr>
        <w:tc>
          <w:tcPr>
            <w:tcW w:w="9314" w:type="dxa"/>
            <w:tcBorders>
              <w:top w:val="single" w:sz="4" w:space="0" w:color="4A904A"/>
              <w:left w:val="single" w:sz="4" w:space="0" w:color="4A904A"/>
              <w:bottom w:val="single" w:sz="4" w:space="0" w:color="4A904A"/>
              <w:right w:val="single" w:sz="4" w:space="0" w:color="4A904A"/>
            </w:tcBorders>
            <w:shd w:val="clear" w:color="auto" w:fill="E8F4E8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r>
              <w:rPr>
                <w:b/>
                <w:bCs/>
                <w:sz w:val="24"/>
                <w:szCs w:val="24"/>
              </w:rPr>
              <w:t>Scraper Pipeline — Python + BeautifulSoup + Cron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1862" w:type="dxa"/>
            <w:tcBorders>
              <w:top w:val="single" w:sz="3" w:space="0" w:color="4A904A"/>
              <w:left w:val="single" w:sz="3" w:space="0" w:color="4A904A"/>
              <w:bottom w:val="single" w:sz="3" w:space="0" w:color="4A904A"/>
              <w:right w:val="single" w:sz="3" w:space="0" w:color="4A904A"/>
            </w:tcBorders>
            <w:shd w:val="clear" w:color="auto" w:fill="E8F4E8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Python + BeautifulSoup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Parses classified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website HTML</w:t>
            </w:r>
          </w:p>
        </w:tc>
        <w:tc>
          <w:tcPr>
            <w:tcW w:w="1862" w:type="dxa"/>
            <w:tcBorders>
              <w:top w:val="single" w:sz="3" w:space="0" w:color="4A904A"/>
              <w:left w:val="single" w:sz="3" w:space="0" w:color="4A904A"/>
              <w:bottom w:val="single" w:sz="3" w:space="0" w:color="4A904A"/>
              <w:right w:val="single" w:sz="3" w:space="0" w:color="4A904A"/>
            </w:tcBorders>
            <w:shd w:val="clear" w:color="auto" w:fill="E8F4E8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Cron Job (24h)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Auto-trigger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no manual input</w:t>
            </w:r>
          </w:p>
        </w:tc>
        <w:tc>
          <w:tcPr>
            <w:tcW w:w="1862" w:type="dxa"/>
            <w:tcBorders>
              <w:top w:val="single" w:sz="3" w:space="0" w:color="4A904A"/>
              <w:left w:val="single" w:sz="3" w:space="0" w:color="4A904A"/>
              <w:bottom w:val="single" w:sz="3" w:space="0" w:color="4A904A"/>
              <w:right w:val="single" w:sz="3" w:space="0" w:color="4A904A"/>
            </w:tcBorders>
            <w:shd w:val="clear" w:color="auto" w:fill="E8F4E8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Data Cleaner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Strip HTML tags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normalise fields</w:t>
            </w:r>
          </w:p>
        </w:tc>
        <w:tc>
          <w:tcPr>
            <w:tcW w:w="1862" w:type="dxa"/>
            <w:tcBorders>
              <w:top w:val="single" w:sz="3" w:space="0" w:color="7F77DD"/>
              <w:left w:val="single" w:sz="3" w:space="0" w:color="7F77DD"/>
              <w:bottom w:val="single" w:sz="3" w:space="0" w:color="7F77DD"/>
              <w:right w:val="single" w:sz="3" w:space="0" w:color="7F77DD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Levenshtein Algo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Dedup check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&gt;85% score = discard</w:t>
            </w:r>
          </w:p>
        </w:tc>
        <w:tc>
          <w:tcPr>
            <w:tcW w:w="1866" w:type="dxa"/>
            <w:tcBorders>
              <w:top w:val="single" w:sz="3" w:space="0" w:color="4A904A"/>
              <w:left w:val="single" w:sz="3" w:space="0" w:color="4A904A"/>
              <w:bottom w:val="single" w:sz="3" w:space="0" w:color="4A904A"/>
              <w:right w:val="single" w:sz="3" w:space="0" w:color="4A904A"/>
            </w:tcBorders>
            <w:shd w:val="clear" w:color="auto" w:fill="E8F4E8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Firestore Writer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Writes unique ads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as status=pending</w:t>
            </w:r>
          </w:p>
        </w:tc>
      </w:tr>
    </w:tbl>
    <w:p w:rsidR="00844138" w:rsidRDefault="00844138"/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Scraper targets: local newspaper classified sections, public listing portals.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Fields extracted per ad: title, description, price, location, contact, category.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Cron Job is configured on the server hosting the scraper (Linux crontab or cloud scheduler).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Levenshtein algorithm compares new ad title + description against the last 500 stored ads.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Similarity score above 85% causes the ad to be silently discarded, preventing spam.</w:t>
      </w:r>
    </w:p>
    <w:p w:rsidR="00844138" w:rsidRDefault="00844138"/>
    <w:p w:rsidR="00844138" w:rsidRDefault="00844138"/>
    <w:p w:rsidR="00844138" w:rsidRDefault="00BA447A">
      <w:pPr>
        <w:pStyle w:val="Heading2"/>
      </w:pPr>
      <w:r>
        <w:t>3.4  Admin Web Dashboard</w:t>
      </w:r>
    </w:p>
    <w:p w:rsidR="00844138" w:rsidRDefault="00BA447A">
      <w:pPr>
        <w:spacing w:before="80" w:after="80" w:line="300" w:lineRule="auto"/>
      </w:pPr>
      <w:r>
        <w:t>The admin panel is a lightweight web dashboard that connects directly to Firestore and Firebase Auth using the Firebase JavaScript SDK. Admins log in with a role=admin account, and all UI operations (approve, reject, block user, view analytics) directly up</w:t>
      </w:r>
      <w:r>
        <w:t>date Firestore documents in real time.</w:t>
      </w:r>
    </w:p>
    <w:p w:rsidR="00844138" w:rsidRDefault="00844138"/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748"/>
        <w:gridCol w:w="1652"/>
        <w:gridCol w:w="1238"/>
        <w:gridCol w:w="1394"/>
        <w:gridCol w:w="1282"/>
      </w:tblGrid>
      <w:tr w:rsidR="00844138">
        <w:tblPrEx>
          <w:tblCellMar>
            <w:top w:w="0" w:type="dxa"/>
            <w:bottom w:w="0" w:type="dxa"/>
          </w:tblCellMar>
        </w:tblPrEx>
        <w:trPr>
          <w:gridAfter w:val="4"/>
          <w:wAfter w:w="1440" w:type="dxa"/>
        </w:trPr>
        <w:tc>
          <w:tcPr>
            <w:tcW w:w="9314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5DCC8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r>
              <w:rPr>
                <w:b/>
                <w:bCs/>
                <w:sz w:val="24"/>
                <w:szCs w:val="24"/>
              </w:rPr>
              <w:t>Admin Web Dashboard — HTML/JS + Firebase SDK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1862" w:type="dxa"/>
            <w:tcBorders>
              <w:top w:val="single" w:sz="3" w:space="0" w:color="D08C60"/>
              <w:left w:val="single" w:sz="3" w:space="0" w:color="D08C60"/>
              <w:bottom w:val="single" w:sz="3" w:space="0" w:color="D08C60"/>
              <w:right w:val="single" w:sz="3" w:space="0" w:color="D08C60"/>
            </w:tcBorders>
            <w:shd w:val="clear" w:color="auto" w:fill="FDF5E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Ad Moderation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Approve / Reject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pending scraped ads</w:t>
            </w:r>
          </w:p>
        </w:tc>
        <w:tc>
          <w:tcPr>
            <w:tcW w:w="1862" w:type="dxa"/>
            <w:tcBorders>
              <w:top w:val="single" w:sz="3" w:space="0" w:color="D08C60"/>
              <w:left w:val="single" w:sz="3" w:space="0" w:color="D08C60"/>
              <w:bottom w:val="single" w:sz="3" w:space="0" w:color="D08C60"/>
              <w:right w:val="single" w:sz="3" w:space="0" w:color="D08C60"/>
            </w:tcBorders>
            <w:shd w:val="clear" w:color="auto" w:fill="FDF5E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User Management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Block users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view activity log</w:t>
            </w:r>
          </w:p>
        </w:tc>
        <w:tc>
          <w:tcPr>
            <w:tcW w:w="1862" w:type="dxa"/>
            <w:tcBorders>
              <w:top w:val="single" w:sz="3" w:space="0" w:color="D08C60"/>
              <w:left w:val="single" w:sz="3" w:space="0" w:color="D08C60"/>
              <w:bottom w:val="single" w:sz="3" w:space="0" w:color="D08C60"/>
              <w:right w:val="single" w:sz="3" w:space="0" w:color="D08C60"/>
            </w:tcBorders>
            <w:shd w:val="clear" w:color="auto" w:fill="FDF5E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Report Review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User-flagged ads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action queue</w:t>
            </w:r>
          </w:p>
        </w:tc>
        <w:tc>
          <w:tcPr>
            <w:tcW w:w="1862" w:type="dxa"/>
            <w:tcBorders>
              <w:top w:val="single" w:sz="3" w:space="0" w:color="D08C60"/>
              <w:left w:val="single" w:sz="3" w:space="0" w:color="D08C60"/>
              <w:bottom w:val="single" w:sz="3" w:space="0" w:color="D08C60"/>
              <w:right w:val="single" w:sz="3" w:space="0" w:color="D08C60"/>
            </w:tcBorders>
            <w:shd w:val="clear" w:color="auto" w:fill="FDF5E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Analytics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Ad counts, trends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scrape success rate</w:t>
            </w:r>
          </w:p>
        </w:tc>
        <w:tc>
          <w:tcPr>
            <w:tcW w:w="1866" w:type="dxa"/>
            <w:tcBorders>
              <w:top w:val="single" w:sz="3" w:space="0" w:color="D08C60"/>
              <w:left w:val="single" w:sz="3" w:space="0" w:color="D08C60"/>
              <w:bottom w:val="single" w:sz="3" w:space="0" w:color="D08C60"/>
              <w:right w:val="single" w:sz="3" w:space="0" w:color="D08C60"/>
            </w:tcBorders>
            <w:shd w:val="clear" w:color="auto" w:fill="FDF5EE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44138" w:rsidRDefault="00BA447A">
            <w:pPr>
              <w:spacing w:after="40"/>
            </w:pPr>
            <w:r>
              <w:rPr>
                <w:b/>
                <w:bCs/>
              </w:rPr>
              <w:t>Scraper Control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Manual trigger</w:t>
            </w:r>
          </w:p>
          <w:p w:rsidR="00844138" w:rsidRDefault="00BA447A">
            <w:pPr>
              <w:spacing w:after="20"/>
            </w:pPr>
            <w:r>
              <w:rPr>
                <w:color w:val="6B7280"/>
                <w:sz w:val="19"/>
                <w:szCs w:val="19"/>
              </w:rPr>
              <w:t>view scrape logs</w:t>
            </w:r>
          </w:p>
        </w:tc>
      </w:tr>
    </w:tbl>
    <w:p w:rsidR="00844138" w:rsidRDefault="00844138"/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Admin dashboard is web-only — not accessible from the Android app.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Real-time Firestore listeners keep the dashboard updated without page refresh.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Approving an ad changes status to "</w:t>
      </w:r>
      <w:r>
        <w:t>active"; FCM notifies affected users.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Blocking a user sets is_blocked=true in Firestore; Firebase Rules deny their writes.</w:t>
      </w:r>
    </w:p>
    <w:p w:rsidR="00844138" w:rsidRDefault="00BA447A">
      <w:r>
        <w:br w:type="page"/>
      </w:r>
    </w:p>
    <w:p w:rsidR="00844138" w:rsidRDefault="00BA447A">
      <w:pPr>
        <w:pStyle w:val="Heading1"/>
        <w:pBdr>
          <w:bottom w:val="single" w:sz="12" w:space="4" w:color="D08C60"/>
        </w:pBdr>
      </w:pPr>
      <w:r>
        <w:lastRenderedPageBreak/>
        <w:t>4.  Full Technology Stack</w:t>
      </w:r>
    </w:p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2400"/>
        <w:gridCol w:w="1800"/>
        <w:gridCol w:w="2914"/>
      </w:tblGrid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914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Android App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Kotlin + Android Studio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19"/>
                <w:szCs w:val="19"/>
              </w:rPr>
              <w:t>Client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Native Android UI, user interactions, navigation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UI Framework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Jetpack Compose / XML Layouts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19"/>
                <w:szCs w:val="19"/>
              </w:rPr>
              <w:t>Client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Declarative UI building blocks and screen layouts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State Mgmt.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ViewModel + LiveData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19"/>
                <w:szCs w:val="19"/>
              </w:rPr>
              <w:t>Client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Reactive state, lifecycle-aware data handling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Firebase Firestore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E8912C"/>
                <w:sz w:val="19"/>
                <w:szCs w:val="19"/>
              </w:rPr>
              <w:t>Backend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NoSQL document store for ads, users, messages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Firebase Auth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E8912C"/>
                <w:sz w:val="19"/>
                <w:szCs w:val="19"/>
              </w:rPr>
              <w:t>Backend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Email/OTP sign-in, role-based access (user/admin)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Firebase Storage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E8912C"/>
                <w:sz w:val="19"/>
                <w:szCs w:val="19"/>
              </w:rPr>
              <w:t>Backend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Ad image upload and CDN-served delivery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Push Notifs.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Firebase Cloud Messaging (FCM)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E8912C"/>
                <w:sz w:val="19"/>
                <w:szCs w:val="19"/>
              </w:rPr>
              <w:t>Backend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Ad status alerts, moderation updates to users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Web Scraper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Python + BeautifulSoup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E8F4E8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4A904A"/>
                <w:sz w:val="19"/>
                <w:szCs w:val="19"/>
              </w:rPr>
              <w:t>Pipeline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Parses newspaper and classified listing websites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Scheduler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Cron Job (every 24 hours)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E8F4E8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4A904A"/>
                <w:sz w:val="19"/>
                <w:szCs w:val="19"/>
              </w:rPr>
              <w:t>Pipeline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Auto-triggers scraper daily without manual input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Dedup Algorithm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Levenshtein string similarity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E8F4E8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4A904A"/>
                <w:sz w:val="19"/>
                <w:szCs w:val="19"/>
              </w:rPr>
              <w:t>Pipeline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Detects near-identical ads before Firestore write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Admin Panel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Web Dashboard (HTML/JS)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EEEDF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7F77DD"/>
                <w:sz w:val="19"/>
                <w:szCs w:val="19"/>
              </w:rPr>
              <w:t>Admin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Ad moderation, user management, analytics, reports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Security Rules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Firebase Security Rules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E8912C"/>
                <w:sz w:val="19"/>
                <w:szCs w:val="19"/>
              </w:rPr>
              <w:t>Backend</w:t>
            </w:r>
          </w:p>
        </w:tc>
        <w:tc>
          <w:tcPr>
            <w:tcW w:w="29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Read/write access control per user role</w:t>
            </w:r>
          </w:p>
        </w:tc>
      </w:tr>
    </w:tbl>
    <w:p w:rsidR="00844138" w:rsidRDefault="00BA447A">
      <w:r>
        <w:br w:type="page"/>
      </w:r>
    </w:p>
    <w:p w:rsidR="00844138" w:rsidRDefault="00BA447A">
      <w:pPr>
        <w:pStyle w:val="Heading1"/>
        <w:pBdr>
          <w:bottom w:val="single" w:sz="12" w:space="4" w:color="D08C60"/>
        </w:pBdr>
      </w:pPr>
      <w:r>
        <w:lastRenderedPageBreak/>
        <w:t>5.  End-to-End Data Flow</w:t>
      </w:r>
    </w:p>
    <w:p w:rsidR="00844138" w:rsidRDefault="00BA447A">
      <w:pPr>
        <w:spacing w:before="80" w:after="80" w:line="300" w:lineRule="auto"/>
      </w:pPr>
      <w:r>
        <w:t>The table below traces a complete lifecycle — from a cron trigger firing the scraper, through duplicate detection, Firestore storage, admin review, to the end user browsing approved ads on the Android app.</w:t>
      </w:r>
    </w:p>
    <w:p w:rsidR="00844138" w:rsidRDefault="00844138"/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00"/>
        <w:gridCol w:w="2400"/>
        <w:gridCol w:w="2600"/>
        <w:gridCol w:w="3814"/>
      </w:tblGrid>
      <w:tr w:rsidR="008441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814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D08C60"/>
              </w:rPr>
              <w:t>1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Cron trigger</w:t>
            </w:r>
          </w:p>
        </w:tc>
        <w:tc>
          <w:tcPr>
            <w:tcW w:w="26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Scheduler fires every 24 hours</w:t>
            </w:r>
          </w:p>
        </w:tc>
        <w:tc>
          <w:tcPr>
            <w:tcW w:w="38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Python scraper process wakes up automatically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D08C60"/>
              </w:rPr>
              <w:t>2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Web scraping</w:t>
            </w:r>
          </w:p>
        </w:tc>
        <w:tc>
          <w:tcPr>
            <w:tcW w:w="26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BeautifulSoup parses HTML pages</w:t>
            </w:r>
          </w:p>
        </w:tc>
        <w:tc>
          <w:tcPr>
            <w:tcW w:w="38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Extracts ad title, description, price, location, contact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D08C60"/>
              </w:rPr>
              <w:t>3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Dedup check</w:t>
            </w:r>
          </w:p>
        </w:tc>
        <w:tc>
          <w:tcPr>
            <w:tcW w:w="26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Levenshtein similarity computed</w:t>
            </w:r>
          </w:p>
        </w:tc>
        <w:tc>
          <w:tcPr>
            <w:tcW w:w="38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New ad vs stored fingerprints — score &gt; 85% = discard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D08C60"/>
              </w:rPr>
              <w:t>4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Data write</w:t>
            </w:r>
          </w:p>
        </w:tc>
        <w:tc>
          <w:tcPr>
            <w:tcW w:w="26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Unique ad written to Firestore</w:t>
            </w:r>
          </w:p>
        </w:tc>
        <w:tc>
          <w:tcPr>
            <w:tcW w:w="38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Stored under /ads collection with status = "pending"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D08C60"/>
              </w:rPr>
              <w:t>5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Image upload</w:t>
            </w:r>
          </w:p>
        </w:tc>
        <w:tc>
          <w:tcPr>
            <w:tcW w:w="26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Ad images pushed to Firebase Storage</w:t>
            </w:r>
          </w:p>
        </w:tc>
        <w:tc>
          <w:tcPr>
            <w:tcW w:w="38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CDN URL stored in Firestore ad document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D08C60"/>
              </w:rPr>
              <w:t>6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FCM trigger</w:t>
            </w:r>
          </w:p>
        </w:tc>
        <w:tc>
          <w:tcPr>
            <w:tcW w:w="26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Notification dispatched via FCM</w:t>
            </w:r>
          </w:p>
        </w:tc>
        <w:tc>
          <w:tcPr>
            <w:tcW w:w="38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Admin alerted: "New ad pending review"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D08C60"/>
              </w:rPr>
              <w:t>7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Admin review</w:t>
            </w:r>
          </w:p>
        </w:tc>
        <w:tc>
          <w:tcPr>
            <w:tcW w:w="26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Dashboard fetches pending ads</w:t>
            </w:r>
          </w:p>
        </w:tc>
        <w:tc>
          <w:tcPr>
            <w:tcW w:w="38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Admin approves or rejects — status field updated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D08C60"/>
              </w:rPr>
              <w:t>8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User browse</w:t>
            </w:r>
          </w:p>
        </w:tc>
        <w:tc>
          <w:tcPr>
            <w:tcW w:w="26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Android app queries Firestore</w:t>
            </w:r>
          </w:p>
        </w:tc>
        <w:tc>
          <w:tcPr>
            <w:tcW w:w="38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Only approved ads shown in home feed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D08C60"/>
              </w:rPr>
              <w:t>9</w:t>
            </w:r>
          </w:p>
        </w:tc>
        <w:tc>
          <w:tcPr>
            <w:tcW w:w="24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sz w:val="20"/>
                <w:szCs w:val="20"/>
              </w:rPr>
              <w:t>User action</w:t>
            </w:r>
          </w:p>
        </w:tc>
        <w:tc>
          <w:tcPr>
            <w:tcW w:w="26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Save, message, or report ad</w:t>
            </w:r>
          </w:p>
        </w:tc>
        <w:tc>
          <w:tcPr>
            <w:tcW w:w="38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Written to Firestore — FCM notifies seller</w:t>
            </w:r>
          </w:p>
        </w:tc>
      </w:tr>
    </w:tbl>
    <w:p w:rsidR="00844138" w:rsidRDefault="00BA447A">
      <w:r>
        <w:br w:type="page"/>
      </w:r>
    </w:p>
    <w:p w:rsidR="00844138" w:rsidRDefault="00BA447A">
      <w:pPr>
        <w:pStyle w:val="Heading1"/>
        <w:pBdr>
          <w:bottom w:val="single" w:sz="12" w:space="4" w:color="D08C60"/>
        </w:pBdr>
      </w:pPr>
      <w:r>
        <w:lastRenderedPageBreak/>
        <w:t>6.  Firestore Collection Schema</w:t>
      </w:r>
    </w:p>
    <w:p w:rsidR="00844138" w:rsidRDefault="00BA447A">
      <w:pPr>
        <w:spacing w:before="80" w:after="80" w:line="300" w:lineRule="auto"/>
      </w:pPr>
      <w:r>
        <w:t>Firestore stores data as flexible JSON documents. The five primary collections and their key fields are shown below.</w:t>
      </w:r>
    </w:p>
    <w:p w:rsidR="00844138" w:rsidRDefault="00844138"/>
    <w:p w:rsidR="00844138" w:rsidRDefault="00BA447A">
      <w:pPr>
        <w:pStyle w:val="Heading3"/>
      </w:pPr>
      <w:r>
        <w:t>/ads/{ad_id}</w:t>
      </w:r>
    </w:p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1800"/>
        <w:gridCol w:w="5314"/>
      </w:tblGrid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14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ad_id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Auto-generated Firestore document ID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 (FK)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UID of the user who posted or null if scraped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Ad headline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Full ad body text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number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Price in INR; 0 = free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location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City / area string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Jobs, Rentals, Buy/Sell, Services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images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array&lt;string&gt;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Firebase Storage CDN URLs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 (enum)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pending | active | rejected | expired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user_posted | scraped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timestamp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Firestore server timestamp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expires_at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timestamp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Auto-set 30 days after creation</w:t>
            </w:r>
          </w:p>
        </w:tc>
      </w:tr>
    </w:tbl>
    <w:p w:rsidR="00844138" w:rsidRDefault="00844138"/>
    <w:p w:rsidR="00844138" w:rsidRDefault="00BA447A">
      <w:pPr>
        <w:pStyle w:val="Heading3"/>
      </w:pPr>
      <w:r>
        <w:t>/users/{user_id}</w:t>
      </w:r>
    </w:p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1800"/>
        <w:gridCol w:w="5314"/>
      </w:tblGrid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14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Firebase Auth UID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Display name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Login email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Contact number (optional)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user | admin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is_blocked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boolean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Admin-set block flag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profile_pic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string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Firebase Storage URL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joined_at</w:t>
            </w:r>
          </w:p>
        </w:tc>
        <w:tc>
          <w:tcPr>
            <w:tcW w:w="1800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19"/>
                <w:szCs w:val="19"/>
              </w:rPr>
              <w:t>timestamp</w:t>
            </w:r>
          </w:p>
        </w:tc>
        <w:tc>
          <w:tcPr>
            <w:tcW w:w="5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19"/>
                <w:szCs w:val="19"/>
              </w:rPr>
              <w:t>Account creation time</w:t>
            </w:r>
          </w:p>
        </w:tc>
      </w:tr>
    </w:tbl>
    <w:p w:rsidR="00844138" w:rsidRDefault="00BA447A">
      <w:r>
        <w:br w:type="page"/>
      </w:r>
    </w:p>
    <w:p w:rsidR="00844138" w:rsidRDefault="00BA447A">
      <w:pPr>
        <w:pStyle w:val="Heading1"/>
        <w:pBdr>
          <w:bottom w:val="single" w:sz="12" w:space="4" w:color="D08C60"/>
        </w:pBdr>
      </w:pPr>
      <w:r>
        <w:lastRenderedPageBreak/>
        <w:t>7.  Security Architecture</w:t>
      </w:r>
    </w:p>
    <w:p w:rsidR="00844138" w:rsidRDefault="00BA447A">
      <w:pPr>
        <w:spacing w:before="80" w:after="80" w:line="300" w:lineRule="auto"/>
      </w:pPr>
      <w:r>
        <w:t>Security is enforced at multiple layers — from Firebase Authentication and Firestore Security Rules, through the scraper'</w:t>
      </w:r>
      <w:r>
        <w:t>s rate limiting, to the deduplication algorithm that prevents spam flooding.</w:t>
      </w:r>
    </w:p>
    <w:p w:rsidR="00844138" w:rsidRDefault="00844138"/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514"/>
      </w:tblGrid>
      <w:tr w:rsidR="0084413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Security Layer</w:t>
            </w:r>
          </w:p>
        </w:tc>
        <w:tc>
          <w:tcPr>
            <w:tcW w:w="6514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Firebase Authentication</w:t>
            </w:r>
          </w:p>
        </w:tc>
        <w:tc>
          <w:tcPr>
            <w:tcW w:w="65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20"/>
                <w:szCs w:val="20"/>
              </w:rPr>
              <w:t>All users must sign in before accessing Firestore. Anonymous access is blocked at the rule level.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Role-based Firestore Rules</w:t>
            </w:r>
          </w:p>
        </w:tc>
        <w:tc>
          <w:tcPr>
            <w:tcW w:w="65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20"/>
                <w:szCs w:val="20"/>
              </w:rPr>
              <w:t>Admin documents can only be written by accounts with role=admin claim. Users can only modify their own ads.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Firebase Storage Rules</w:t>
            </w:r>
          </w:p>
        </w:tc>
        <w:tc>
          <w:tcPr>
            <w:tcW w:w="65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20"/>
                <w:szCs w:val="20"/>
              </w:rPr>
              <w:t>Images can only be uploaded by authenticated users. Admin can delete any image.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Levenshtein Dedup Layer</w:t>
            </w:r>
          </w:p>
        </w:tc>
        <w:tc>
          <w:tcPr>
            <w:tcW w:w="65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20"/>
                <w:szCs w:val="20"/>
              </w:rPr>
              <w:t>Prevents spam flooding. Near-duplicate ads (&gt;85% similarity) are silently discarded before DB write.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FCM Token Scoping</w:t>
            </w:r>
          </w:p>
        </w:tc>
        <w:tc>
          <w:tcPr>
            <w:tcW w:w="65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20"/>
                <w:szCs w:val="20"/>
              </w:rPr>
              <w:t>Push notifications are sent only to the specific user token, never broadcast to all users.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Scraper Rate Limiting</w:t>
            </w:r>
          </w:p>
        </w:tc>
        <w:tc>
          <w:tcPr>
            <w:tcW w:w="65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5F5F7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20"/>
                <w:szCs w:val="20"/>
              </w:rPr>
              <w:t>Cron runs once per 24 hours with polite request delays to avoid IP banning of source sites.</w:t>
            </w:r>
          </w:p>
        </w:tc>
      </w:tr>
    </w:tbl>
    <w:p w:rsidR="00844138" w:rsidRDefault="00BA447A">
      <w:r>
        <w:br w:type="page"/>
      </w:r>
    </w:p>
    <w:p w:rsidR="00844138" w:rsidRDefault="00BA447A">
      <w:pPr>
        <w:pStyle w:val="Heading1"/>
        <w:pBdr>
          <w:bottom w:val="single" w:sz="12" w:space="4" w:color="D08C60"/>
        </w:pBdr>
      </w:pPr>
      <w:r>
        <w:lastRenderedPageBreak/>
        <w:t>8.  Duplicate Detection Algorithm</w:t>
      </w:r>
    </w:p>
    <w:p w:rsidR="00844138" w:rsidRDefault="00BA447A">
      <w:pPr>
        <w:pStyle w:val="Heading2"/>
      </w:pPr>
      <w:r>
        <w:t>8.1  Levenshtein String Similarity</w:t>
      </w:r>
    </w:p>
    <w:p w:rsidR="00844138" w:rsidRDefault="00BA447A">
      <w:pPr>
        <w:spacing w:before="80" w:after="80" w:line="300" w:lineRule="auto"/>
      </w:pPr>
      <w:r>
        <w:t xml:space="preserve">The Levenshtein distance measures the minimum number of single-character edits (insertions, deletions, substitutions) needed to transform one string into another. Advora converts this into a normalised similarity score between 0 and 1 by dividing the edit </w:t>
      </w:r>
      <w:r>
        <w:t>distance by the length of the longer string and subtracting from 1.</w:t>
      </w:r>
    </w:p>
    <w:p w:rsidR="00844138" w:rsidRDefault="00844138"/>
    <w:tbl>
      <w:tblPr>
        <w:tblW w:w="9314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14"/>
      </w:tblGrid>
      <w:tr w:rsidR="00844138">
        <w:tblPrEx>
          <w:tblCellMar>
            <w:top w:w="0" w:type="dxa"/>
            <w:bottom w:w="0" w:type="dxa"/>
          </w:tblCellMar>
        </w:tblPrEx>
        <w:tc>
          <w:tcPr>
            <w:tcW w:w="9314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140" w:type="dxa"/>
              <w:left w:w="160" w:type="dxa"/>
              <w:bottom w:w="140" w:type="dxa"/>
              <w:right w:w="14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</w:rPr>
              <w:t>Similarity Score Formula:</w:t>
            </w:r>
          </w:p>
          <w:p w:rsidR="00844138" w:rsidRDefault="00BA447A">
            <w:pPr>
              <w:spacing w:before="80" w:after="80" w:line="300" w:lineRule="auto"/>
            </w:pPr>
            <w:r>
              <w:t>similarity = 1 - (levenshtein_distance(a, b) / max(len(a), len(b)))</w:t>
            </w:r>
          </w:p>
          <w:p w:rsidR="00844138" w:rsidRDefault="00844138"/>
          <w:p w:rsidR="00844138" w:rsidRDefault="00BA447A">
            <w:pPr>
              <w:spacing w:before="80" w:after="80" w:line="300" w:lineRule="auto"/>
            </w:pPr>
            <w:r>
              <w:rPr>
                <w:color w:val="6B7280"/>
                <w:sz w:val="20"/>
                <w:szCs w:val="20"/>
              </w:rPr>
              <w:t>Threshold used: score &gt; 0.85 → ad flagged as duplicate → discarded</w:t>
            </w:r>
          </w:p>
        </w:tc>
      </w:tr>
    </w:tbl>
    <w:p w:rsidR="00844138" w:rsidRDefault="00844138"/>
    <w:p w:rsidR="00844138" w:rsidRDefault="00BA447A">
      <w:pPr>
        <w:pStyle w:val="Heading2"/>
      </w:pPr>
      <w:r>
        <w:t>8.2  Algorithm Steps</w:t>
      </w:r>
    </w:p>
    <w:p w:rsidR="00844138" w:rsidRDefault="00BA447A">
      <w:pPr>
        <w:spacing w:before="80" w:after="80" w:line="300" w:lineRule="auto"/>
      </w:pPr>
      <w:r>
        <w:t>When a new ad is scraped, the pipeline executes the following sequence: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Concatenate the new ad title + description into a single comparison string.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Retrieve the last 500 approved and pending ad fingerprints from a Redis-like in-memory cache (or Firestore q</w:t>
      </w:r>
      <w:r>
        <w:t>uery).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Compute Levenshtein similarity between the new ad and each stored fingerprint.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If any similarity score exceeds 0.85, the ad is discarded silently.</w:t>
      </w:r>
    </w:p>
    <w:p w:rsidR="00844138" w:rsidRDefault="00BA447A">
      <w:pPr>
        <w:pStyle w:val="ListParagraph"/>
        <w:numPr>
          <w:ilvl w:val="0"/>
          <w:numId w:val="2"/>
        </w:numPr>
        <w:spacing w:before="60" w:after="60"/>
      </w:pPr>
      <w:r>
        <w:t>If no match found, the ad is written to Firestore with status = pending.</w:t>
      </w:r>
    </w:p>
    <w:p w:rsidR="00844138" w:rsidRDefault="00844138"/>
    <w:p w:rsidR="00844138" w:rsidRDefault="00844138"/>
    <w:p w:rsidR="00844138" w:rsidRDefault="00BA447A">
      <w:pPr>
        <w:pStyle w:val="Heading1"/>
        <w:pBdr>
          <w:bottom w:val="single" w:sz="12" w:space="4" w:color="D08C60"/>
        </w:pBdr>
      </w:pPr>
      <w:r>
        <w:t>9.  Deployment Notes</w:t>
      </w:r>
    </w:p>
    <w:tbl>
      <w:tblPr>
        <w:tblW w:w="931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14"/>
      </w:tblGrid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Android App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Built with Android Studio · Debug APK for testing · Signed APK for release · Published via Google Play or direct install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Firebase Project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Single Firebase project with Firestore, Auth, Storage, FCM enabled · google-services.json embedded in the</w:t>
            </w:r>
            <w:r>
              <w:rPr>
                <w:sz w:val="20"/>
                <w:szCs w:val="20"/>
              </w:rPr>
              <w:t xml:space="preserve"> Android app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Python Scraper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Hosted on any Linux server or cloud VM · Cron entry: 0 0 * * * /usr/bin/python3 /opt/advora/scraper.py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Admin Dashboard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Static HTML/JS files hosted on Firebase Hosting or any web server · Authenticated via Firebase Auth</w:t>
            </w:r>
          </w:p>
        </w:tc>
      </w:tr>
      <w:tr w:rsidR="008441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8C60"/>
              <w:left w:val="single" w:sz="4" w:space="0" w:color="D08C60"/>
              <w:bottom w:val="single" w:sz="4" w:space="0" w:color="D08C60"/>
              <w:right w:val="single" w:sz="4" w:space="0" w:color="D08C60"/>
            </w:tcBorders>
            <w:shd w:val="clear" w:color="auto" w:fill="FDF5EE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b/>
                <w:bCs/>
                <w:color w:val="D08C60"/>
                <w:sz w:val="20"/>
                <w:szCs w:val="20"/>
              </w:rPr>
              <w:t>Environment</w:t>
            </w:r>
          </w:p>
        </w:tc>
        <w:tc>
          <w:tcPr>
            <w:tcW w:w="6314" w:type="dxa"/>
            <w:tcBorders>
              <w:top w:val="single" w:sz="4" w:space="0" w:color="E2E2E4"/>
              <w:left w:val="single" w:sz="4" w:space="0" w:color="E2E2E4"/>
              <w:bottom w:val="single" w:sz="4" w:space="0" w:color="E2E2E4"/>
              <w:right w:val="single" w:sz="4" w:space="0" w:color="E2E2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44138" w:rsidRDefault="00BA447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Firebase environment config via .env file · Admin SDK service account key for server-side Firestore writes from scraper</w:t>
            </w:r>
          </w:p>
        </w:tc>
      </w:tr>
    </w:tbl>
    <w:p w:rsidR="00844138" w:rsidRDefault="00844138"/>
    <w:p w:rsidR="00844138" w:rsidRDefault="00844138"/>
    <w:p w:rsidR="00844138" w:rsidRDefault="00844138"/>
    <w:p w:rsidR="00844138" w:rsidRDefault="00BA447A">
      <w:pPr>
        <w:pBdr>
          <w:top w:val="single" w:sz="8" w:space="6" w:color="D08C60"/>
        </w:pBdr>
        <w:spacing w:before="120" w:after="60"/>
        <w:jc w:val="center"/>
      </w:pPr>
      <w:r>
        <w:rPr>
          <w:b/>
          <w:bCs/>
          <w:color w:val="D08C60"/>
          <w:sz w:val="20"/>
          <w:szCs w:val="20"/>
        </w:rPr>
        <w:t>Advora System Architecture  ·  CS4601 Design Project  ·  Avantika University, Ujjain  ·  2024–25</w:t>
      </w:r>
    </w:p>
    <w:p w:rsidR="00844138" w:rsidRDefault="00BA447A">
      <w:pPr>
        <w:jc w:val="center"/>
      </w:pPr>
      <w:r>
        <w:rPr>
          <w:color w:val="8A8A8A"/>
          <w:sz w:val="18"/>
          <w:szCs w:val="18"/>
        </w:rPr>
        <w:t xml:space="preserve">Mahek Yadav · Aashmita </w:t>
      </w:r>
      <w:r>
        <w:rPr>
          <w:color w:val="8A8A8A"/>
          <w:sz w:val="18"/>
          <w:szCs w:val="18"/>
        </w:rPr>
        <w:t>Tiwari · Mishti Joshi  |  Supervised by Prof. Deepak Yadav</w:t>
      </w:r>
    </w:p>
    <w:sectPr w:rsidR="00844138" w:rsidSect="00844138">
      <w:headerReference w:type="default" r:id="rId8"/>
      <w:footerReference w:type="default" r:id="rId9"/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447A" w:rsidRDefault="00BA447A" w:rsidP="00844138">
      <w:r>
        <w:separator/>
      </w:r>
    </w:p>
  </w:endnote>
  <w:endnote w:type="continuationSeparator" w:id="0">
    <w:p w:rsidR="00BA447A" w:rsidRDefault="00BA447A" w:rsidP="008441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4138" w:rsidRDefault="00BA447A">
    <w:pPr>
      <w:pBdr>
        <w:top w:val="single" w:sz="4" w:space="4" w:color="E2E2E4"/>
      </w:pBdr>
      <w:jc w:val="center"/>
    </w:pPr>
    <w:r>
      <w:rPr>
        <w:color w:val="8A8A8A"/>
        <w:sz w:val="18"/>
        <w:szCs w:val="18"/>
      </w:rPr>
      <w:t xml:space="preserve">Page </w:t>
    </w:r>
    <w:r w:rsidR="00844138">
      <w:rPr>
        <w:color w:val="8A8A8A"/>
        <w:sz w:val="18"/>
        <w:szCs w:val="18"/>
      </w:rPr>
      <w:fldChar w:fldCharType="begin"/>
    </w:r>
    <w:r>
      <w:rPr>
        <w:color w:val="8A8A8A"/>
        <w:sz w:val="18"/>
        <w:szCs w:val="18"/>
      </w:rPr>
      <w:instrText>PAGE</w:instrText>
    </w:r>
    <w:r w:rsidR="00634EAD">
      <w:rPr>
        <w:color w:val="8A8A8A"/>
        <w:sz w:val="18"/>
        <w:szCs w:val="18"/>
      </w:rPr>
      <w:fldChar w:fldCharType="separate"/>
    </w:r>
    <w:r w:rsidR="00634EAD">
      <w:rPr>
        <w:noProof/>
        <w:color w:val="8A8A8A"/>
        <w:sz w:val="18"/>
        <w:szCs w:val="18"/>
      </w:rPr>
      <w:t>6</w:t>
    </w:r>
    <w:r w:rsidR="00844138">
      <w:rPr>
        <w:color w:val="8A8A8A"/>
        <w:sz w:val="18"/>
        <w:szCs w:val="18"/>
      </w:rPr>
      <w:fldChar w:fldCharType="end"/>
    </w:r>
    <w:r>
      <w:rPr>
        <w:color w:val="8A8A8A"/>
        <w:sz w:val="18"/>
        <w:szCs w:val="18"/>
      </w:rPr>
      <w:t xml:space="preserve"> of </w:t>
    </w:r>
    <w:r w:rsidR="00844138">
      <w:rPr>
        <w:color w:val="8A8A8A"/>
        <w:sz w:val="18"/>
        <w:szCs w:val="18"/>
      </w:rPr>
      <w:fldChar w:fldCharType="begin"/>
    </w:r>
    <w:r>
      <w:rPr>
        <w:color w:val="8A8A8A"/>
        <w:sz w:val="18"/>
        <w:szCs w:val="18"/>
      </w:rPr>
      <w:instrText>NUMPAGES</w:instrText>
    </w:r>
    <w:r w:rsidR="00634EAD">
      <w:rPr>
        <w:color w:val="8A8A8A"/>
        <w:sz w:val="18"/>
        <w:szCs w:val="18"/>
      </w:rPr>
      <w:fldChar w:fldCharType="separate"/>
    </w:r>
    <w:r w:rsidR="00634EAD">
      <w:rPr>
        <w:noProof/>
        <w:color w:val="8A8A8A"/>
        <w:sz w:val="18"/>
        <w:szCs w:val="18"/>
      </w:rPr>
      <w:t>11</w:t>
    </w:r>
    <w:r w:rsidR="00844138">
      <w:rPr>
        <w:color w:val="8A8A8A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447A" w:rsidRDefault="00BA447A" w:rsidP="00844138">
      <w:r>
        <w:separator/>
      </w:r>
    </w:p>
  </w:footnote>
  <w:footnote w:type="continuationSeparator" w:id="0">
    <w:p w:rsidR="00BA447A" w:rsidRDefault="00BA447A" w:rsidP="008441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4138" w:rsidRDefault="00BA447A">
    <w:pPr>
      <w:pBdr>
        <w:bottom w:val="single" w:sz="8" w:space="4" w:color="D08C60"/>
      </w:pBdr>
      <w:tabs>
        <w:tab w:val="right" w:pos="9314"/>
      </w:tabs>
    </w:pPr>
    <w:r>
      <w:rPr>
        <w:b/>
        <w:bCs/>
        <w:color w:val="D08C60"/>
        <w:sz w:val="18"/>
        <w:szCs w:val="18"/>
      </w:rPr>
      <w:t>Advora — System Architecture</w:t>
    </w:r>
    <w:r>
      <w:rPr>
        <w:sz w:val="18"/>
        <w:szCs w:val="18"/>
      </w:rPr>
      <w:tab/>
    </w:r>
    <w:r>
      <w:rPr>
        <w:color w:val="8A8A8A"/>
        <w:sz w:val="18"/>
        <w:szCs w:val="18"/>
      </w:rPr>
      <w:t>CS4601 · Avantika University, Ujjain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D53E6"/>
    <w:multiLevelType w:val="hybridMultilevel"/>
    <w:tmpl w:val="F1D40F8C"/>
    <w:lvl w:ilvl="0" w:tplc="D2C44380">
      <w:start w:val="1"/>
      <w:numFmt w:val="bullet"/>
      <w:lvlText w:val="●"/>
      <w:lvlJc w:val="left"/>
      <w:pPr>
        <w:ind w:left="720" w:hanging="360"/>
      </w:pPr>
    </w:lvl>
    <w:lvl w:ilvl="1" w:tplc="0240C18C">
      <w:start w:val="1"/>
      <w:numFmt w:val="bullet"/>
      <w:lvlText w:val="○"/>
      <w:lvlJc w:val="left"/>
      <w:pPr>
        <w:ind w:left="1440" w:hanging="360"/>
      </w:pPr>
    </w:lvl>
    <w:lvl w:ilvl="2" w:tplc="915055D0">
      <w:start w:val="1"/>
      <w:numFmt w:val="bullet"/>
      <w:lvlText w:val="■"/>
      <w:lvlJc w:val="left"/>
      <w:pPr>
        <w:ind w:left="2160" w:hanging="360"/>
      </w:pPr>
    </w:lvl>
    <w:lvl w:ilvl="3" w:tplc="78C8F73C">
      <w:start w:val="1"/>
      <w:numFmt w:val="bullet"/>
      <w:lvlText w:val="●"/>
      <w:lvlJc w:val="left"/>
      <w:pPr>
        <w:ind w:left="2880" w:hanging="360"/>
      </w:pPr>
    </w:lvl>
    <w:lvl w:ilvl="4" w:tplc="49407AF6">
      <w:start w:val="1"/>
      <w:numFmt w:val="bullet"/>
      <w:lvlText w:val="○"/>
      <w:lvlJc w:val="left"/>
      <w:pPr>
        <w:ind w:left="3600" w:hanging="360"/>
      </w:pPr>
    </w:lvl>
    <w:lvl w:ilvl="5" w:tplc="AD76F902">
      <w:start w:val="1"/>
      <w:numFmt w:val="bullet"/>
      <w:lvlText w:val="■"/>
      <w:lvlJc w:val="left"/>
      <w:pPr>
        <w:ind w:left="4320" w:hanging="360"/>
      </w:pPr>
    </w:lvl>
    <w:lvl w:ilvl="6" w:tplc="6060D24C">
      <w:start w:val="1"/>
      <w:numFmt w:val="bullet"/>
      <w:lvlText w:val="●"/>
      <w:lvlJc w:val="left"/>
      <w:pPr>
        <w:ind w:left="5040" w:hanging="360"/>
      </w:pPr>
    </w:lvl>
    <w:lvl w:ilvl="7" w:tplc="4078CF6A">
      <w:start w:val="1"/>
      <w:numFmt w:val="bullet"/>
      <w:lvlText w:val="●"/>
      <w:lvlJc w:val="left"/>
      <w:pPr>
        <w:ind w:left="5760" w:hanging="360"/>
      </w:pPr>
    </w:lvl>
    <w:lvl w:ilvl="8" w:tplc="B606819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ACD7F6D"/>
    <w:multiLevelType w:val="hybridMultilevel"/>
    <w:tmpl w:val="AEF20154"/>
    <w:lvl w:ilvl="0" w:tplc="2F8C6FB4">
      <w:start w:val="1"/>
      <w:numFmt w:val="bullet"/>
      <w:lvlText w:val="•"/>
      <w:lvlJc w:val="left"/>
      <w:pPr>
        <w:ind w:left="720" w:hanging="360"/>
      </w:pPr>
    </w:lvl>
    <w:lvl w:ilvl="1" w:tplc="A6CEAF1E">
      <w:numFmt w:val="decimal"/>
      <w:lvlText w:val=""/>
      <w:lvlJc w:val="left"/>
    </w:lvl>
    <w:lvl w:ilvl="2" w:tplc="B42EE834">
      <w:numFmt w:val="decimal"/>
      <w:lvlText w:val=""/>
      <w:lvlJc w:val="left"/>
    </w:lvl>
    <w:lvl w:ilvl="3" w:tplc="D994C398">
      <w:numFmt w:val="decimal"/>
      <w:lvlText w:val=""/>
      <w:lvlJc w:val="left"/>
    </w:lvl>
    <w:lvl w:ilvl="4" w:tplc="5A58593A">
      <w:numFmt w:val="decimal"/>
      <w:lvlText w:val=""/>
      <w:lvlJc w:val="left"/>
    </w:lvl>
    <w:lvl w:ilvl="5" w:tplc="84DA25FE">
      <w:numFmt w:val="decimal"/>
      <w:lvlText w:val=""/>
      <w:lvlJc w:val="left"/>
    </w:lvl>
    <w:lvl w:ilvl="6" w:tplc="F9946DEA">
      <w:numFmt w:val="decimal"/>
      <w:lvlText w:val=""/>
      <w:lvlJc w:val="left"/>
    </w:lvl>
    <w:lvl w:ilvl="7" w:tplc="271E2158">
      <w:numFmt w:val="decimal"/>
      <w:lvlText w:val=""/>
      <w:lvlJc w:val="left"/>
    </w:lvl>
    <w:lvl w:ilvl="8" w:tplc="B5425A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44138"/>
    <w:rsid w:val="00634EAD"/>
    <w:rsid w:val="00844138"/>
    <w:rsid w:val="00BA44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844138"/>
    <w:pPr>
      <w:spacing w:before="400" w:after="160"/>
      <w:outlineLvl w:val="0"/>
    </w:pPr>
    <w:rPr>
      <w:b/>
      <w:bCs/>
      <w:color w:val="D08C60"/>
      <w:sz w:val="36"/>
      <w:szCs w:val="36"/>
    </w:rPr>
  </w:style>
  <w:style w:type="paragraph" w:styleId="Heading2">
    <w:name w:val="heading 2"/>
    <w:qFormat/>
    <w:rsid w:val="00844138"/>
    <w:pPr>
      <w:spacing w:before="280" w:after="100"/>
      <w:outlineLvl w:val="1"/>
    </w:pPr>
    <w:rPr>
      <w:b/>
      <w:bCs/>
      <w:color w:val="D08C60"/>
      <w:sz w:val="26"/>
      <w:szCs w:val="26"/>
    </w:rPr>
  </w:style>
  <w:style w:type="paragraph" w:styleId="Heading3">
    <w:name w:val="heading 3"/>
    <w:qFormat/>
    <w:rsid w:val="00844138"/>
    <w:pPr>
      <w:spacing w:before="200" w:after="80"/>
      <w:outlineLvl w:val="2"/>
    </w:pPr>
    <w:rPr>
      <w:b/>
      <w:bCs/>
    </w:rPr>
  </w:style>
  <w:style w:type="paragraph" w:styleId="Heading4">
    <w:name w:val="heading 4"/>
    <w:qFormat/>
    <w:rsid w:val="0084413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844138"/>
    <w:pPr>
      <w:outlineLvl w:val="4"/>
    </w:pPr>
    <w:rPr>
      <w:color w:val="2E74B5"/>
    </w:rPr>
  </w:style>
  <w:style w:type="paragraph" w:styleId="Heading6">
    <w:name w:val="heading 6"/>
    <w:qFormat/>
    <w:rsid w:val="0084413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844138"/>
    <w:rPr>
      <w:sz w:val="56"/>
      <w:szCs w:val="56"/>
    </w:rPr>
  </w:style>
  <w:style w:type="paragraph" w:customStyle="1" w:styleId="Strong1">
    <w:name w:val="Strong1"/>
    <w:qFormat/>
    <w:rsid w:val="00844138"/>
    <w:rPr>
      <w:b/>
      <w:bCs/>
    </w:rPr>
  </w:style>
  <w:style w:type="paragraph" w:styleId="ListParagraph">
    <w:name w:val="List Paragraph"/>
    <w:qFormat/>
    <w:rsid w:val="00844138"/>
  </w:style>
  <w:style w:type="character" w:styleId="Hyperlink">
    <w:name w:val="Hyperlink"/>
    <w:uiPriority w:val="99"/>
    <w:unhideWhenUsed/>
    <w:rsid w:val="0084413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4413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4413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84413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4413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44138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844138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E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E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1668</Words>
  <Characters>9510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PILR</cp:lastModifiedBy>
  <cp:revision>2</cp:revision>
  <dcterms:created xsi:type="dcterms:W3CDTF">2026-04-12T17:54:00Z</dcterms:created>
  <dcterms:modified xsi:type="dcterms:W3CDTF">2026-04-12T17:54:00Z</dcterms:modified>
</cp:coreProperties>
</file>