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AI Bug Detection System</w:t>
      </w:r>
    </w:p>
    <w:p>
      <w:pPr>
        <w:pStyle w:val="Heading1"/>
        <w:jc w:val="center"/>
      </w:pPr>
      <w:r>
        <w:t>Security Assessment Report</w:t>
      </w:r>
    </w:p>
    <w:p/>
    <w:p>
      <w:pPr>
        <w:jc w:val="center"/>
      </w:pPr>
      <w:r>
        <w:rPr>
          <w:b/>
        </w:rPr>
        <w:t>File: 55fc0675-2698-4925-873d-b3fa89f1d476.py</w:t>
      </w:r>
      <w:r>
        <w:br/>
        <w:t>Language: PYTHON</w:t>
      </w:r>
      <w:r>
        <w:br/>
        <w:t>Job ID: 55fc0675-2698-4925-873d-b3fa89f1d476</w:t>
      </w:r>
      <w:r>
        <w:br/>
        <w:t>Generated: 2026-03-04 19:52:21</w:t>
      </w:r>
    </w:p>
    <w:p/>
    <w:p>
      <w:pPr>
        <w:jc w:val="center"/>
      </w:pPr>
      <w:r>
        <w:rPr>
          <w:b/>
          <w:sz w:val="36"/>
        </w:rPr>
        <w:t>Risk Score: 100 / 100</w:t>
      </w:r>
    </w:p>
    <w:p>
      <w:pPr>
        <w:jc w:val="center"/>
      </w:pPr>
      <w:r>
        <w:rPr>
          <w:b/>
          <w:color w:val="10B981"/>
          <w:sz w:val="28"/>
        </w:rPr>
        <w:t>Secure</w:t>
      </w:r>
    </w:p>
    <w:p>
      <w:r>
        <w:br w:type="page"/>
      </w:r>
    </w:p>
    <w:p>
      <w:pPr>
        <w:pStyle w:val="Heading2"/>
      </w:pPr>
      <w:r>
        <w:t>File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 Name</w:t>
            </w:r>
          </w:p>
        </w:tc>
        <w:tc>
          <w:tcPr>
            <w:tcW w:type="dxa" w:w="4320"/>
          </w:tcPr>
          <w:p>
            <w:r>
              <w:t>55fc0675-2698-4925-873d-b3fa89f1d476.py</w:t>
            </w:r>
          </w:p>
        </w:tc>
      </w:tr>
      <w:tr>
        <w:tc>
          <w:tcPr>
            <w:tcW w:type="dxa" w:w="4320"/>
          </w:tcPr>
          <w:p>
            <w:r>
              <w:t>Language</w:t>
            </w:r>
          </w:p>
        </w:tc>
        <w:tc>
          <w:tcPr>
            <w:tcW w:type="dxa" w:w="4320"/>
          </w:tcPr>
          <w:p>
            <w:r>
              <w:t>PYTHON</w:t>
            </w:r>
          </w:p>
        </w:tc>
      </w:tr>
      <w:tr>
        <w:tc>
          <w:tcPr>
            <w:tcW w:type="dxa" w:w="4320"/>
          </w:tcPr>
          <w:p>
            <w:r>
              <w:t>Total Findings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Job ID</w:t>
            </w:r>
          </w:p>
        </w:tc>
        <w:tc>
          <w:tcPr>
            <w:tcW w:type="dxa" w:w="4320"/>
          </w:tcPr>
          <w:p>
            <w:r>
              <w:t>55fc0675-2698-4925-873d-b3fa89f1d476</w:t>
            </w:r>
          </w:p>
        </w:tc>
      </w:tr>
    </w:tbl>
    <w:p/>
    <w:p>
      <w:pPr>
        <w:pStyle w:val="Heading2"/>
      </w:pPr>
      <w:r>
        <w:t>Risk Score Analysis</w:t>
      </w:r>
    </w:p>
    <w:p/>
    <w:p>
      <w:pPr>
        <w:pStyle w:val="Heading2"/>
      </w:pPr>
      <w:r>
        <w:t>OWASP Top 10 Summary</w:t>
      </w:r>
    </w:p>
    <w:p>
      <w:r>
        <w:t>No OWASP-mapped findings detected.</w:t>
      </w:r>
    </w:p>
    <w:p>
      <w:pPr>
        <w:pStyle w:val="Heading2"/>
      </w:pPr>
      <w:r>
        <w:t>Detailed Findings</w:t>
      </w:r>
    </w:p>
    <w:p>
      <w:r>
        <w:t>No findings to report.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