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20D7" w14:textId="75F20520" w:rsidR="001D5C6E" w:rsidRPr="00740E62" w:rsidRDefault="001D5C6E" w:rsidP="001D5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0E62">
        <w:rPr>
          <w:rFonts w:ascii="Times New Roman" w:hAnsi="Times New Roman" w:cs="Times New Roman"/>
          <w:b/>
          <w:bCs/>
          <w:sz w:val="28"/>
          <w:szCs w:val="28"/>
        </w:rPr>
        <w:t>EXPERIMENT NO:</w:t>
      </w:r>
      <w:r w:rsidRPr="00740E62">
        <w:rPr>
          <w:rFonts w:ascii="Times New Roman" w:hAnsi="Times New Roman" w:cs="Times New Roman"/>
          <w:sz w:val="28"/>
          <w:szCs w:val="28"/>
        </w:rPr>
        <w:t xml:space="preserve"> 04                                                                        </w:t>
      </w:r>
    </w:p>
    <w:p w14:paraId="40DBC0A1" w14:textId="0ABCE62F" w:rsidR="001D5C6E" w:rsidRPr="00740E62" w:rsidRDefault="00740E62" w:rsidP="001D5C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1D5C6E" w:rsidRPr="00740E62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="001D5C6E" w:rsidRPr="00740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5C6E" w:rsidRPr="00740E6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="001D5C6E" w:rsidRPr="00740E62">
        <w:rPr>
          <w:rFonts w:ascii="Times New Roman" w:hAnsi="Times New Roman" w:cs="Times New Roman"/>
          <w:sz w:val="28"/>
          <w:szCs w:val="28"/>
        </w:rPr>
        <w:t xml:space="preserve"> Email Headers and Detect Email Spoofing using MHA (Mail Header Analyzer)</w:t>
      </w:r>
    </w:p>
    <w:p w14:paraId="4979C950" w14:textId="601431AD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1. A</w:t>
      </w:r>
      <w:r w:rsidR="002A3687">
        <w:rPr>
          <w:rFonts w:ascii="Times New Roman" w:hAnsi="Times New Roman" w:cs="Times New Roman"/>
          <w:b/>
          <w:bCs/>
        </w:rPr>
        <w:t>IM</w:t>
      </w:r>
    </w:p>
    <w:p w14:paraId="24E78456" w14:textId="0BD760D2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To extract, </w:t>
      </w:r>
      <w:proofErr w:type="spellStart"/>
      <w:r w:rsidRPr="001D5C6E">
        <w:rPr>
          <w:rFonts w:ascii="Times New Roman" w:hAnsi="Times New Roman" w:cs="Times New Roman"/>
        </w:rPr>
        <w:t>analyze</w:t>
      </w:r>
      <w:proofErr w:type="spellEnd"/>
      <w:r w:rsidRPr="001D5C6E">
        <w:rPr>
          <w:rFonts w:ascii="Times New Roman" w:hAnsi="Times New Roman" w:cs="Times New Roman"/>
        </w:rPr>
        <w:t>, and interpret email headers to trace an email's origin, verify its authenticity protocols (SPF, DKIM, DMARC), and detect potential spoofing or phishing attempts using Mail Header Analyzer (MHA) tools.</w:t>
      </w:r>
    </w:p>
    <w:p w14:paraId="34A696F6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2. SOFTWARE / TOOLS REQUIRED</w:t>
      </w:r>
    </w:p>
    <w:p w14:paraId="75FA27CB" w14:textId="77777777" w:rsidR="001D5C6E" w:rsidRPr="001D5C6E" w:rsidRDefault="001D5C6E" w:rsidP="001D5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Operating System:</w:t>
      </w:r>
      <w:r w:rsidRPr="001D5C6E">
        <w:rPr>
          <w:rFonts w:ascii="Times New Roman" w:hAnsi="Times New Roman" w:cs="Times New Roman"/>
        </w:rPr>
        <w:t xml:space="preserve"> Windows, Linux, or macOS</w:t>
      </w:r>
    </w:p>
    <w:p w14:paraId="18D57B14" w14:textId="77777777" w:rsidR="001D5C6E" w:rsidRPr="001D5C6E" w:rsidRDefault="001D5C6E" w:rsidP="001D5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Email Client:</w:t>
      </w:r>
      <w:r w:rsidRPr="001D5C6E">
        <w:rPr>
          <w:rFonts w:ascii="Times New Roman" w:hAnsi="Times New Roman" w:cs="Times New Roman"/>
        </w:rPr>
        <w:t xml:space="preserve"> Web browser accessing Gmail, Outlook, or Yahoo</w:t>
      </w:r>
    </w:p>
    <w:p w14:paraId="24C4060F" w14:textId="0FB6DA5A" w:rsidR="001D5C6E" w:rsidRPr="00740E62" w:rsidRDefault="001D5C6E" w:rsidP="00740E6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Analysis Tools:</w:t>
      </w:r>
      <w:r w:rsidRPr="001D5C6E">
        <w:rPr>
          <w:rFonts w:ascii="Times New Roman" w:hAnsi="Times New Roman" w:cs="Times New Roman"/>
        </w:rPr>
        <w:t xml:space="preserve"> </w:t>
      </w:r>
      <w:proofErr w:type="spellStart"/>
      <w:r w:rsidRPr="001D5C6E">
        <w:rPr>
          <w:rFonts w:ascii="Times New Roman" w:hAnsi="Times New Roman" w:cs="Times New Roman"/>
        </w:rPr>
        <w:t>MXToolbox</w:t>
      </w:r>
      <w:proofErr w:type="spellEnd"/>
      <w:r w:rsidRPr="001D5C6E">
        <w:rPr>
          <w:rFonts w:ascii="Times New Roman" w:hAnsi="Times New Roman" w:cs="Times New Roman"/>
        </w:rPr>
        <w:t xml:space="preserve"> (Online Mail Header Analyzer), WHOIS IP Lookup</w:t>
      </w:r>
    </w:p>
    <w:p w14:paraId="25F77936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3. THEORY</w:t>
      </w:r>
    </w:p>
    <w:p w14:paraId="21F1E4CF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Every email sent over the internet contains hidden metadata known as an </w:t>
      </w:r>
      <w:r w:rsidRPr="001D5C6E">
        <w:rPr>
          <w:rFonts w:ascii="Times New Roman" w:hAnsi="Times New Roman" w:cs="Times New Roman"/>
          <w:b/>
          <w:bCs/>
        </w:rPr>
        <w:t>Email Header</w:t>
      </w:r>
      <w:r w:rsidRPr="001D5C6E">
        <w:rPr>
          <w:rFonts w:ascii="Times New Roman" w:hAnsi="Times New Roman" w:cs="Times New Roman"/>
        </w:rPr>
        <w:t xml:space="preserve">. This header tracks the email's journey from the sender's server to the recipient's inbox and contains critical routing and authentication information. </w:t>
      </w:r>
      <w:proofErr w:type="spellStart"/>
      <w:r w:rsidRPr="001D5C6E">
        <w:rPr>
          <w:rFonts w:ascii="Times New Roman" w:hAnsi="Times New Roman" w:cs="Times New Roman"/>
        </w:rPr>
        <w:t>Analyzing</w:t>
      </w:r>
      <w:proofErr w:type="spellEnd"/>
      <w:r w:rsidRPr="001D5C6E">
        <w:rPr>
          <w:rFonts w:ascii="Times New Roman" w:hAnsi="Times New Roman" w:cs="Times New Roman"/>
        </w:rPr>
        <w:t xml:space="preserve"> these headers helps forensic investigators verify if an email is legitimate or spoofed.</w:t>
      </w:r>
    </w:p>
    <w:p w14:paraId="57E3AB05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Key Authentication Protocols:</w:t>
      </w:r>
    </w:p>
    <w:p w14:paraId="5424C624" w14:textId="77777777" w:rsidR="001D5C6E" w:rsidRPr="001D5C6E" w:rsidRDefault="001D5C6E" w:rsidP="001D5C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SPF (Sender Policy Framework):</w:t>
      </w:r>
      <w:r w:rsidRPr="001D5C6E">
        <w:rPr>
          <w:rFonts w:ascii="Times New Roman" w:hAnsi="Times New Roman" w:cs="Times New Roman"/>
        </w:rPr>
        <w:t xml:space="preserve"> Checks if the sender's IP address is authorized to send emails on behalf of the claimed domain.</w:t>
      </w:r>
    </w:p>
    <w:p w14:paraId="21D23F6D" w14:textId="77777777" w:rsidR="001D5C6E" w:rsidRPr="001D5C6E" w:rsidRDefault="001D5C6E" w:rsidP="001D5C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DKIM (DomainKeys Identified Mail):</w:t>
      </w:r>
      <w:r w:rsidRPr="001D5C6E">
        <w:rPr>
          <w:rFonts w:ascii="Times New Roman" w:hAnsi="Times New Roman" w:cs="Times New Roman"/>
        </w:rPr>
        <w:t xml:space="preserve"> A cryptographic signature that verifies the email content has not been altered in transit.</w:t>
      </w:r>
    </w:p>
    <w:p w14:paraId="19D8051A" w14:textId="77777777" w:rsidR="001D5C6E" w:rsidRDefault="001D5C6E" w:rsidP="001D5C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DMARC (Domain-based Message Authentication, Reporting, and Conformance):</w:t>
      </w:r>
      <w:r w:rsidRPr="001D5C6E">
        <w:rPr>
          <w:rFonts w:ascii="Times New Roman" w:hAnsi="Times New Roman" w:cs="Times New Roman"/>
        </w:rPr>
        <w:t xml:space="preserve"> A policy that uses both SPF and DKIM to authenticate the email and instruct the receiving server on how to handle failures.</w:t>
      </w:r>
    </w:p>
    <w:p w14:paraId="49384738" w14:textId="77777777" w:rsidR="00740E62" w:rsidRDefault="00740E62" w:rsidP="00740E62">
      <w:pPr>
        <w:spacing w:line="360" w:lineRule="auto"/>
        <w:jc w:val="both"/>
        <w:rPr>
          <w:rFonts w:ascii="Times New Roman" w:hAnsi="Times New Roman" w:cs="Times New Roman"/>
        </w:rPr>
      </w:pPr>
    </w:p>
    <w:p w14:paraId="1AE7E9C4" w14:textId="77777777" w:rsidR="00740E62" w:rsidRDefault="00740E62" w:rsidP="00740E62">
      <w:pPr>
        <w:spacing w:line="360" w:lineRule="auto"/>
        <w:jc w:val="both"/>
        <w:rPr>
          <w:rFonts w:ascii="Times New Roman" w:hAnsi="Times New Roman" w:cs="Times New Roman"/>
        </w:rPr>
      </w:pPr>
    </w:p>
    <w:p w14:paraId="69F0B4F2" w14:textId="77777777" w:rsidR="00740E62" w:rsidRPr="001D5C6E" w:rsidRDefault="00740E62" w:rsidP="00740E62">
      <w:pPr>
        <w:spacing w:line="360" w:lineRule="auto"/>
        <w:jc w:val="both"/>
        <w:rPr>
          <w:rFonts w:ascii="Times New Roman" w:hAnsi="Times New Roman" w:cs="Times New Roman"/>
        </w:rPr>
      </w:pPr>
    </w:p>
    <w:p w14:paraId="0F487B62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lastRenderedPageBreak/>
        <w:t>4. PROCEDURE &amp; OBSERVATIONS</w:t>
      </w:r>
    </w:p>
    <w:p w14:paraId="6AB21645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Step 1: Accessing the Suspicious Email</w:t>
      </w:r>
    </w:p>
    <w:p w14:paraId="4D0D53B2" w14:textId="77777777" w:rsidR="001D5C6E" w:rsidRPr="001D5C6E" w:rsidRDefault="001D5C6E" w:rsidP="001D5C6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Log into your email account (e.g., Gmail) and locate the target email you wish to investigate (often found in the Spam or Inbox folder).</w:t>
      </w:r>
    </w:p>
    <w:p w14:paraId="6A44EDEF" w14:textId="27258EA6" w:rsidR="00740E62" w:rsidRPr="00740E62" w:rsidRDefault="001D5C6E" w:rsidP="006968F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Open the email to view the sender details and subject line.</w:t>
      </w:r>
    </w:p>
    <w:p w14:paraId="2DD00053" w14:textId="3C823556" w:rsidR="006968FD" w:rsidRDefault="006968FD" w:rsidP="00740E6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A2B852" wp14:editId="56F80D9F">
            <wp:extent cx="5456086" cy="2027555"/>
            <wp:effectExtent l="0" t="0" r="0" b="0"/>
            <wp:docPr id="309327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68" t="23818" r="4963" b="13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75" cy="203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66426" w14:textId="48FDE485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1D5C6E">
        <w:rPr>
          <w:rFonts w:ascii="Times New Roman" w:hAnsi="Times New Roman" w:cs="Times New Roman"/>
          <w:i/>
          <w:iCs/>
        </w:rPr>
        <w:t>Figure 1: Viewing the suspicious email in the Gmail Spam folder</w:t>
      </w:r>
    </w:p>
    <w:p w14:paraId="1D740449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Step 2: Extracting the Raw Email Header</w:t>
      </w:r>
    </w:p>
    <w:p w14:paraId="7EB7F323" w14:textId="1E7BB0E4" w:rsidR="001D5C6E" w:rsidRPr="001D5C6E" w:rsidRDefault="001D5C6E" w:rsidP="001D5C6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To view the hidden metadata in Gmail, click the three dots (More) in the upper right corner of the email and select </w:t>
      </w:r>
      <w:r w:rsidRPr="001D5C6E">
        <w:rPr>
          <w:rFonts w:ascii="Times New Roman" w:hAnsi="Times New Roman" w:cs="Times New Roman"/>
          <w:b/>
          <w:bCs/>
        </w:rPr>
        <w:t>"Show original"</w:t>
      </w:r>
      <w:r w:rsidRPr="001D5C6E">
        <w:rPr>
          <w:rFonts w:ascii="Times New Roman" w:hAnsi="Times New Roman" w:cs="Times New Roman"/>
        </w:rPr>
        <w:t xml:space="preserve">. </w:t>
      </w:r>
    </w:p>
    <w:p w14:paraId="378DB43E" w14:textId="77777777" w:rsidR="001D5C6E" w:rsidRPr="001D5C6E" w:rsidRDefault="001D5C6E" w:rsidP="001D5C6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Copy all the raw text provided. This text contains the Received fields, Message-ID, and authentication results.</w:t>
      </w:r>
    </w:p>
    <w:p w14:paraId="1D2E90F4" w14:textId="73BD5F2B" w:rsidR="00740E62" w:rsidRDefault="00740E62" w:rsidP="001D5C6E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42F8F74C" wp14:editId="5D5515FE">
            <wp:extent cx="5730214" cy="2098963"/>
            <wp:effectExtent l="0" t="0" r="4445" b="0"/>
            <wp:docPr id="2115894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7" b="8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158" cy="211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64152" w14:textId="26DFAB15" w:rsidR="001D5C6E" w:rsidRDefault="001D5C6E" w:rsidP="001D5C6E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1D5C6E">
        <w:rPr>
          <w:rFonts w:ascii="Times New Roman" w:hAnsi="Times New Roman" w:cs="Times New Roman"/>
          <w:i/>
          <w:iCs/>
        </w:rPr>
        <w:t>Figure 2: Extracting the original raw message and email header data</w:t>
      </w:r>
    </w:p>
    <w:p w14:paraId="07DBC3F9" w14:textId="77777777" w:rsidR="00740E62" w:rsidRPr="001D5C6E" w:rsidRDefault="00740E62" w:rsidP="001D5C6E">
      <w:pPr>
        <w:spacing w:line="360" w:lineRule="auto"/>
        <w:jc w:val="center"/>
        <w:rPr>
          <w:rFonts w:ascii="Times New Roman" w:hAnsi="Times New Roman" w:cs="Times New Roman"/>
        </w:rPr>
      </w:pPr>
    </w:p>
    <w:p w14:paraId="7C34B071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lastRenderedPageBreak/>
        <w:t xml:space="preserve">Step 3: </w:t>
      </w:r>
      <w:proofErr w:type="spellStart"/>
      <w:r w:rsidRPr="001D5C6E">
        <w:rPr>
          <w:rFonts w:ascii="Times New Roman" w:hAnsi="Times New Roman" w:cs="Times New Roman"/>
          <w:b/>
          <w:bCs/>
        </w:rPr>
        <w:t>Analyzing</w:t>
      </w:r>
      <w:proofErr w:type="spellEnd"/>
      <w:r w:rsidRPr="001D5C6E">
        <w:rPr>
          <w:rFonts w:ascii="Times New Roman" w:hAnsi="Times New Roman" w:cs="Times New Roman"/>
          <w:b/>
          <w:bCs/>
        </w:rPr>
        <w:t xml:space="preserve"> the Header via </w:t>
      </w:r>
      <w:proofErr w:type="spellStart"/>
      <w:r w:rsidRPr="001D5C6E">
        <w:rPr>
          <w:rFonts w:ascii="Times New Roman" w:hAnsi="Times New Roman" w:cs="Times New Roman"/>
          <w:b/>
          <w:bCs/>
        </w:rPr>
        <w:t>MXToolbox</w:t>
      </w:r>
      <w:proofErr w:type="spellEnd"/>
    </w:p>
    <w:p w14:paraId="0C61CE19" w14:textId="77777777" w:rsidR="001D5C6E" w:rsidRPr="001D5C6E" w:rsidRDefault="001D5C6E" w:rsidP="001D5C6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Navigate to an online Mail Header Analyzer, such as </w:t>
      </w:r>
      <w:proofErr w:type="spellStart"/>
      <w:r w:rsidRPr="001D5C6E">
        <w:rPr>
          <w:rFonts w:ascii="Times New Roman" w:hAnsi="Times New Roman" w:cs="Times New Roman"/>
          <w:b/>
          <w:bCs/>
        </w:rPr>
        <w:t>MXToolbox</w:t>
      </w:r>
      <w:proofErr w:type="spellEnd"/>
      <w:r w:rsidRPr="001D5C6E">
        <w:rPr>
          <w:rFonts w:ascii="Times New Roman" w:hAnsi="Times New Roman" w:cs="Times New Roman"/>
        </w:rPr>
        <w:t>.</w:t>
      </w:r>
    </w:p>
    <w:p w14:paraId="1F2C500E" w14:textId="77777777" w:rsidR="001D5C6E" w:rsidRPr="001D5C6E" w:rsidRDefault="001D5C6E" w:rsidP="001D5C6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Paste the copied raw header text into the analysis tool and click </w:t>
      </w:r>
      <w:proofErr w:type="spellStart"/>
      <w:r w:rsidRPr="001D5C6E">
        <w:rPr>
          <w:rFonts w:ascii="Times New Roman" w:hAnsi="Times New Roman" w:cs="Times New Roman"/>
        </w:rPr>
        <w:t>Analyze</w:t>
      </w:r>
      <w:proofErr w:type="spellEnd"/>
      <w:r w:rsidRPr="001D5C6E">
        <w:rPr>
          <w:rFonts w:ascii="Times New Roman" w:hAnsi="Times New Roman" w:cs="Times New Roman"/>
        </w:rPr>
        <w:t>.</w:t>
      </w:r>
    </w:p>
    <w:p w14:paraId="15B8C689" w14:textId="15E84909" w:rsidR="001D5C6E" w:rsidRPr="001D5C6E" w:rsidRDefault="001D5C6E" w:rsidP="001D5C6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Review the </w:t>
      </w:r>
      <w:r w:rsidRPr="001D5C6E">
        <w:rPr>
          <w:rFonts w:ascii="Times New Roman" w:hAnsi="Times New Roman" w:cs="Times New Roman"/>
          <w:b/>
          <w:bCs/>
        </w:rPr>
        <w:t>Delivery Information</w:t>
      </w:r>
      <w:r w:rsidRPr="001D5C6E">
        <w:rPr>
          <w:rFonts w:ascii="Times New Roman" w:hAnsi="Times New Roman" w:cs="Times New Roman"/>
        </w:rPr>
        <w:t xml:space="preserve"> and </w:t>
      </w:r>
      <w:r w:rsidRPr="001D5C6E">
        <w:rPr>
          <w:rFonts w:ascii="Times New Roman" w:hAnsi="Times New Roman" w:cs="Times New Roman"/>
          <w:b/>
          <w:bCs/>
        </w:rPr>
        <w:t>Relay Information</w:t>
      </w:r>
      <w:r w:rsidRPr="001D5C6E">
        <w:rPr>
          <w:rFonts w:ascii="Times New Roman" w:hAnsi="Times New Roman" w:cs="Times New Roman"/>
        </w:rPr>
        <w:t xml:space="preserve"> to trace the chronological path (hops) the email took from the sending server to the receiving server. Check for unusual delays or suspicious routing.</w:t>
      </w:r>
    </w:p>
    <w:p w14:paraId="1623B376" w14:textId="0E219AC7" w:rsidR="001D5C6E" w:rsidRPr="001D5C6E" w:rsidRDefault="006968FD" w:rsidP="001D5C6E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1398DE21" wp14:editId="45796644">
            <wp:extent cx="5731510" cy="2649855"/>
            <wp:effectExtent l="0" t="0" r="2540" b="0"/>
            <wp:docPr id="632289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5C6E" w:rsidRPr="001D5C6E">
        <w:rPr>
          <w:rFonts w:ascii="Times New Roman" w:hAnsi="Times New Roman" w:cs="Times New Roman"/>
          <w:i/>
          <w:iCs/>
        </w:rPr>
        <w:t>Figure 3: MHA relay analysis showing chronological hops and delivery delays</w:t>
      </w:r>
    </w:p>
    <w:p w14:paraId="3CE14C58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Step 4: Examining SPF, DKIM, and DMARC Results</w:t>
      </w:r>
    </w:p>
    <w:p w14:paraId="2A3A9254" w14:textId="0B226BB9" w:rsidR="001D5C6E" w:rsidRPr="001D5C6E" w:rsidRDefault="001D5C6E" w:rsidP="001D5C6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Scroll down in the </w:t>
      </w:r>
      <w:proofErr w:type="spellStart"/>
      <w:r w:rsidRPr="001D5C6E">
        <w:rPr>
          <w:rFonts w:ascii="Times New Roman" w:hAnsi="Times New Roman" w:cs="Times New Roman"/>
        </w:rPr>
        <w:t>analyzer</w:t>
      </w:r>
      <w:proofErr w:type="spellEnd"/>
      <w:r w:rsidRPr="001D5C6E">
        <w:rPr>
          <w:rFonts w:ascii="Times New Roman" w:hAnsi="Times New Roman" w:cs="Times New Roman"/>
        </w:rPr>
        <w:t xml:space="preserve"> tool to inspect the authentication policies</w:t>
      </w:r>
      <w:r>
        <w:rPr>
          <w:rFonts w:ascii="Times New Roman" w:hAnsi="Times New Roman" w:cs="Times New Roman"/>
        </w:rPr>
        <w:t xml:space="preserve"> and </w:t>
      </w:r>
      <w:r w:rsidRPr="001D5C6E">
        <w:rPr>
          <w:rFonts w:ascii="Times New Roman" w:hAnsi="Times New Roman" w:cs="Times New Roman"/>
        </w:rPr>
        <w:t>Verify if the DMARC record is compliant.</w:t>
      </w:r>
    </w:p>
    <w:p w14:paraId="0B3803D5" w14:textId="2C2E79C9" w:rsidR="001D5C6E" w:rsidRPr="001D5C6E" w:rsidRDefault="001D5C6E" w:rsidP="001D5C6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Check the SPF and DKIM alignment to ensure the sender's IP (</w:t>
      </w:r>
      <w:r w:rsidR="006968FD">
        <w:rPr>
          <w:rFonts w:ascii="Times New Roman" w:hAnsi="Times New Roman" w:cs="Times New Roman"/>
        </w:rPr>
        <w:t>175.158.69.54</w:t>
      </w:r>
      <w:r w:rsidRPr="001D5C6E">
        <w:rPr>
          <w:rFonts w:ascii="Times New Roman" w:hAnsi="Times New Roman" w:cs="Times New Roman"/>
        </w:rPr>
        <w:t>) was genuinely authorized by the domain (communication.vodafoneidea.in).</w:t>
      </w:r>
    </w:p>
    <w:p w14:paraId="00F139C2" w14:textId="5B38F7AE" w:rsidR="001D5C6E" w:rsidRPr="001D5C6E" w:rsidRDefault="006968FD" w:rsidP="001D5C6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A056BB1" wp14:editId="5F331354">
            <wp:extent cx="5731510" cy="2705735"/>
            <wp:effectExtent l="0" t="0" r="2540" b="0"/>
            <wp:docPr id="1320317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5C6E" w:rsidRPr="001D5C6E">
        <w:rPr>
          <w:rFonts w:ascii="Times New Roman" w:hAnsi="Times New Roman" w:cs="Times New Roman"/>
          <w:i/>
          <w:iCs/>
        </w:rPr>
        <w:t>Figure 4: Verification of SPF, DKIM, and DMARC cryptographic records</w:t>
      </w:r>
    </w:p>
    <w:p w14:paraId="4141860B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Step 5: IP Address and Hostname Verification</w:t>
      </w:r>
    </w:p>
    <w:p w14:paraId="09C0212D" w14:textId="416D73BD" w:rsidR="001D5C6E" w:rsidRPr="001D5C6E" w:rsidRDefault="001D5C6E" w:rsidP="001D5C6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Extract the primary sending IP address identified in the Received lines (</w:t>
      </w:r>
      <w:r w:rsidR="006968FD">
        <w:rPr>
          <w:rFonts w:ascii="Times New Roman" w:hAnsi="Times New Roman" w:cs="Times New Roman"/>
        </w:rPr>
        <w:t>175.158.69.54</w:t>
      </w:r>
      <w:r w:rsidRPr="001D5C6E">
        <w:rPr>
          <w:rFonts w:ascii="Times New Roman" w:hAnsi="Times New Roman" w:cs="Times New Roman"/>
        </w:rPr>
        <w:t>).</w:t>
      </w:r>
    </w:p>
    <w:p w14:paraId="2AC57DBC" w14:textId="77777777" w:rsidR="001D5C6E" w:rsidRPr="001D5C6E" w:rsidRDefault="001D5C6E" w:rsidP="001D5C6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Use a </w:t>
      </w:r>
      <w:r w:rsidRPr="001D5C6E">
        <w:rPr>
          <w:rFonts w:ascii="Times New Roman" w:hAnsi="Times New Roman" w:cs="Times New Roman"/>
          <w:b/>
          <w:bCs/>
        </w:rPr>
        <w:t>WHOIS</w:t>
      </w:r>
      <w:r w:rsidRPr="001D5C6E">
        <w:rPr>
          <w:rFonts w:ascii="Times New Roman" w:hAnsi="Times New Roman" w:cs="Times New Roman"/>
        </w:rPr>
        <w:t xml:space="preserve"> lookup tool to identify the geographical location and ownership of the IP address.</w:t>
      </w:r>
    </w:p>
    <w:p w14:paraId="74308365" w14:textId="3DDB4B80" w:rsidR="00740E62" w:rsidRPr="00740E62" w:rsidRDefault="001D5C6E" w:rsidP="00740E6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Determine if the registered organization matches the expected sender.</w:t>
      </w:r>
    </w:p>
    <w:p w14:paraId="36D89613" w14:textId="04DED8D1" w:rsidR="001D5C6E" w:rsidRPr="001D5C6E" w:rsidRDefault="006968FD" w:rsidP="001D5C6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01D39F" wp14:editId="58E5D9BC">
            <wp:extent cx="5731510" cy="2651760"/>
            <wp:effectExtent l="0" t="0" r="2540" b="0"/>
            <wp:docPr id="1803467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3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D5C6E" w:rsidRPr="001D5C6E">
        <w:rPr>
          <w:rFonts w:ascii="Times New Roman" w:hAnsi="Times New Roman" w:cs="Times New Roman"/>
          <w:i/>
          <w:iCs/>
        </w:rPr>
        <w:t>Figure 5: WHOIS IP lookup revealing the hosting organization (INFOBIP_INDIA)</w:t>
      </w:r>
    </w:p>
    <w:p w14:paraId="22E14D22" w14:textId="77777777" w:rsidR="00740E62" w:rsidRDefault="00740E62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46EFD8E" w14:textId="77777777" w:rsidR="00740E62" w:rsidRDefault="00740E62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E021864" w14:textId="3858DEFA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lastRenderedPageBreak/>
        <w:t>5. FORENSIC FINDINGS &amp; ANALYSIS</w:t>
      </w:r>
    </w:p>
    <w:p w14:paraId="216E84BA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Based on the header analysis conducted:</w:t>
      </w:r>
    </w:p>
    <w:p w14:paraId="27E6A997" w14:textId="0BA9674F" w:rsidR="001D5C6E" w:rsidRP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Sender Domain:</w:t>
      </w:r>
      <w:r w:rsidRPr="001D5C6E">
        <w:rPr>
          <w:rFonts w:ascii="Times New Roman" w:hAnsi="Times New Roman" w:cs="Times New Roman"/>
        </w:rPr>
        <w:t xml:space="preserve"> communication.</w:t>
      </w:r>
      <w:r w:rsidR="006968FD">
        <w:rPr>
          <w:rFonts w:ascii="Times New Roman" w:hAnsi="Times New Roman" w:cs="Times New Roman"/>
        </w:rPr>
        <w:t>sbi.co.in</w:t>
      </w:r>
    </w:p>
    <w:p w14:paraId="5704CD69" w14:textId="550965A2" w:rsidR="001D5C6E" w:rsidRP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Sending IP Address:</w:t>
      </w:r>
      <w:r w:rsidRPr="001D5C6E">
        <w:rPr>
          <w:rFonts w:ascii="Times New Roman" w:hAnsi="Times New Roman" w:cs="Times New Roman"/>
        </w:rPr>
        <w:t xml:space="preserve"> </w:t>
      </w:r>
      <w:r w:rsidR="006968FD">
        <w:rPr>
          <w:rFonts w:ascii="Times New Roman" w:hAnsi="Times New Roman" w:cs="Times New Roman"/>
        </w:rPr>
        <w:t>175.158.69.54</w:t>
      </w:r>
    </w:p>
    <w:p w14:paraId="6E4920E4" w14:textId="77777777" w:rsidR="001D5C6E" w:rsidRP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Authentication Status:</w:t>
      </w:r>
      <w:r w:rsidRPr="001D5C6E">
        <w:rPr>
          <w:rFonts w:ascii="Times New Roman" w:hAnsi="Times New Roman" w:cs="Times New Roman"/>
        </w:rPr>
        <w:t xml:space="preserve"> The email </w:t>
      </w:r>
      <w:r w:rsidRPr="001D5C6E">
        <w:rPr>
          <w:rFonts w:ascii="Times New Roman" w:hAnsi="Times New Roman" w:cs="Times New Roman"/>
          <w:b/>
          <w:bCs/>
        </w:rPr>
        <w:t>PASSED</w:t>
      </w:r>
      <w:r w:rsidRPr="001D5C6E">
        <w:rPr>
          <w:rFonts w:ascii="Times New Roman" w:hAnsi="Times New Roman" w:cs="Times New Roman"/>
        </w:rPr>
        <w:t xml:space="preserve"> all primary checks (SPF, DKIM, and DMARC). The IP address is officially authorized to send on behalf of the domain.</w:t>
      </w:r>
    </w:p>
    <w:p w14:paraId="067FAC50" w14:textId="77777777" w:rsidR="001D5C6E" w:rsidRP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WHOIS Verification:</w:t>
      </w:r>
      <w:r w:rsidRPr="001D5C6E">
        <w:rPr>
          <w:rFonts w:ascii="Times New Roman" w:hAnsi="Times New Roman" w:cs="Times New Roman"/>
        </w:rPr>
        <w:t xml:space="preserve"> The IP belongs to INFOBIP_INDIA, a legitimate bulk SMS and email gateway service frequently used by telecom providers.</w:t>
      </w:r>
    </w:p>
    <w:p w14:paraId="6B0238AD" w14:textId="77777777" w:rsid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Conclusion on Spoofing:</w:t>
      </w:r>
      <w:r w:rsidRPr="001D5C6E">
        <w:rPr>
          <w:rFonts w:ascii="Times New Roman" w:hAnsi="Times New Roman" w:cs="Times New Roman"/>
        </w:rPr>
        <w:t xml:space="preserve"> Despite being flagged as spam by Gmail's automated content filters (likely due to promotional marketing content), the header analysis proves this email is </w:t>
      </w:r>
      <w:r w:rsidRPr="001D5C6E">
        <w:rPr>
          <w:rFonts w:ascii="Times New Roman" w:hAnsi="Times New Roman" w:cs="Times New Roman"/>
          <w:b/>
          <w:bCs/>
        </w:rPr>
        <w:t>cryptographically authentic and not spoofed</w:t>
      </w:r>
      <w:r w:rsidRPr="001D5C6E">
        <w:rPr>
          <w:rFonts w:ascii="Times New Roman" w:hAnsi="Times New Roman" w:cs="Times New Roman"/>
        </w:rPr>
        <w:t>. The sender identity is genuine.</w:t>
      </w:r>
    </w:p>
    <w:p w14:paraId="25A7C6DE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73740A81" w14:textId="77777777" w:rsidR="00740E62" w:rsidRDefault="00740E62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0799F391" w14:textId="77777777" w:rsidR="00740E62" w:rsidRDefault="00740E62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01E7370F" w14:textId="77777777" w:rsidR="00740E62" w:rsidRDefault="00740E62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601D2C63" w14:textId="77777777" w:rsidR="00740E62" w:rsidRDefault="00740E62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65ABC317" w14:textId="77777777" w:rsidR="00740E62" w:rsidRDefault="00740E62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7EFD9A16" w14:textId="77777777" w:rsidR="00740E62" w:rsidRDefault="00740E62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300F61CF" w14:textId="77777777" w:rsidR="00740E62" w:rsidRDefault="00740E62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731619CF" w14:textId="77777777" w:rsidR="00740E62" w:rsidRDefault="00740E62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57280D45" w14:textId="77777777" w:rsidR="00740E62" w:rsidRDefault="00740E62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1488CD27" w14:textId="77777777" w:rsidR="00740E62" w:rsidRDefault="00740E62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4F4526DA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6. RESULT</w:t>
      </w:r>
    </w:p>
    <w:p w14:paraId="2AF06984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The email header was successfully extracted and </w:t>
      </w:r>
      <w:proofErr w:type="spellStart"/>
      <w:r w:rsidRPr="001D5C6E">
        <w:rPr>
          <w:rFonts w:ascii="Times New Roman" w:hAnsi="Times New Roman" w:cs="Times New Roman"/>
        </w:rPr>
        <w:t>analyzed</w:t>
      </w:r>
      <w:proofErr w:type="spellEnd"/>
      <w:r w:rsidRPr="001D5C6E">
        <w:rPr>
          <w:rFonts w:ascii="Times New Roman" w:hAnsi="Times New Roman" w:cs="Times New Roman"/>
        </w:rPr>
        <w:t xml:space="preserve"> using </w:t>
      </w:r>
      <w:proofErr w:type="spellStart"/>
      <w:r w:rsidRPr="001D5C6E">
        <w:rPr>
          <w:rFonts w:ascii="Times New Roman" w:hAnsi="Times New Roman" w:cs="Times New Roman"/>
        </w:rPr>
        <w:t>MXToolbox</w:t>
      </w:r>
      <w:proofErr w:type="spellEnd"/>
      <w:r w:rsidRPr="001D5C6E">
        <w:rPr>
          <w:rFonts w:ascii="Times New Roman" w:hAnsi="Times New Roman" w:cs="Times New Roman"/>
        </w:rPr>
        <w:t>. Authentication protocols (SPF, DKIM, DMARC) and the originating IP address were manually verified, demonstrating how to trace email origins and detect potential spoofing.</w:t>
      </w:r>
    </w:p>
    <w:sectPr w:rsidR="001D5C6E" w:rsidRPr="001D5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100"/>
    <w:multiLevelType w:val="multilevel"/>
    <w:tmpl w:val="C67E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42964"/>
    <w:multiLevelType w:val="multilevel"/>
    <w:tmpl w:val="41B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979B5"/>
    <w:multiLevelType w:val="multilevel"/>
    <w:tmpl w:val="EA0E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1484A"/>
    <w:multiLevelType w:val="multilevel"/>
    <w:tmpl w:val="1D5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B5D51"/>
    <w:multiLevelType w:val="multilevel"/>
    <w:tmpl w:val="48CE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6778B"/>
    <w:multiLevelType w:val="multilevel"/>
    <w:tmpl w:val="CA5E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997CD0"/>
    <w:multiLevelType w:val="multilevel"/>
    <w:tmpl w:val="10EC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11288"/>
    <w:multiLevelType w:val="multilevel"/>
    <w:tmpl w:val="29F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303763">
    <w:abstractNumId w:val="1"/>
  </w:num>
  <w:num w:numId="2" w16cid:durableId="718825047">
    <w:abstractNumId w:val="7"/>
  </w:num>
  <w:num w:numId="3" w16cid:durableId="1966739098">
    <w:abstractNumId w:val="5"/>
  </w:num>
  <w:num w:numId="4" w16cid:durableId="693727179">
    <w:abstractNumId w:val="6"/>
  </w:num>
  <w:num w:numId="5" w16cid:durableId="169419169">
    <w:abstractNumId w:val="0"/>
  </w:num>
  <w:num w:numId="6" w16cid:durableId="1938243808">
    <w:abstractNumId w:val="4"/>
  </w:num>
  <w:num w:numId="7" w16cid:durableId="1514611140">
    <w:abstractNumId w:val="2"/>
  </w:num>
  <w:num w:numId="8" w16cid:durableId="2056735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AC"/>
    <w:rsid w:val="00144191"/>
    <w:rsid w:val="001D5C6E"/>
    <w:rsid w:val="0020684C"/>
    <w:rsid w:val="0028106B"/>
    <w:rsid w:val="002A3687"/>
    <w:rsid w:val="003624A2"/>
    <w:rsid w:val="003B13F6"/>
    <w:rsid w:val="00646E7F"/>
    <w:rsid w:val="006968FD"/>
    <w:rsid w:val="00740E62"/>
    <w:rsid w:val="00744DF7"/>
    <w:rsid w:val="007A78D1"/>
    <w:rsid w:val="0093738C"/>
    <w:rsid w:val="00BE10AC"/>
    <w:rsid w:val="00D236DC"/>
    <w:rsid w:val="00E7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FDC7"/>
  <w15:chartTrackingRefBased/>
  <w15:docId w15:val="{FD867535-FEDC-4FBD-A101-5C0C2E9A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Aasif Ahmed A</cp:lastModifiedBy>
  <cp:revision>4</cp:revision>
  <dcterms:created xsi:type="dcterms:W3CDTF">2026-08-26T11:30:00Z</dcterms:created>
  <dcterms:modified xsi:type="dcterms:W3CDTF">2026-08-29T04:41:00Z</dcterms:modified>
</cp:coreProperties>
</file>