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68AD8" w14:textId="77777777" w:rsidR="00333D66" w:rsidRDefault="00333D66">
      <w:pPr>
        <w:widowControl w:val="0"/>
        <w:pBdr>
          <w:top w:val="nil"/>
          <w:left w:val="nil"/>
          <w:bottom w:val="nil"/>
          <w:right w:val="nil"/>
          <w:between w:val="nil"/>
        </w:pBdr>
        <w:spacing w:line="276" w:lineRule="auto"/>
        <w:sectPr w:rsidR="00333D66">
          <w:headerReference w:type="default" r:id="rId7"/>
          <w:pgSz w:w="12240" w:h="15840"/>
          <w:pgMar w:top="1008" w:right="936" w:bottom="1008" w:left="936" w:header="432" w:footer="432" w:gutter="0"/>
          <w:pgNumType w:start="1"/>
          <w:cols w:num="2" w:space="720" w:equalWidth="0">
            <w:col w:w="5040" w:space="288"/>
            <w:col w:w="5040" w:space="0"/>
          </w:cols>
        </w:sectPr>
      </w:pPr>
      <w:bookmarkStart w:id="0" w:name="_gjdgxs" w:colFirst="0" w:colLast="0"/>
      <w:bookmarkEnd w:id="0"/>
    </w:p>
    <w:p w14:paraId="2D695105" w14:textId="79FD6FA6" w:rsidR="00333D66" w:rsidRDefault="00023BF1">
      <w:pPr>
        <w:pStyle w:val="Title"/>
      </w:pPr>
      <w:r>
        <w:t>Text2Fashion</w:t>
      </w:r>
    </w:p>
    <w:p w14:paraId="3C55EA68" w14:textId="77777777" w:rsidR="00333D66" w:rsidRDefault="00333D66">
      <w:pPr>
        <w:widowControl w:val="0"/>
        <w:pBdr>
          <w:top w:val="nil"/>
          <w:left w:val="nil"/>
          <w:bottom w:val="nil"/>
          <w:right w:val="nil"/>
          <w:between w:val="nil"/>
        </w:pBdr>
        <w:spacing w:line="252" w:lineRule="auto"/>
        <w:jc w:val="both"/>
        <w:rPr>
          <w:color w:val="000000"/>
          <w:sz w:val="18"/>
          <w:szCs w:val="18"/>
        </w:rPr>
      </w:pPr>
    </w:p>
    <w:bookmarkStart w:id="1" w:name="_30j0zll" w:colFirst="0" w:colLast="0"/>
    <w:bookmarkEnd w:id="1"/>
    <w:p w14:paraId="470E7D75" w14:textId="768EE30E" w:rsidR="00333D66" w:rsidRDefault="003C2CCC">
      <w:pPr>
        <w:pBdr>
          <w:top w:val="nil"/>
          <w:left w:val="nil"/>
          <w:bottom w:val="nil"/>
          <w:right w:val="nil"/>
          <w:between w:val="nil"/>
        </w:pBdr>
        <w:spacing w:after="320"/>
        <w:jc w:val="center"/>
        <w:rPr>
          <w:color w:val="000000"/>
          <w:sz w:val="22"/>
          <w:szCs w:val="22"/>
        </w:rPr>
        <w:sectPr w:rsidR="00333D66">
          <w:type w:val="continuous"/>
          <w:pgSz w:w="12240" w:h="15840"/>
          <w:pgMar w:top="1008" w:right="936" w:bottom="1008" w:left="936" w:header="432" w:footer="432" w:gutter="0"/>
          <w:pgNumType w:start="1"/>
          <w:cols w:space="720"/>
        </w:sectPr>
      </w:pPr>
      <m:oMath>
        <m:sSup>
          <m:sSupPr>
            <m:ctrlPr>
              <w:rPr>
                <w:rFonts w:ascii="Cambria Math" w:hAnsi="Cambria Math"/>
                <w:i/>
                <w:color w:val="000000"/>
                <w:sz w:val="22"/>
                <w:szCs w:val="22"/>
              </w:rPr>
            </m:ctrlPr>
          </m:sSupPr>
          <m:e>
            <m:r>
              <m:rPr>
                <m:sty m:val="p"/>
              </m:rPr>
              <w:rPr>
                <w:rFonts w:ascii="Cambria Math" w:hAnsi="Cambria Math"/>
                <w:color w:val="000000"/>
                <w:sz w:val="22"/>
                <w:szCs w:val="22"/>
              </w:rPr>
              <m:t xml:space="preserve">Dr.S.Karkuzhali </m:t>
            </m:r>
          </m:e>
          <m:sup>
            <m:r>
              <w:rPr>
                <w:rFonts w:ascii="Cambria Math" w:hAnsi="Cambria Math"/>
                <w:color w:val="000000"/>
                <w:sz w:val="22"/>
                <w:szCs w:val="22"/>
              </w:rPr>
              <m:t>1</m:t>
            </m:r>
          </m:sup>
        </m:sSup>
      </m:oMath>
      <w:r w:rsidR="00336970">
        <w:rPr>
          <w:color w:val="000000"/>
          <w:sz w:val="22"/>
          <w:szCs w:val="22"/>
        </w:rPr>
        <w:t xml:space="preserve">, </w:t>
      </w:r>
      <w:r w:rsidR="007D6736">
        <w:rPr>
          <w:color w:val="000000"/>
          <w:sz w:val="22"/>
          <w:szCs w:val="22"/>
        </w:rPr>
        <w:t xml:space="preserve"> </w:t>
      </w:r>
      <m:oMath>
        <m:sSup>
          <m:sSupPr>
            <m:ctrlPr>
              <w:rPr>
                <w:rFonts w:ascii="Cambria Math" w:hAnsi="Cambria Math"/>
                <w:i/>
                <w:color w:val="000000"/>
                <w:sz w:val="22"/>
                <w:szCs w:val="22"/>
              </w:rPr>
            </m:ctrlPr>
          </m:sSupPr>
          <m:e>
            <m:r>
              <m:rPr>
                <m:sty m:val="p"/>
              </m:rPr>
              <w:rPr>
                <w:rFonts w:ascii="Cambria Math" w:hAnsi="Cambria Math"/>
                <w:color w:val="000000"/>
                <w:sz w:val="22"/>
                <w:szCs w:val="22"/>
              </w:rPr>
              <m:t>A.Syed Aasim</m:t>
            </m:r>
          </m:e>
          <m:sup>
            <m:r>
              <w:rPr>
                <w:rFonts w:ascii="Cambria Math" w:hAnsi="Cambria Math"/>
                <w:color w:val="000000"/>
                <w:sz w:val="22"/>
                <w:szCs w:val="22"/>
              </w:rPr>
              <m:t>2</m:t>
            </m:r>
          </m:sup>
        </m:sSup>
      </m:oMath>
      <w:r w:rsidR="00336970">
        <w:rPr>
          <w:color w:val="000000"/>
          <w:sz w:val="22"/>
          <w:szCs w:val="22"/>
        </w:rPr>
        <w:t xml:space="preserve">, </w:t>
      </w:r>
      <m:oMath>
        <m:sSup>
          <m:sSupPr>
            <m:ctrlPr>
              <w:rPr>
                <w:rFonts w:ascii="Cambria Math" w:hAnsi="Cambria Math"/>
                <w:i/>
                <w:color w:val="000000"/>
                <w:sz w:val="22"/>
                <w:szCs w:val="22"/>
              </w:rPr>
            </m:ctrlPr>
          </m:sSupPr>
          <m:e>
            <m:r>
              <m:rPr>
                <m:sty m:val="p"/>
              </m:rPr>
              <w:rPr>
                <w:rFonts w:ascii="Cambria Math" w:hAnsi="Cambria Math"/>
                <w:color w:val="000000"/>
                <w:sz w:val="22"/>
                <w:szCs w:val="22"/>
              </w:rPr>
              <m:t>A.Stalin Ra</m:t>
            </m:r>
            <m:r>
              <m:rPr>
                <m:sty m:val="p"/>
              </m:rPr>
              <w:rPr>
                <w:rFonts w:ascii="Cambria Math"/>
                <w:color w:val="000000"/>
                <w:sz w:val="22"/>
                <w:szCs w:val="22"/>
              </w:rPr>
              <m:t>j</m:t>
            </m:r>
          </m:e>
          <m:sup>
            <m:r>
              <w:rPr>
                <w:rFonts w:ascii="Cambria Math" w:hAnsi="Cambria Math"/>
                <w:color w:val="000000"/>
                <w:sz w:val="22"/>
                <w:szCs w:val="22"/>
              </w:rPr>
              <m:t>2</m:t>
            </m:r>
          </m:sup>
        </m:sSup>
      </m:oMath>
    </w:p>
    <w:p w14:paraId="2BFA2CDF" w14:textId="272602D1" w:rsidR="007F3286" w:rsidRPr="007F3286" w:rsidRDefault="007D6736" w:rsidP="007F3286">
      <w:pPr>
        <w:pBdr>
          <w:top w:val="nil"/>
          <w:left w:val="nil"/>
          <w:bottom w:val="nil"/>
          <w:right w:val="nil"/>
          <w:between w:val="nil"/>
        </w:pBdr>
        <w:spacing w:before="20"/>
        <w:ind w:firstLine="202"/>
        <w:jc w:val="both"/>
        <w:rPr>
          <w:b/>
          <w:sz w:val="18"/>
          <w:szCs w:val="18"/>
        </w:rPr>
      </w:pPr>
      <w:r>
        <w:rPr>
          <w:b/>
          <w:i/>
          <w:color w:val="000000"/>
          <w:sz w:val="18"/>
          <w:szCs w:val="18"/>
        </w:rPr>
        <w:t>Abstract</w:t>
      </w:r>
      <w:r>
        <w:rPr>
          <w:b/>
          <w:color w:val="000000"/>
          <w:sz w:val="18"/>
          <w:szCs w:val="18"/>
        </w:rPr>
        <w:t>—</w:t>
      </w:r>
      <w:r w:rsidR="00142D78" w:rsidRPr="00142D78">
        <w:rPr>
          <w:b/>
          <w:sz w:val="18"/>
          <w:szCs w:val="18"/>
        </w:rPr>
        <w:t xml:space="preserve">The creation of diverse and high-quality human images is a crucial yet difficult undertaking in vision and graphics. </w:t>
      </w:r>
      <w:r w:rsidR="009C4E9B">
        <w:rPr>
          <w:b/>
          <w:sz w:val="18"/>
          <w:szCs w:val="18"/>
        </w:rPr>
        <w:t>T</w:t>
      </w:r>
      <w:r w:rsidR="00142D78" w:rsidRPr="00142D78">
        <w:rPr>
          <w:b/>
          <w:sz w:val="18"/>
          <w:szCs w:val="18"/>
        </w:rPr>
        <w:t xml:space="preserve">he wide variety of clothing designs and textures, existing generative models </w:t>
      </w:r>
      <w:r w:rsidR="009C4E9B">
        <w:rPr>
          <w:b/>
          <w:sz w:val="18"/>
          <w:szCs w:val="18"/>
        </w:rPr>
        <w:t>are often not sufficient for the end user</w:t>
      </w:r>
      <w:r w:rsidR="00142D78" w:rsidRPr="00142D78">
        <w:rPr>
          <w:b/>
          <w:sz w:val="18"/>
          <w:szCs w:val="18"/>
        </w:rPr>
        <w:t>.</w:t>
      </w:r>
      <w:r w:rsidR="0073264E" w:rsidRPr="0073264E">
        <w:t xml:space="preserve"> </w:t>
      </w:r>
      <w:r w:rsidR="0073264E" w:rsidRPr="0073264E">
        <w:rPr>
          <w:b/>
          <w:sz w:val="18"/>
          <w:szCs w:val="18"/>
        </w:rPr>
        <w:t>In this work, we introduce Text2Fashion, a text-driven controlled framework for the development of varied human models and high-quality 3D models</w:t>
      </w:r>
      <w:r w:rsidR="0073264E">
        <w:rPr>
          <w:b/>
          <w:sz w:val="18"/>
          <w:szCs w:val="18"/>
        </w:rPr>
        <w:t xml:space="preserve"> and images</w:t>
      </w:r>
      <w:r w:rsidR="0073264E" w:rsidRPr="0073264E">
        <w:rPr>
          <w:b/>
          <w:sz w:val="18"/>
          <w:szCs w:val="18"/>
        </w:rPr>
        <w:t xml:space="preserve"> with a range of postures.</w:t>
      </w:r>
      <w:r w:rsidR="0045570C" w:rsidRPr="0045570C">
        <w:t xml:space="preserve"> </w:t>
      </w:r>
      <w:r w:rsidR="0045570C" w:rsidRPr="0045570C">
        <w:rPr>
          <w:b/>
          <w:sz w:val="18"/>
          <w:szCs w:val="18"/>
        </w:rPr>
        <w:t xml:space="preserve">We use two distinct procedures to create full-body 2D human photographs starting from a predetermined human posture. 1) The provided human pose is first converted to a human parsing map with some sentences that describe the shapes of clothing. 2) The system is then given further information about the textures of clothing </w:t>
      </w:r>
      <w:r w:rsidR="00E70127">
        <w:rPr>
          <w:b/>
          <w:sz w:val="18"/>
          <w:szCs w:val="18"/>
        </w:rPr>
        <w:t xml:space="preserve">as an input </w:t>
      </w:r>
      <w:r w:rsidR="0045570C" w:rsidRPr="0045570C">
        <w:rPr>
          <w:b/>
          <w:sz w:val="18"/>
          <w:szCs w:val="18"/>
        </w:rPr>
        <w:t>in order to produce the final human image. We plan to employ Inverse Graphic for the 3D model generation because it attempts to reconstruct 3D models from 2D observations.</w:t>
      </w:r>
      <w:r w:rsidR="000F61BA" w:rsidRPr="000F61BA">
        <w:t xml:space="preserve"> </w:t>
      </w:r>
      <w:r w:rsidR="000F61BA" w:rsidRPr="000F61BA">
        <w:rPr>
          <w:b/>
          <w:sz w:val="18"/>
          <w:szCs w:val="18"/>
        </w:rPr>
        <w:t>Regarding the creation of 2D images, a multi-scale neural codebook that is aware of hierarchy and textures is used.</w:t>
      </w:r>
      <w:r w:rsidR="004A59F6" w:rsidRPr="004A59F6">
        <w:t xml:space="preserve"> </w:t>
      </w:r>
      <w:r w:rsidR="004A59F6" w:rsidRPr="004A59F6">
        <w:rPr>
          <w:b/>
          <w:sz w:val="18"/>
          <w:szCs w:val="18"/>
        </w:rPr>
        <w:t>There are two sections in the codebook: a coarse level codebook and a fine level codebook. The codebook at the fine level concentrates on the minutiae of textures, whereas the codebook at the coarse level covers the structural representations of textures.</w:t>
      </w:r>
      <w:r w:rsidR="0034027A" w:rsidRPr="0034027A">
        <w:t xml:space="preserve"> </w:t>
      </w:r>
      <w:r w:rsidR="0034027A" w:rsidRPr="0034027A">
        <w:rPr>
          <w:b/>
          <w:sz w:val="18"/>
          <w:szCs w:val="18"/>
        </w:rPr>
        <w:t>A diffusion-based transformer sampler with a mixture of experts is first used to sample indices from the coarsest level of the codebook, which is then used to predict the indices of the codebook at finer levels in order to use the learnt hierarchical codebook to synthesis desired images</w:t>
      </w:r>
      <w:r w:rsidR="00C06B83">
        <w:rPr>
          <w:b/>
          <w:sz w:val="18"/>
          <w:szCs w:val="18"/>
        </w:rPr>
        <w:t>.</w:t>
      </w:r>
      <w:r w:rsidR="00C06B83" w:rsidRPr="00C06B83">
        <w:rPr>
          <w:b/>
          <w:sz w:val="18"/>
          <w:szCs w:val="18"/>
        </w:rPr>
        <w:t xml:space="preserve"> The decoder trained together with hierarchical codebooks converts the anticipated indices at various levels to human images. The created image can be dependent on the fine-grained text input thanks to the utilization of a blend of experts. The quality of clothing textures is refined by the prediction for finer level indices.</w:t>
      </w:r>
      <w:r w:rsidR="00431A5A" w:rsidRPr="00431A5A">
        <w:t xml:space="preserve"> </w:t>
      </w:r>
      <w:r w:rsidR="00431A5A" w:rsidRPr="00431A5A">
        <w:rPr>
          <w:b/>
          <w:sz w:val="18"/>
          <w:szCs w:val="18"/>
        </w:rPr>
        <w:t xml:space="preserve">Implementing these strategies can result in more diversified and realistic human images than state-of-the-art procedures, according to numerous quantitative and qualitative evaluations. These generated photographs will be converted into a 3D model, resulting in a number of postures and outcomes, or you may just make a 3D model from a dataset that produces a variety of </w:t>
      </w:r>
      <w:r w:rsidR="00431A5A">
        <w:rPr>
          <w:b/>
          <w:sz w:val="18"/>
          <w:szCs w:val="18"/>
        </w:rPr>
        <w:t>stances</w:t>
      </w:r>
      <w:r w:rsidR="00431A5A" w:rsidRPr="00431A5A">
        <w:rPr>
          <w:b/>
          <w:sz w:val="18"/>
          <w:szCs w:val="18"/>
        </w:rPr>
        <w:t>.</w:t>
      </w:r>
      <w:r w:rsidR="00BA5764" w:rsidRPr="00BA5764">
        <w:t xml:space="preserve"> </w:t>
      </w:r>
      <w:proofErr w:type="spellStart"/>
      <w:r w:rsidR="00BA5764" w:rsidRPr="00BA5764">
        <w:rPr>
          <w:b/>
          <w:sz w:val="18"/>
          <w:szCs w:val="18"/>
        </w:rPr>
        <w:t>NeRF</w:t>
      </w:r>
      <w:proofErr w:type="spellEnd"/>
      <w:r w:rsidR="00BA5764" w:rsidRPr="00BA5764">
        <w:rPr>
          <w:b/>
          <w:sz w:val="18"/>
          <w:szCs w:val="18"/>
        </w:rPr>
        <w:t xml:space="preserve"> compositional human representation, which splits the human body into regional components, is used to create 3D models.</w:t>
      </w:r>
      <w:r w:rsidR="007F3286" w:rsidRPr="007F3286">
        <w:t xml:space="preserve"> </w:t>
      </w:r>
      <w:r w:rsidR="007F3286" w:rsidRPr="007F3286">
        <w:rPr>
          <w:b/>
          <w:sz w:val="18"/>
          <w:szCs w:val="18"/>
        </w:rPr>
        <w:t>A separate volume represents each component.</w:t>
      </w:r>
    </w:p>
    <w:p w14:paraId="3A248070" w14:textId="504FBB56" w:rsidR="00333D66" w:rsidRDefault="007F3286" w:rsidP="007F3286">
      <w:pPr>
        <w:pBdr>
          <w:top w:val="nil"/>
          <w:left w:val="nil"/>
          <w:bottom w:val="nil"/>
          <w:right w:val="nil"/>
          <w:between w:val="nil"/>
        </w:pBdr>
        <w:spacing w:before="20"/>
        <w:ind w:firstLine="202"/>
        <w:jc w:val="both"/>
        <w:rPr>
          <w:b/>
          <w:sz w:val="18"/>
          <w:szCs w:val="18"/>
        </w:rPr>
      </w:pPr>
      <w:r w:rsidRPr="007F3286">
        <w:rPr>
          <w:b/>
          <w:sz w:val="18"/>
          <w:szCs w:val="18"/>
        </w:rPr>
        <w:t>With the use of this compositional representation, 1) intrinsic human priors, 2) flexible network parameter allocation, and 3) effective training and rendering</w:t>
      </w:r>
    </w:p>
    <w:p w14:paraId="5BAF1ACF" w14:textId="67A46FFB" w:rsidR="00906DD8" w:rsidRDefault="00906DD8" w:rsidP="007F3286">
      <w:pPr>
        <w:pBdr>
          <w:top w:val="nil"/>
          <w:left w:val="nil"/>
          <w:bottom w:val="nil"/>
          <w:right w:val="nil"/>
          <w:between w:val="nil"/>
        </w:pBdr>
        <w:spacing w:before="20"/>
        <w:ind w:firstLine="202"/>
        <w:jc w:val="both"/>
        <w:rPr>
          <w:b/>
          <w:sz w:val="18"/>
          <w:szCs w:val="18"/>
        </w:rPr>
      </w:pPr>
    </w:p>
    <w:p w14:paraId="2A68E8E5" w14:textId="15BB6492" w:rsidR="00906DD8" w:rsidRDefault="00906DD8" w:rsidP="007F3286">
      <w:pPr>
        <w:pBdr>
          <w:top w:val="nil"/>
          <w:left w:val="nil"/>
          <w:bottom w:val="nil"/>
          <w:right w:val="nil"/>
          <w:between w:val="nil"/>
        </w:pBdr>
        <w:spacing w:before="20"/>
        <w:ind w:firstLine="202"/>
        <w:jc w:val="both"/>
        <w:rPr>
          <w:b/>
          <w:sz w:val="18"/>
          <w:szCs w:val="18"/>
        </w:rPr>
      </w:pPr>
    </w:p>
    <w:p w14:paraId="510E048A" w14:textId="21D0F142" w:rsidR="00906DD8" w:rsidRDefault="00906DD8" w:rsidP="007F3286">
      <w:pPr>
        <w:pBdr>
          <w:top w:val="nil"/>
          <w:left w:val="nil"/>
          <w:bottom w:val="nil"/>
          <w:right w:val="nil"/>
          <w:between w:val="nil"/>
        </w:pBdr>
        <w:spacing w:before="20"/>
        <w:ind w:firstLine="202"/>
        <w:jc w:val="both"/>
        <w:rPr>
          <w:b/>
          <w:sz w:val="18"/>
          <w:szCs w:val="18"/>
        </w:rPr>
      </w:pPr>
    </w:p>
    <w:p w14:paraId="67C4439F" w14:textId="6F631203" w:rsidR="00906DD8" w:rsidRDefault="00906DD8" w:rsidP="007F3286">
      <w:pPr>
        <w:pBdr>
          <w:top w:val="nil"/>
          <w:left w:val="nil"/>
          <w:bottom w:val="nil"/>
          <w:right w:val="nil"/>
          <w:between w:val="nil"/>
        </w:pBdr>
        <w:spacing w:before="20"/>
        <w:ind w:firstLine="202"/>
        <w:jc w:val="both"/>
        <w:rPr>
          <w:b/>
          <w:sz w:val="18"/>
          <w:szCs w:val="18"/>
        </w:rPr>
      </w:pPr>
    </w:p>
    <w:p w14:paraId="46B6E278" w14:textId="711AE64A" w:rsidR="00906DD8" w:rsidRDefault="00906DD8" w:rsidP="007F3286">
      <w:pPr>
        <w:pBdr>
          <w:top w:val="nil"/>
          <w:left w:val="nil"/>
          <w:bottom w:val="nil"/>
          <w:right w:val="nil"/>
          <w:between w:val="nil"/>
        </w:pBdr>
        <w:spacing w:before="20"/>
        <w:ind w:firstLine="202"/>
        <w:jc w:val="both"/>
        <w:rPr>
          <w:b/>
          <w:sz w:val="18"/>
          <w:szCs w:val="18"/>
        </w:rPr>
      </w:pPr>
    </w:p>
    <w:p w14:paraId="300196C6" w14:textId="77777777" w:rsidR="00906DD8" w:rsidRDefault="00906DD8" w:rsidP="007F3286">
      <w:pPr>
        <w:pBdr>
          <w:top w:val="nil"/>
          <w:left w:val="nil"/>
          <w:bottom w:val="nil"/>
          <w:right w:val="nil"/>
          <w:between w:val="nil"/>
        </w:pBdr>
        <w:spacing w:before="20"/>
        <w:ind w:firstLine="202"/>
        <w:jc w:val="both"/>
        <w:rPr>
          <w:b/>
          <w:sz w:val="18"/>
          <w:szCs w:val="18"/>
        </w:rPr>
      </w:pPr>
    </w:p>
    <w:p w14:paraId="30856392" w14:textId="77777777" w:rsidR="0073264E" w:rsidRDefault="0073264E" w:rsidP="00142D78">
      <w:pPr>
        <w:pBdr>
          <w:top w:val="nil"/>
          <w:left w:val="nil"/>
          <w:bottom w:val="nil"/>
          <w:right w:val="nil"/>
          <w:between w:val="nil"/>
        </w:pBdr>
        <w:spacing w:before="20"/>
        <w:ind w:firstLine="202"/>
        <w:jc w:val="both"/>
      </w:pPr>
    </w:p>
    <w:p w14:paraId="757AF6CE" w14:textId="432D6A05" w:rsidR="007D6736" w:rsidRDefault="007D6736">
      <w:pPr>
        <w:pBdr>
          <w:top w:val="nil"/>
          <w:left w:val="nil"/>
          <w:bottom w:val="nil"/>
          <w:right w:val="nil"/>
          <w:between w:val="nil"/>
        </w:pBdr>
        <w:ind w:firstLine="202"/>
        <w:jc w:val="both"/>
      </w:pPr>
      <w:bookmarkStart w:id="2" w:name="1fob9te" w:colFirst="0" w:colLast="0"/>
      <w:bookmarkEnd w:id="2"/>
      <w:r>
        <w:rPr>
          <w:b/>
          <w:i/>
          <w:color w:val="000000"/>
          <w:sz w:val="18"/>
          <w:szCs w:val="18"/>
        </w:rPr>
        <w:t>Index Terms</w:t>
      </w:r>
      <w:r>
        <w:rPr>
          <w:b/>
          <w:color w:val="000000"/>
          <w:sz w:val="18"/>
          <w:szCs w:val="18"/>
        </w:rPr>
        <w:t>—</w:t>
      </w:r>
      <w:r w:rsidR="003700EB" w:rsidRPr="003700EB">
        <w:rPr>
          <w:b/>
          <w:color w:val="000000"/>
          <w:sz w:val="18"/>
          <w:szCs w:val="18"/>
        </w:rPr>
        <w:t xml:space="preserve">GAN   (Generative Adversarial Networks) ,VAE (Variational autoencoders ), </w:t>
      </w:r>
      <w:proofErr w:type="spellStart"/>
      <w:r w:rsidR="003700EB" w:rsidRPr="003700EB">
        <w:rPr>
          <w:b/>
          <w:color w:val="000000"/>
          <w:sz w:val="18"/>
          <w:szCs w:val="18"/>
        </w:rPr>
        <w:t>NeRF</w:t>
      </w:r>
      <w:proofErr w:type="spellEnd"/>
      <w:r w:rsidR="003700EB" w:rsidRPr="003700EB">
        <w:rPr>
          <w:b/>
          <w:color w:val="000000"/>
          <w:sz w:val="18"/>
          <w:szCs w:val="18"/>
        </w:rPr>
        <w:t xml:space="preserve"> ,VQ-VAE (Vector Quantized Variational </w:t>
      </w:r>
      <w:proofErr w:type="spellStart"/>
      <w:r w:rsidR="003700EB" w:rsidRPr="003700EB">
        <w:rPr>
          <w:b/>
          <w:color w:val="000000"/>
          <w:sz w:val="18"/>
          <w:szCs w:val="18"/>
        </w:rPr>
        <w:t>AutoEncoder</w:t>
      </w:r>
      <w:proofErr w:type="spellEnd"/>
      <w:r w:rsidR="003700EB" w:rsidRPr="003700EB">
        <w:rPr>
          <w:b/>
          <w:color w:val="000000"/>
          <w:sz w:val="18"/>
          <w:szCs w:val="18"/>
        </w:rPr>
        <w:t xml:space="preserve"> )</w:t>
      </w:r>
    </w:p>
    <w:p w14:paraId="095B346D" w14:textId="77777777" w:rsidR="00333D66" w:rsidRDefault="007D6736">
      <w:pPr>
        <w:pStyle w:val="Heading1"/>
      </w:pPr>
      <w:r>
        <w:t>I. I</w:t>
      </w:r>
      <w:r>
        <w:rPr>
          <w:sz w:val="16"/>
          <w:szCs w:val="16"/>
        </w:rPr>
        <w:t>NTRODUCTION</w:t>
      </w:r>
    </w:p>
    <w:p w14:paraId="63A0953F" w14:textId="34CAE473" w:rsidR="003F1073" w:rsidRPr="003F1073" w:rsidRDefault="005368D4" w:rsidP="003F1073">
      <w:pPr>
        <w:keepNext/>
        <w:pBdr>
          <w:top w:val="nil"/>
          <w:left w:val="nil"/>
        </w:pBdr>
        <w:spacing w:line="252" w:lineRule="auto"/>
        <w:jc w:val="both"/>
        <w:rPr>
          <w:color w:val="000000"/>
        </w:rPr>
      </w:pPr>
      <w:r>
        <w:rPr>
          <w:smallCaps/>
          <w:color w:val="000000"/>
          <w:sz w:val="161"/>
          <w:szCs w:val="161"/>
          <w:vertAlign w:val="subscript"/>
        </w:rPr>
        <w:t>T</w:t>
      </w:r>
      <w:r>
        <w:rPr>
          <w:color w:val="000000"/>
        </w:rPr>
        <w:t>he need in variety of images of high quality is often in demand si</w:t>
      </w:r>
      <w:r w:rsidR="00D324D0" w:rsidRPr="00D324D0">
        <w:rPr>
          <w:color w:val="000000"/>
        </w:rPr>
        <w:t xml:space="preserve">nce the introduction of Generative Adversarial Networks (GANs) [Goodfellow et al. 2014], image production has advanced quickly. Today, we can quickly create a variety of faces with high fidelity using a pretrained </w:t>
      </w:r>
      <w:proofErr w:type="spellStart"/>
      <w:r w:rsidR="00D324D0" w:rsidRPr="00D324D0">
        <w:rPr>
          <w:color w:val="000000"/>
        </w:rPr>
        <w:t>StyleGAN</w:t>
      </w:r>
      <w:proofErr w:type="spellEnd"/>
      <w:r w:rsidR="00D324D0" w:rsidRPr="00D324D0">
        <w:rPr>
          <w:color w:val="000000"/>
        </w:rPr>
        <w:t xml:space="preserve"> [Karras et al. 2020], which also supports a number of downstream tasks, such as face stylization [Pinkney and Adler 2020; Song et al. 2021; Yang et al. 2022] and facial attribute editing [Abdal et al. 2021; Jiang et al. 2021; </w:t>
      </w:r>
      <w:proofErr w:type="spellStart"/>
      <w:r w:rsidR="00D324D0" w:rsidRPr="00D324D0">
        <w:rPr>
          <w:color w:val="000000"/>
        </w:rPr>
        <w:t>Patashnik</w:t>
      </w:r>
      <w:proofErr w:type="spellEnd"/>
      <w:r w:rsidR="00D324D0" w:rsidRPr="00D324D0">
        <w:rPr>
          <w:color w:val="000000"/>
        </w:rPr>
        <w:t xml:space="preserve"> et al. 2021].</w:t>
      </w:r>
      <w:r w:rsidR="00120381" w:rsidRPr="00120381">
        <w:t xml:space="preserve"> </w:t>
      </w:r>
      <w:r w:rsidR="00120381" w:rsidRPr="00120381">
        <w:rPr>
          <w:color w:val="000000"/>
        </w:rPr>
        <w:t>Another sort of human-related media are full-body photographs of people, which have a richer, more varied, and finer-grained content. Additionally, there are several uses for human image generation, such as human pose transfer, virtual try-on, and animations [Cui et al. 2021; Lewis et al. 2021] as well as [</w:t>
      </w:r>
      <w:proofErr w:type="spellStart"/>
      <w:r w:rsidR="00120381" w:rsidRPr="00120381">
        <w:rPr>
          <w:color w:val="000000"/>
        </w:rPr>
        <w:t>Frühstück</w:t>
      </w:r>
      <w:proofErr w:type="spellEnd"/>
      <w:r w:rsidR="00120381" w:rsidRPr="00120381">
        <w:rPr>
          <w:color w:val="000000"/>
        </w:rPr>
        <w:t xml:space="preserve"> et al. 2019; Hong et al. 2022; Yoon et al. 2021]. In terms of applications and interactions, it is even preferable to enable lay users to easily control the </w:t>
      </w:r>
      <w:proofErr w:type="spellStart"/>
      <w:r w:rsidR="00120381" w:rsidRPr="00120381">
        <w:rPr>
          <w:color w:val="000000"/>
        </w:rPr>
        <w:t>synthesised</w:t>
      </w:r>
      <w:proofErr w:type="spellEnd"/>
      <w:r w:rsidR="00120381" w:rsidRPr="00120381">
        <w:rPr>
          <w:color w:val="000000"/>
        </w:rPr>
        <w:t xml:space="preserve"> huma</w:t>
      </w:r>
      <w:r w:rsidR="00FC15DD">
        <w:rPr>
          <w:color w:val="000000"/>
        </w:rPr>
        <w:t>n f</w:t>
      </w:r>
      <w:r w:rsidR="00C62C31" w:rsidRPr="00C62C31">
        <w:rPr>
          <w:color w:val="000000"/>
        </w:rPr>
        <w:t>ull-body images of people are another type of human-related media that have richer, more diversified, and finer-grained material. Human posture transfer, virtual try-on, and animations are a few other applications for the creation of human images [Cui et al. 2021; Lewis et al. 2021] as well as [</w:t>
      </w:r>
      <w:proofErr w:type="spellStart"/>
      <w:r w:rsidR="00C62C31" w:rsidRPr="00C62C31">
        <w:rPr>
          <w:color w:val="000000"/>
        </w:rPr>
        <w:t>Frühstück</w:t>
      </w:r>
      <w:proofErr w:type="spellEnd"/>
      <w:r w:rsidR="00C62C31" w:rsidRPr="00C62C31">
        <w:rPr>
          <w:color w:val="000000"/>
        </w:rPr>
        <w:t xml:space="preserve"> et al. 2019; Hong et al. 2022; Yoon et al. 2021]. In terms of interactions and applications, it is even ideal to produce high-fidelity human images while allowing lay users to simply manage them.</w:t>
      </w:r>
      <w:r w:rsidR="00120381" w:rsidRPr="00120381">
        <w:rPr>
          <w:color w:val="000000"/>
        </w:rPr>
        <w:t xml:space="preserve"> images, in addition to producing high-fidelity human images.</w:t>
      </w:r>
      <w:r w:rsidR="00EE544F" w:rsidRPr="00EE544F">
        <w:t xml:space="preserve"> </w:t>
      </w:r>
      <w:r w:rsidR="00EE544F" w:rsidRPr="00EE544F">
        <w:rPr>
          <w:color w:val="000000"/>
        </w:rPr>
        <w:t xml:space="preserve">Due to the following difficulties, controlled human body image production with high accuracy and diversity is seldom researched despite its enormous potential: 1) When compared to faces, human body images are more complex due to a variety of factors, such as the variety of human stances, intricate clothing silhouettes, and various clothing textures; 2) Current methods for creating human body images [Sarkar et al. 2021b; Weng et al. 2020; Yildirim et al. 2019] do not produce a variety of clothing because they frequently produce items with basic patterns, such as solid </w:t>
      </w:r>
      <w:r w:rsidR="00AB4287" w:rsidRPr="00EE544F">
        <w:rPr>
          <w:color w:val="000000"/>
        </w:rPr>
        <w:t>colors</w:t>
      </w:r>
      <w:r w:rsidR="00EE544F" w:rsidRPr="00EE544F">
        <w:rPr>
          <w:color w:val="000000"/>
        </w:rPr>
        <w:t>, and they do not offer fine-grained control over the textures of the garments. 3) Additional fine-grained annotations are necessary for the production of clothing with textual controls.</w:t>
      </w:r>
      <w:r w:rsidR="00AB4287" w:rsidRPr="00AB4287">
        <w:t xml:space="preserve"> </w:t>
      </w:r>
      <w:r w:rsidR="00AB4287" w:rsidRPr="00AB4287">
        <w:rPr>
          <w:color w:val="000000"/>
        </w:rPr>
        <w:t xml:space="preserve">It is difficult to handle all involving aspects in a single generative model since human body images </w:t>
      </w:r>
      <w:r w:rsidR="00AB4287" w:rsidRPr="00AB4287">
        <w:rPr>
          <w:color w:val="000000"/>
        </w:rPr>
        <w:lastRenderedPageBreak/>
        <w:t>are so complex.</w:t>
      </w:r>
      <w:r w:rsidR="00E42B8B" w:rsidRPr="00E42B8B">
        <w:t xml:space="preserve"> </w:t>
      </w:r>
      <w:r w:rsidR="00E42B8B" w:rsidRPr="00E42B8B">
        <w:rPr>
          <w:color w:val="000000"/>
        </w:rPr>
        <w:t>Based on the provided human position and user-specified phrases specifying the clothes shapes, Stage I builds a human parsing mask with a variety of clothing shapes. Then Stage II enhances the human parsing mask with a variety of clothing textures based on texts that describe the textures of the clothing. Additionally, it is possible to create 3D models.</w:t>
      </w:r>
      <w:r w:rsidR="003F1073" w:rsidRPr="003F1073">
        <w:t xml:space="preserve"> </w:t>
      </w:r>
      <w:r w:rsidR="003F1073" w:rsidRPr="003F1073">
        <w:rPr>
          <w:color w:val="000000"/>
        </w:rPr>
        <w:t>with the aid of 2) generative network training techniques and 1) 3D human representation. Considering the articulated</w:t>
      </w:r>
      <w:r w:rsidR="003F1073">
        <w:rPr>
          <w:color w:val="000000"/>
        </w:rPr>
        <w:t xml:space="preserve"> </w:t>
      </w:r>
      <w:r w:rsidR="003F1073" w:rsidRPr="003F1073">
        <w:rPr>
          <w:color w:val="000000"/>
        </w:rPr>
        <w:t>Due to the specific nature of human bodies, a desirable human portrayal should be able to</w:t>
      </w:r>
      <w:r w:rsidR="003F1073">
        <w:rPr>
          <w:color w:val="000000"/>
        </w:rPr>
        <w:t xml:space="preserve"> </w:t>
      </w:r>
      <w:r w:rsidR="003F1073" w:rsidRPr="003F1073">
        <w:rPr>
          <w:color w:val="000000"/>
        </w:rPr>
        <w:t>3D human stance or form. It is necessary to construct an articulated 3D human image rather than</w:t>
      </w:r>
      <w:r w:rsidR="003F1073">
        <w:rPr>
          <w:color w:val="000000"/>
        </w:rPr>
        <w:t xml:space="preserve"> </w:t>
      </w:r>
      <w:r w:rsidR="003F1073" w:rsidRPr="003F1073">
        <w:rPr>
          <w:color w:val="000000"/>
        </w:rPr>
        <w:t>the static volume modelling used in 3D-aware GANs currently available. Using a clear illustration,</w:t>
      </w:r>
      <w:r w:rsidR="003F1073">
        <w:rPr>
          <w:color w:val="000000"/>
        </w:rPr>
        <w:t xml:space="preserve"> </w:t>
      </w:r>
      <w:r w:rsidR="003F1073" w:rsidRPr="003F1073">
        <w:rPr>
          <w:color w:val="000000"/>
        </w:rPr>
        <w:t>The canonical pose (also known as "canonical space") of a 3D human is modelled, and several</w:t>
      </w:r>
      <w:r w:rsidR="003F1073">
        <w:rPr>
          <w:color w:val="000000"/>
        </w:rPr>
        <w:t xml:space="preserve"> </w:t>
      </w:r>
      <w:r w:rsidR="003F1073" w:rsidRPr="003F1073">
        <w:rPr>
          <w:color w:val="000000"/>
        </w:rPr>
        <w:t>positions and forms (observation space). Additionally, the effectiveness of the portrayal is significant in</w:t>
      </w:r>
    </w:p>
    <w:p w14:paraId="47256058" w14:textId="4C522F75" w:rsidR="00333D66" w:rsidRDefault="003F1073" w:rsidP="00B003DF">
      <w:pPr>
        <w:keepNext/>
        <w:pBdr>
          <w:top w:val="nil"/>
          <w:left w:val="nil"/>
        </w:pBdr>
        <w:spacing w:line="252" w:lineRule="auto"/>
        <w:jc w:val="both"/>
        <w:rPr>
          <w:color w:val="000000"/>
        </w:rPr>
      </w:pPr>
      <w:r w:rsidRPr="003F1073">
        <w:rPr>
          <w:color w:val="000000"/>
        </w:rPr>
        <w:t>exceptional 3D human generation. prior techniques (Noguchi et al., 2022; Bergman et al., 2022)</w:t>
      </w:r>
      <w:r>
        <w:rPr>
          <w:color w:val="000000"/>
        </w:rPr>
        <w:t xml:space="preserve"> </w:t>
      </w:r>
      <w:r w:rsidRPr="003F1073">
        <w:rPr>
          <w:color w:val="000000"/>
        </w:rPr>
        <w:t>due to the ineffective human representations they use, high resolution production is not achieved.</w:t>
      </w:r>
      <w:r w:rsidR="007053E9" w:rsidRPr="007053E9">
        <w:t xml:space="preserve"> </w:t>
      </w:r>
      <w:r w:rsidR="007053E9" w:rsidRPr="007053E9">
        <w:rPr>
          <w:color w:val="000000"/>
        </w:rPr>
        <w:t>In this paper, we offer EVA3D, a 3D human generative model that is unconditionally high-quality.</w:t>
      </w:r>
      <w:r w:rsidR="00E65EF2">
        <w:rPr>
          <w:color w:val="000000"/>
        </w:rPr>
        <w:t xml:space="preserve"> </w:t>
      </w:r>
      <w:r w:rsidR="00B217B7">
        <w:rPr>
          <w:color w:val="000000"/>
        </w:rPr>
        <w:t>O</w:t>
      </w:r>
      <w:r w:rsidR="007053E9" w:rsidRPr="007053E9">
        <w:rPr>
          <w:color w:val="000000"/>
        </w:rPr>
        <w:t>nly limited 2D human image sets. To make that easier, we suggest a compositional human.</w:t>
      </w:r>
      <w:r w:rsidR="007053E9">
        <w:rPr>
          <w:color w:val="000000"/>
        </w:rPr>
        <w:t xml:space="preserve"> </w:t>
      </w:r>
      <w:proofErr w:type="spellStart"/>
      <w:r w:rsidR="007053E9" w:rsidRPr="007053E9">
        <w:rPr>
          <w:color w:val="000000"/>
        </w:rPr>
        <w:t>NeRF</w:t>
      </w:r>
      <w:proofErr w:type="spellEnd"/>
      <w:r w:rsidR="007053E9" w:rsidRPr="007053E9">
        <w:rPr>
          <w:color w:val="000000"/>
        </w:rPr>
        <w:t xml:space="preserve"> representation to boost model performance. The human body is divided into 16 </w:t>
      </w:r>
      <w:proofErr w:type="spellStart"/>
      <w:r w:rsidR="007053E9" w:rsidRPr="007053E9">
        <w:rPr>
          <w:color w:val="000000"/>
        </w:rPr>
        <w:t>keypoints</w:t>
      </w:r>
      <w:proofErr w:type="spellEnd"/>
      <w:r w:rsidR="007053E9" w:rsidRPr="007053E9">
        <w:rPr>
          <w:color w:val="000000"/>
        </w:rPr>
        <w:t xml:space="preserve">/sections, and  assign a unique network to each component that represents the relevant local volume. As a human, three benefits are primarily offered through representation. 1) It already includes a description of the human </w:t>
      </w:r>
      <w:proofErr w:type="gramStart"/>
      <w:r w:rsidR="007053E9" w:rsidRPr="007053E9">
        <w:rPr>
          <w:color w:val="000000"/>
        </w:rPr>
        <w:t>body,</w:t>
      </w:r>
      <w:proofErr w:type="gramEnd"/>
      <w:r w:rsidR="00D00DD5">
        <w:rPr>
          <w:color w:val="000000"/>
        </w:rPr>
        <w:t xml:space="preserve"> </w:t>
      </w:r>
      <w:r w:rsidR="007053E9" w:rsidRPr="007053E9">
        <w:rPr>
          <w:color w:val="000000"/>
        </w:rPr>
        <w:t xml:space="preserve">this encourages direct control over the positions and contours of the human body. 2) It facilitates distributing compute resources in an adaptive manner. Heads, for example, are more complicated bodily parts that can be given more  parameters. 3) The compositional representation achieves high-resolution production while enabling efficient </w:t>
      </w:r>
      <w:r w:rsidR="009119E8" w:rsidRPr="007053E9">
        <w:rPr>
          <w:color w:val="000000"/>
        </w:rPr>
        <w:t>rendering.</w:t>
      </w:r>
      <w:r w:rsidR="009119E8">
        <w:rPr>
          <w:color w:val="000000"/>
        </w:rPr>
        <w:t xml:space="preserve"> Thus</w:t>
      </w:r>
      <w:r w:rsidR="00A76BEC">
        <w:rPr>
          <w:color w:val="000000"/>
        </w:rPr>
        <w:t xml:space="preserve"> this is how the approach is going to be </w:t>
      </w:r>
      <w:r w:rsidR="009119E8">
        <w:rPr>
          <w:color w:val="000000"/>
        </w:rPr>
        <w:t xml:space="preserve">to come up with an </w:t>
      </w:r>
      <w:proofErr w:type="gramStart"/>
      <w:r w:rsidR="009119E8">
        <w:rPr>
          <w:color w:val="000000"/>
        </w:rPr>
        <w:t>solution.</w:t>
      </w:r>
      <w:r w:rsidR="007D6736">
        <w:rPr>
          <w:color w:val="000000"/>
        </w:rPr>
        <w:t>.</w:t>
      </w:r>
      <w:proofErr w:type="gramEnd"/>
    </w:p>
    <w:p w14:paraId="7FEDE143" w14:textId="133E8AD8" w:rsidR="00333D66" w:rsidRDefault="007D6736">
      <w:pPr>
        <w:pStyle w:val="Heading1"/>
      </w:pPr>
      <w:r>
        <w:t>II</w:t>
      </w:r>
      <w:r w:rsidR="00F22ED4" w:rsidRPr="00F22ED4">
        <w:t xml:space="preserve"> RELATED WORK</w:t>
      </w:r>
    </w:p>
    <w:p w14:paraId="4FEA8809" w14:textId="5E31E562" w:rsidR="00913815" w:rsidRDefault="00745B5F">
      <w:pPr>
        <w:widowControl w:val="0"/>
        <w:pBdr>
          <w:top w:val="nil"/>
          <w:left w:val="nil"/>
          <w:bottom w:val="nil"/>
          <w:right w:val="nil"/>
          <w:between w:val="nil"/>
        </w:pBdr>
        <w:spacing w:line="252" w:lineRule="auto"/>
        <w:ind w:firstLine="202"/>
        <w:jc w:val="both"/>
        <w:rPr>
          <w:color w:val="000000"/>
        </w:rPr>
      </w:pPr>
      <w:r w:rsidRPr="00745B5F">
        <w:rPr>
          <w:b/>
          <w:bCs/>
          <w:color w:val="000000"/>
        </w:rPr>
        <w:t>The Generative Adversarial Network</w:t>
      </w:r>
      <w:r w:rsidRPr="00745B5F">
        <w:rPr>
          <w:color w:val="000000"/>
        </w:rPr>
        <w:t xml:space="preserve"> (GAN) has proven to be extremely effective in producing high-fidelity images. Different variations of GAN have been proposed since [Goodfellow et al. 2014] first proposed the first generative model in 2014 [Brock et al. 2019; Chai et al. 2022; Karras et al. 2021, 2019, 2020]. Along with unconditional generation, conditional GANs [Mirza and </w:t>
      </w:r>
      <w:proofErr w:type="spellStart"/>
      <w:r w:rsidRPr="00745B5F">
        <w:rPr>
          <w:color w:val="000000"/>
        </w:rPr>
        <w:t>Osindero</w:t>
      </w:r>
      <w:proofErr w:type="spellEnd"/>
      <w:r w:rsidRPr="00745B5F">
        <w:rPr>
          <w:color w:val="000000"/>
        </w:rPr>
        <w:t xml:space="preserve"> 2014] were proposed to produce images based on criteria such as segmentation mask [Isola et al. 2017; Park et al. 2019; Wang et al. 2018] and natural language [Surya et al. 2020; Xu et al. 2018]. Our suggested Text2Human system creates conditional images using human poses and phrases as inputs. VAE [Kingma and Welling 2013] is an alternative picture generating paradigm to GAN.</w:t>
      </w:r>
    </w:p>
    <w:p w14:paraId="3B39D976" w14:textId="77777777" w:rsidR="00B217B7" w:rsidRPr="00745B5F" w:rsidRDefault="00B217B7">
      <w:pPr>
        <w:widowControl w:val="0"/>
        <w:pBdr>
          <w:top w:val="nil"/>
          <w:left w:val="nil"/>
          <w:bottom w:val="nil"/>
          <w:right w:val="nil"/>
          <w:between w:val="nil"/>
        </w:pBdr>
        <w:spacing w:line="252" w:lineRule="auto"/>
        <w:ind w:firstLine="202"/>
        <w:jc w:val="both"/>
        <w:rPr>
          <w:color w:val="000000"/>
        </w:rPr>
      </w:pPr>
    </w:p>
    <w:p w14:paraId="4E54CBDD" w14:textId="35585D2F" w:rsidR="00333D66" w:rsidRDefault="008F4683">
      <w:pPr>
        <w:widowControl w:val="0"/>
        <w:pBdr>
          <w:top w:val="nil"/>
          <w:left w:val="nil"/>
          <w:bottom w:val="nil"/>
          <w:right w:val="nil"/>
          <w:between w:val="nil"/>
        </w:pBdr>
        <w:spacing w:line="252" w:lineRule="auto"/>
        <w:ind w:firstLine="202"/>
        <w:jc w:val="both"/>
        <w:rPr>
          <w:color w:val="000000"/>
        </w:rPr>
      </w:pPr>
      <w:r w:rsidRPr="008C0688">
        <w:rPr>
          <w:b/>
          <w:bCs/>
          <w:color w:val="000000"/>
        </w:rPr>
        <w:t>3D representations of humans</w:t>
      </w:r>
      <w:r w:rsidR="008C0688">
        <w:rPr>
          <w:b/>
          <w:bCs/>
          <w:color w:val="000000"/>
        </w:rPr>
        <w:t>:</w:t>
      </w:r>
      <w:r w:rsidRPr="008F4683">
        <w:rPr>
          <w:color w:val="000000"/>
        </w:rPr>
        <w:t xml:space="preserve"> For tasks involving humans, 3D human representations are essential tools. Parametric models are developed by Loper et al. (2015), Pavlakos et al. (2019b), and Hong et al. (2021) for the explicit </w:t>
      </w:r>
      <w:r w:rsidRPr="008F4683">
        <w:rPr>
          <w:color w:val="000000"/>
        </w:rPr>
        <w:t>modelling of 3D humans. Habermann et al. (2021); simulate human appearances</w:t>
      </w:r>
      <w:r w:rsidR="007D6736">
        <w:rPr>
          <w:b/>
        </w:rPr>
        <w:t xml:space="preserve"> </w:t>
      </w:r>
      <w:r w:rsidR="008649AA">
        <w:rPr>
          <w:b/>
        </w:rPr>
        <w:t>.</w:t>
      </w:r>
      <w:r w:rsidR="008649AA" w:rsidRPr="008649AA">
        <w:rPr>
          <w:color w:val="000000"/>
        </w:rPr>
        <w:t xml:space="preserve">UV maps are further introduced by </w:t>
      </w:r>
      <w:proofErr w:type="spellStart"/>
      <w:r w:rsidR="008649AA" w:rsidRPr="008649AA">
        <w:rPr>
          <w:color w:val="000000"/>
        </w:rPr>
        <w:t>Shysheya</w:t>
      </w:r>
      <w:proofErr w:type="spellEnd"/>
      <w:r w:rsidR="008649AA" w:rsidRPr="008649AA">
        <w:rPr>
          <w:color w:val="000000"/>
        </w:rPr>
        <w:t xml:space="preserve"> et al. (2019); Yoon et al. (2021); and Liu et al. (2021). Although less realistic, parametric modelling offers reliable control over the human model. Implicit functions are used by Palafox et al. (2021) to create accurate 3D human body forms. The number of publications on human </w:t>
      </w:r>
      <w:proofErr w:type="spellStart"/>
      <w:r w:rsidR="008649AA" w:rsidRPr="008649AA">
        <w:rPr>
          <w:color w:val="000000"/>
        </w:rPr>
        <w:t>NeRF</w:t>
      </w:r>
      <w:proofErr w:type="spellEnd"/>
      <w:r w:rsidR="008649AA" w:rsidRPr="008649AA">
        <w:rPr>
          <w:color w:val="000000"/>
        </w:rPr>
        <w:t xml:space="preserve"> has also skyrocketed in tandem with the growth of </w:t>
      </w:r>
      <w:proofErr w:type="spellStart"/>
      <w:r w:rsidR="008649AA" w:rsidRPr="008649AA">
        <w:rPr>
          <w:color w:val="000000"/>
        </w:rPr>
        <w:t>NeRF</w:t>
      </w:r>
      <w:proofErr w:type="spellEnd"/>
      <w:r w:rsidR="008649AA" w:rsidRPr="008649AA">
        <w:rPr>
          <w:color w:val="000000"/>
        </w:rPr>
        <w:t xml:space="preserve"> (Peng et al., 2021b; Zhao et al., 2021; Peng et al., 2021a; Xu et al., 2021; Noguchi et al., 2021; Weng et al., 2022; Chen et al., 2021; </w:t>
      </w:r>
      <w:proofErr w:type="spellStart"/>
      <w:r w:rsidR="008649AA" w:rsidRPr="008649AA">
        <w:rPr>
          <w:color w:val="000000"/>
        </w:rPr>
        <w:t>Su</w:t>
      </w:r>
      <w:proofErr w:type="spellEnd"/>
      <w:r w:rsidR="008649AA" w:rsidRPr="008649AA">
        <w:rPr>
          <w:color w:val="000000"/>
        </w:rPr>
        <w:t xml:space="preserve"> et al., 2021; Ji For a variety of down-stream tasks, Hong et al. (2022a) </w:t>
      </w:r>
      <w:proofErr w:type="gramStart"/>
      <w:r w:rsidR="008649AA" w:rsidRPr="008649AA">
        <w:rPr>
          <w:color w:val="000000"/>
        </w:rPr>
        <w:t>suggest</w:t>
      </w:r>
      <w:proofErr w:type="gramEnd"/>
      <w:r w:rsidR="008649AA" w:rsidRPr="008649AA">
        <w:rPr>
          <w:color w:val="000000"/>
        </w:rPr>
        <w:t xml:space="preserve"> learning modal-invariant human representations. Several large-scale multi-modal 4D human datasets are provided by Cai et al. in 2022.</w:t>
      </w:r>
    </w:p>
    <w:p w14:paraId="19FB9B55" w14:textId="77777777" w:rsidR="00B217B7" w:rsidRDefault="00B217B7">
      <w:pPr>
        <w:widowControl w:val="0"/>
        <w:pBdr>
          <w:top w:val="nil"/>
          <w:left w:val="nil"/>
          <w:bottom w:val="nil"/>
          <w:right w:val="nil"/>
          <w:between w:val="nil"/>
        </w:pBdr>
        <w:spacing w:line="252" w:lineRule="auto"/>
        <w:ind w:firstLine="202"/>
        <w:jc w:val="both"/>
        <w:rPr>
          <w:color w:val="000000"/>
        </w:rPr>
      </w:pPr>
    </w:p>
    <w:p w14:paraId="47689A6B" w14:textId="6482DBC0" w:rsidR="00931BE8" w:rsidRDefault="00B61DB7">
      <w:pPr>
        <w:widowControl w:val="0"/>
        <w:pBdr>
          <w:top w:val="nil"/>
          <w:left w:val="nil"/>
          <w:bottom w:val="nil"/>
          <w:right w:val="nil"/>
          <w:between w:val="nil"/>
        </w:pBdr>
        <w:spacing w:line="252" w:lineRule="auto"/>
        <w:ind w:firstLine="202"/>
        <w:jc w:val="both"/>
        <w:rPr>
          <w:color w:val="000000"/>
        </w:rPr>
      </w:pPr>
      <w:r w:rsidRPr="00B61DB7">
        <w:rPr>
          <w:b/>
          <w:bCs/>
          <w:color w:val="000000"/>
        </w:rPr>
        <w:t>Human Image Manipulation and Synthesis</w:t>
      </w:r>
      <w:r w:rsidR="00931BE8" w:rsidRPr="00931BE8">
        <w:rPr>
          <w:color w:val="000000"/>
        </w:rPr>
        <w:t xml:space="preserve">. Pose transfer's purpose The goal of [Balakrishnan et al. 2018; Liu et al. 2020, 2019; Ma et al. 2017, 2018; Tao et al. 2022] is to maintain the same person's appearance in different poses. A </w:t>
      </w:r>
      <w:proofErr w:type="spellStart"/>
      <w:r w:rsidR="00931BE8" w:rsidRPr="00931BE8">
        <w:rPr>
          <w:color w:val="000000"/>
        </w:rPr>
        <w:t>styleGAN</w:t>
      </w:r>
      <w:proofErr w:type="spellEnd"/>
      <w:r w:rsidR="00931BE8" w:rsidRPr="00931BE8">
        <w:rPr>
          <w:color w:val="000000"/>
        </w:rPr>
        <w:t xml:space="preserve"> framework with </w:t>
      </w:r>
      <w:r w:rsidR="006E0FB4" w:rsidRPr="00931BE8">
        <w:rPr>
          <w:color w:val="000000"/>
        </w:rPr>
        <w:t>pose conditioning</w:t>
      </w:r>
      <w:r w:rsidR="00931BE8" w:rsidRPr="00931BE8">
        <w:rPr>
          <w:color w:val="000000"/>
        </w:rPr>
        <w:t xml:space="preserve"> was suggested by [</w:t>
      </w:r>
      <w:proofErr w:type="spellStart"/>
      <w:r w:rsidR="00931BE8" w:rsidRPr="00931BE8">
        <w:rPr>
          <w:color w:val="000000"/>
        </w:rPr>
        <w:t>Albahar</w:t>
      </w:r>
      <w:proofErr w:type="spellEnd"/>
      <w:r w:rsidR="00931BE8" w:rsidRPr="00931BE8">
        <w:rPr>
          <w:color w:val="000000"/>
        </w:rPr>
        <w:t xml:space="preserve"> et al. 2021]. After being twisted to the desired position, the original image's details are employed to spatially modulate the features for synthesis. An approach for the text-guided posture transfer challenge was suggested by [Zhou et al. 2019]. ADGAN was suggested by [Men et al. 2020] for controlled person image creation.</w:t>
      </w:r>
    </w:p>
    <w:p w14:paraId="0B3546B8" w14:textId="77777777" w:rsidR="00B217B7" w:rsidRDefault="00B217B7">
      <w:pPr>
        <w:widowControl w:val="0"/>
        <w:pBdr>
          <w:top w:val="nil"/>
          <w:left w:val="nil"/>
          <w:bottom w:val="nil"/>
          <w:right w:val="nil"/>
          <w:between w:val="nil"/>
        </w:pBdr>
        <w:spacing w:line="252" w:lineRule="auto"/>
        <w:ind w:firstLine="202"/>
        <w:jc w:val="both"/>
        <w:rPr>
          <w:color w:val="000000"/>
        </w:rPr>
      </w:pPr>
    </w:p>
    <w:p w14:paraId="5035CD3A" w14:textId="13FF91DB" w:rsidR="00B217B7" w:rsidRDefault="00497CA8" w:rsidP="00497CA8">
      <w:pPr>
        <w:widowControl w:val="0"/>
        <w:pBdr>
          <w:top w:val="nil"/>
          <w:left w:val="nil"/>
          <w:bottom w:val="nil"/>
          <w:right w:val="nil"/>
          <w:between w:val="nil"/>
        </w:pBdr>
        <w:spacing w:line="252" w:lineRule="auto"/>
        <w:ind w:firstLine="202"/>
        <w:jc w:val="both"/>
        <w:rPr>
          <w:color w:val="000000"/>
        </w:rPr>
      </w:pPr>
      <w:r w:rsidRPr="00497CA8">
        <w:rPr>
          <w:b/>
          <w:bCs/>
          <w:color w:val="000000"/>
        </w:rPr>
        <w:t>Human Generation</w:t>
      </w:r>
      <w:r w:rsidRPr="00497CA8">
        <w:rPr>
          <w:color w:val="000000"/>
        </w:rPr>
        <w:t xml:space="preserve"> : Despite the enormous progress made in the creation of human faces, the intricacy of human positions and appearances makes it difficult to create human images (Sarkar et al., 2021b; Lewis et al., 2021; Sarkar et al., 2021a; Jiang et al., 2022c). Recently, the dataset was scaled up by Fu et al. (2022); </w:t>
      </w:r>
      <w:proofErr w:type="spellStart"/>
      <w:r w:rsidRPr="00497CA8">
        <w:rPr>
          <w:color w:val="000000"/>
        </w:rPr>
        <w:t>Fruhst</w:t>
      </w:r>
      <w:proofErr w:type="spellEnd"/>
      <w:r w:rsidRPr="00497CA8">
        <w:rPr>
          <w:color w:val="000000"/>
        </w:rPr>
        <w:t xml:space="preserve"> </w:t>
      </w:r>
      <w:proofErr w:type="spellStart"/>
      <w:r w:rsidRPr="00497CA8">
        <w:rPr>
          <w:color w:val="000000"/>
        </w:rPr>
        <w:t>uck</w:t>
      </w:r>
      <w:proofErr w:type="spellEnd"/>
      <w:r w:rsidRPr="00497CA8">
        <w:rPr>
          <w:color w:val="000000"/>
        </w:rPr>
        <w:t xml:space="preserve"> et al. (2022), who produced excellent 2D human generation findings. Chen et al. (2022) used a 3D human dataset to build 3D human </w:t>
      </w:r>
      <w:r w:rsidR="006E0FB4" w:rsidRPr="00497CA8">
        <w:rPr>
          <w:color w:val="000000"/>
        </w:rPr>
        <w:t>geometry. Some</w:t>
      </w:r>
      <w:r w:rsidRPr="00497CA8">
        <w:rPr>
          <w:color w:val="000000"/>
        </w:rPr>
        <w:t xml:space="preserve"> people also try to train 3D human GANs using just 2D human image libraries. The CNN-based neural renderers used by Grigorev et al. (2021) and Zhang et al. (2021) cannot ensure 3D consistency.</w:t>
      </w:r>
      <w:r w:rsidR="00037923" w:rsidRPr="00037923">
        <w:t xml:space="preserve"> </w:t>
      </w:r>
      <w:r w:rsidR="00037923" w:rsidRPr="00037923">
        <w:rPr>
          <w:color w:val="000000"/>
        </w:rPr>
        <w:t xml:space="preserve">Human </w:t>
      </w:r>
      <w:proofErr w:type="spellStart"/>
      <w:r w:rsidR="00037923" w:rsidRPr="00037923">
        <w:rPr>
          <w:color w:val="000000"/>
        </w:rPr>
        <w:t>NeRF</w:t>
      </w:r>
      <w:proofErr w:type="spellEnd"/>
      <w:r w:rsidR="00037923" w:rsidRPr="00037923">
        <w:rPr>
          <w:color w:val="000000"/>
        </w:rPr>
        <w:t xml:space="preserve">, which only trains at low resolution, is used for this purpose by Noguchi et al. (2022) (Noguchi et al., 2021). Bergman et al. (2022); Zhang et al. (2022) suggest boosting the resolution by super-resolution, although this still doesn't yield excellent outcomes. From text inputs, Hong et al. (2022b) </w:t>
      </w:r>
      <w:proofErr w:type="gramStart"/>
      <w:r w:rsidR="00037923" w:rsidRPr="00037923">
        <w:rPr>
          <w:color w:val="000000"/>
        </w:rPr>
        <w:t>produce</w:t>
      </w:r>
      <w:proofErr w:type="gramEnd"/>
      <w:r w:rsidR="00037923" w:rsidRPr="00037923">
        <w:rPr>
          <w:color w:val="000000"/>
        </w:rPr>
        <w:t xml:space="preserve"> 3D avatars.</w:t>
      </w:r>
    </w:p>
    <w:p w14:paraId="562707E0" w14:textId="7F3D6519" w:rsidR="00C85C79" w:rsidRDefault="000720D5">
      <w:pPr>
        <w:widowControl w:val="0"/>
        <w:pBdr>
          <w:top w:val="nil"/>
          <w:left w:val="nil"/>
          <w:bottom w:val="nil"/>
          <w:right w:val="nil"/>
          <w:between w:val="nil"/>
        </w:pBdr>
        <w:spacing w:line="252" w:lineRule="auto"/>
        <w:ind w:firstLine="202"/>
        <w:jc w:val="both"/>
        <w:rPr>
          <w:color w:val="000000"/>
        </w:rPr>
      </w:pPr>
      <w:r w:rsidRPr="00EA228B">
        <w:rPr>
          <w:b/>
          <w:bCs/>
          <w:color w:val="000000"/>
        </w:rPr>
        <w:t>3D-aware GAN</w:t>
      </w:r>
      <w:r w:rsidRPr="000720D5">
        <w:rPr>
          <w:color w:val="000000"/>
        </w:rPr>
        <w:t xml:space="preserve">. In terms of creating 2D images, the Generative Adversarial Network (GAN) (Goodfellow et al., 2020) has achieved remarkable success (Karras et al., 2019; 2020). The generation of 3D awareness has also received a lot of attention. Voxels are used by Nguyen-Phuoc et al. (2019), Henzler et al. (2019), and meshes are used by Pan et al. (2020) to help the 3D-aware generation. Many people have developed 3D-aware GANs based on </w:t>
      </w:r>
      <w:proofErr w:type="spellStart"/>
      <w:r w:rsidRPr="000720D5">
        <w:rPr>
          <w:color w:val="000000"/>
        </w:rPr>
        <w:t>NeRF</w:t>
      </w:r>
      <w:proofErr w:type="spellEnd"/>
      <w:r w:rsidRPr="000720D5">
        <w:rPr>
          <w:color w:val="000000"/>
        </w:rPr>
        <w:t xml:space="preserve"> thanks to recent advancements in the technology (Mildenhall et al., 2020; Tewari et al., 2021). (Schwarz et al., 2020; Niemeyer &amp; Geiger, 2021; Chan et al., </w:t>
      </w:r>
    </w:p>
    <w:p w14:paraId="7F303629" w14:textId="3670DCBA" w:rsidR="00C85C79" w:rsidRDefault="00C85C79">
      <w:pPr>
        <w:widowControl w:val="0"/>
        <w:pBdr>
          <w:top w:val="nil"/>
          <w:left w:val="nil"/>
          <w:bottom w:val="nil"/>
          <w:right w:val="nil"/>
          <w:between w:val="nil"/>
        </w:pBdr>
        <w:spacing w:line="252" w:lineRule="auto"/>
        <w:ind w:firstLine="202"/>
        <w:jc w:val="both"/>
        <w:rPr>
          <w:color w:val="000000"/>
        </w:rPr>
      </w:pPr>
    </w:p>
    <w:p w14:paraId="07DC6097" w14:textId="77777777" w:rsidR="00C85C79" w:rsidRDefault="00C85C79">
      <w:pPr>
        <w:widowControl w:val="0"/>
        <w:pBdr>
          <w:top w:val="nil"/>
          <w:left w:val="nil"/>
          <w:bottom w:val="nil"/>
          <w:right w:val="nil"/>
          <w:between w:val="nil"/>
        </w:pBdr>
        <w:spacing w:line="252" w:lineRule="auto"/>
        <w:ind w:firstLine="202"/>
        <w:jc w:val="both"/>
        <w:rPr>
          <w:color w:val="000000"/>
        </w:rPr>
      </w:pPr>
    </w:p>
    <w:p w14:paraId="673C40C9" w14:textId="78DFEA58" w:rsidR="00C85C79" w:rsidRDefault="00C85C79" w:rsidP="00C85C79">
      <w:pPr>
        <w:widowControl w:val="0"/>
        <w:pBdr>
          <w:top w:val="nil"/>
          <w:left w:val="nil"/>
          <w:bottom w:val="nil"/>
          <w:right w:val="nil"/>
          <w:between w:val="nil"/>
        </w:pBdr>
        <w:spacing w:line="252" w:lineRule="auto"/>
        <w:ind w:firstLine="202"/>
        <w:jc w:val="both"/>
        <w:rPr>
          <w:color w:val="000000"/>
        </w:rPr>
      </w:pPr>
      <w:r>
        <w:rPr>
          <w:rFonts w:ascii="NimbusRomNo9L-Regu" w:hAnsi="NimbusRomNo9L-Regu"/>
          <w:noProof/>
          <w:color w:val="000000"/>
        </w:rPr>
        <w:lastRenderedPageBreak/>
        <w:drawing>
          <wp:anchor distT="0" distB="0" distL="114300" distR="114300" simplePos="0" relativeHeight="251658240" behindDoc="0" locked="0" layoutInCell="1" allowOverlap="1" wp14:anchorId="3DD63D07" wp14:editId="2E17614A">
            <wp:simplePos x="0" y="0"/>
            <wp:positionH relativeFrom="column">
              <wp:posOffset>127635</wp:posOffset>
            </wp:positionH>
            <wp:positionV relativeFrom="paragraph">
              <wp:posOffset>156210</wp:posOffset>
            </wp:positionV>
            <wp:extent cx="6262370" cy="3491865"/>
            <wp:effectExtent l="0" t="0" r="508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62370" cy="3491865"/>
                    </a:xfrm>
                    <a:prstGeom prst="rect">
                      <a:avLst/>
                    </a:prstGeom>
                  </pic:spPr>
                </pic:pic>
              </a:graphicData>
            </a:graphic>
            <wp14:sizeRelH relativeFrom="margin">
              <wp14:pctWidth>0</wp14:pctWidth>
            </wp14:sizeRelH>
          </wp:anchor>
        </w:drawing>
      </w:r>
    </w:p>
    <w:p w14:paraId="2935A766" w14:textId="77777777" w:rsidR="00C85C79" w:rsidRDefault="00C85C79">
      <w:pPr>
        <w:widowControl w:val="0"/>
        <w:pBdr>
          <w:top w:val="nil"/>
          <w:left w:val="nil"/>
          <w:bottom w:val="nil"/>
          <w:right w:val="nil"/>
          <w:between w:val="nil"/>
        </w:pBdr>
        <w:spacing w:line="252" w:lineRule="auto"/>
        <w:ind w:firstLine="202"/>
        <w:jc w:val="both"/>
        <w:rPr>
          <w:color w:val="000000"/>
        </w:rPr>
      </w:pPr>
    </w:p>
    <w:p w14:paraId="2FD93325" w14:textId="77777777" w:rsidR="00C85C79" w:rsidRDefault="00C85C79">
      <w:pPr>
        <w:widowControl w:val="0"/>
        <w:pBdr>
          <w:top w:val="nil"/>
          <w:left w:val="nil"/>
          <w:bottom w:val="nil"/>
          <w:right w:val="nil"/>
          <w:between w:val="nil"/>
        </w:pBdr>
        <w:spacing w:line="252" w:lineRule="auto"/>
        <w:ind w:firstLine="202"/>
        <w:jc w:val="both"/>
        <w:rPr>
          <w:color w:val="000000"/>
        </w:rPr>
      </w:pPr>
    </w:p>
    <w:p w14:paraId="65203B27" w14:textId="0A63C069" w:rsidR="00333D66" w:rsidRDefault="000720D5">
      <w:pPr>
        <w:widowControl w:val="0"/>
        <w:pBdr>
          <w:top w:val="nil"/>
          <w:left w:val="nil"/>
          <w:bottom w:val="nil"/>
          <w:right w:val="nil"/>
          <w:between w:val="nil"/>
        </w:pBdr>
        <w:spacing w:line="252" w:lineRule="auto"/>
        <w:ind w:firstLine="202"/>
        <w:jc w:val="both"/>
      </w:pPr>
      <w:r w:rsidRPr="000720D5">
        <w:rPr>
          <w:color w:val="000000"/>
        </w:rPr>
        <w:t>2021; Deng et al., 2022). Gu et al. (2021); Or-El et al. (2022); and Chan et al. (2022) employ 2D decoders for super resolution to boost generation resolution.</w:t>
      </w:r>
      <w:r w:rsidR="00C657DB" w:rsidRPr="00C657DB">
        <w:t xml:space="preserve"> </w:t>
      </w:r>
      <w:r w:rsidR="00C657DB" w:rsidRPr="00C657DB">
        <w:rPr>
          <w:color w:val="000000"/>
        </w:rPr>
        <w:t>Furthermore, for more accurate geometry and better 3D consistency, it would be preferable to increase the raw resolution by increasing rendering efficiency (Skorokhodov et al., 2022; Xiang et al., 2022).We also suggest a powerful 3D human representation to enable training at high resolution.</w:t>
      </w:r>
    </w:p>
    <w:p w14:paraId="208A22A8" w14:textId="77777777" w:rsidR="00333D66" w:rsidRDefault="007D6736">
      <w:pPr>
        <w:pStyle w:val="Heading2"/>
      </w:pPr>
      <w:r>
        <w:t>A. Abbreviations and Acronyms</w:t>
      </w:r>
    </w:p>
    <w:p w14:paraId="3C03EAD0" w14:textId="7AF12847" w:rsidR="00C85C79" w:rsidRDefault="00B15055" w:rsidP="00C85C79">
      <w:pPr>
        <w:widowControl w:val="0"/>
        <w:pBdr>
          <w:top w:val="nil"/>
          <w:left w:val="nil"/>
          <w:bottom w:val="nil"/>
          <w:right w:val="nil"/>
          <w:between w:val="nil"/>
        </w:pBdr>
        <w:spacing w:line="252" w:lineRule="auto"/>
        <w:ind w:firstLine="144"/>
        <w:jc w:val="both"/>
      </w:pPr>
      <w:r w:rsidRPr="00B15055">
        <w:rPr>
          <w:color w:val="000000"/>
        </w:rPr>
        <w:t xml:space="preserve">GAN   (Generative Adversarial Networks) ,VAE (Variational autoencoders ), </w:t>
      </w:r>
      <w:proofErr w:type="spellStart"/>
      <w:r w:rsidRPr="00B15055">
        <w:rPr>
          <w:color w:val="000000"/>
        </w:rPr>
        <w:t>NeRF</w:t>
      </w:r>
      <w:proofErr w:type="spellEnd"/>
      <w:r w:rsidRPr="00B15055">
        <w:rPr>
          <w:color w:val="000000"/>
        </w:rPr>
        <w:t xml:space="preserve"> ,VQ-VAE (Vector Quantized Variational </w:t>
      </w:r>
      <w:r w:rsidR="006E0FB4" w:rsidRPr="00B15055">
        <w:rPr>
          <w:color w:val="000000"/>
        </w:rPr>
        <w:t>Autoencoder</w:t>
      </w:r>
      <w:r w:rsidRPr="00B15055">
        <w:rPr>
          <w:color w:val="000000"/>
        </w:rPr>
        <w:t xml:space="preserve"> )</w:t>
      </w:r>
      <w:r w:rsidR="007D6736">
        <w:rPr>
          <w:color w:val="000000"/>
        </w:rPr>
        <w:t>.</w:t>
      </w:r>
    </w:p>
    <w:p w14:paraId="01320B0B" w14:textId="52FA04EA" w:rsidR="00333D66" w:rsidRDefault="007D6736">
      <w:pPr>
        <w:pStyle w:val="Heading1"/>
      </w:pPr>
      <w:r>
        <w:t xml:space="preserve">III. </w:t>
      </w:r>
      <w:r w:rsidR="00AC083B">
        <w:t>Proposed work</w:t>
      </w:r>
    </w:p>
    <w:p w14:paraId="0596ACEC" w14:textId="69981252" w:rsidR="008B775A" w:rsidRDefault="006E0FB4" w:rsidP="00B217B7">
      <w:pPr>
        <w:widowControl w:val="0"/>
        <w:pBdr>
          <w:top w:val="nil"/>
          <w:left w:val="nil"/>
          <w:bottom w:val="nil"/>
          <w:right w:val="nil"/>
          <w:between w:val="nil"/>
        </w:pBdr>
        <w:spacing w:line="252" w:lineRule="auto"/>
        <w:ind w:firstLine="202"/>
        <w:jc w:val="both"/>
      </w:pPr>
      <w:r>
        <w:t>The proposed system is used to generate 3D models</w:t>
      </w:r>
      <w:r w:rsidR="00F81DAD">
        <w:t xml:space="preserve"> from text</w:t>
      </w:r>
      <w:r>
        <w:t xml:space="preserve"> so that poses of various ranges can be obtained along with High Quality images. The dataset</w:t>
      </w:r>
      <w:r w:rsidR="00F4174D">
        <w:t>s</w:t>
      </w:r>
      <w:r>
        <w:t xml:space="preserve"> used in this proposal </w:t>
      </w:r>
      <w:r w:rsidR="00403D5D">
        <w:t>are</w:t>
      </w:r>
      <w:r w:rsidR="00B217B7">
        <w:t xml:space="preserve"> as follows</w:t>
      </w:r>
      <w:r w:rsidR="00403D5D">
        <w:t xml:space="preserve"> </w:t>
      </w:r>
    </w:p>
    <w:p w14:paraId="0A03BAAB" w14:textId="77777777" w:rsidR="008B775A" w:rsidRDefault="008B775A" w:rsidP="00B217B7">
      <w:pPr>
        <w:widowControl w:val="0"/>
        <w:pBdr>
          <w:top w:val="nil"/>
          <w:left w:val="nil"/>
          <w:bottom w:val="nil"/>
          <w:right w:val="nil"/>
          <w:between w:val="nil"/>
        </w:pBdr>
        <w:spacing w:line="252" w:lineRule="auto"/>
        <w:ind w:firstLine="202"/>
        <w:jc w:val="both"/>
      </w:pPr>
    </w:p>
    <w:p w14:paraId="1A65365F" w14:textId="19F3F7D6" w:rsidR="00B217B7" w:rsidRDefault="006E0FB4" w:rsidP="00B217B7">
      <w:pPr>
        <w:widowControl w:val="0"/>
        <w:pBdr>
          <w:top w:val="nil"/>
          <w:left w:val="nil"/>
          <w:bottom w:val="nil"/>
          <w:right w:val="nil"/>
          <w:between w:val="nil"/>
        </w:pBdr>
        <w:spacing w:line="252" w:lineRule="auto"/>
        <w:ind w:firstLine="202"/>
        <w:jc w:val="both"/>
      </w:pPr>
      <w:proofErr w:type="spellStart"/>
      <w:r w:rsidRPr="00B217B7">
        <w:rPr>
          <w:b/>
          <w:bCs/>
        </w:rPr>
        <w:t>Deepfashion</w:t>
      </w:r>
      <w:proofErr w:type="spellEnd"/>
      <w:r>
        <w:t xml:space="preserve"> </w:t>
      </w:r>
      <w:r w:rsidR="00F4174D" w:rsidRPr="00F4174D">
        <w:t>(Liu et al., 2016)</w:t>
      </w:r>
      <w:r w:rsidR="00F4174D">
        <w:t xml:space="preserve"> </w:t>
      </w:r>
      <w:r>
        <w:t xml:space="preserve">dataset </w:t>
      </w:r>
      <w:r w:rsidR="00EB52BB">
        <w:t>collects fashion images from the internet. We only use images that contain the full body and not wearing dresses, which results in 8,036 images for training</w:t>
      </w:r>
      <w:r w:rsidR="00F4174D">
        <w:t xml:space="preserve">, </w:t>
      </w:r>
    </w:p>
    <w:p w14:paraId="3F7794E6" w14:textId="77777777" w:rsidR="008B775A" w:rsidRDefault="008B775A" w:rsidP="00B217B7">
      <w:pPr>
        <w:widowControl w:val="0"/>
        <w:pBdr>
          <w:top w:val="nil"/>
          <w:left w:val="nil"/>
          <w:bottom w:val="nil"/>
          <w:right w:val="nil"/>
          <w:between w:val="nil"/>
        </w:pBdr>
        <w:spacing w:line="252" w:lineRule="auto"/>
        <w:ind w:firstLine="202"/>
        <w:jc w:val="both"/>
      </w:pPr>
    </w:p>
    <w:p w14:paraId="121DC502" w14:textId="77777777" w:rsidR="008B775A" w:rsidRDefault="008B775A" w:rsidP="00B217B7">
      <w:pPr>
        <w:widowControl w:val="0"/>
        <w:pBdr>
          <w:top w:val="nil"/>
          <w:left w:val="nil"/>
          <w:bottom w:val="nil"/>
          <w:right w:val="nil"/>
          <w:between w:val="nil"/>
        </w:pBdr>
        <w:spacing w:line="252" w:lineRule="auto"/>
        <w:ind w:firstLine="202"/>
        <w:jc w:val="both"/>
      </w:pPr>
    </w:p>
    <w:p w14:paraId="6FC96CF2" w14:textId="1B1B9A92" w:rsidR="00B217B7" w:rsidRDefault="00F4174D" w:rsidP="00985492">
      <w:pPr>
        <w:widowControl w:val="0"/>
        <w:pBdr>
          <w:top w:val="nil"/>
          <w:left w:val="nil"/>
          <w:bottom w:val="nil"/>
          <w:right w:val="nil"/>
          <w:between w:val="nil"/>
        </w:pBdr>
        <w:spacing w:line="252" w:lineRule="auto"/>
        <w:ind w:firstLine="202"/>
        <w:jc w:val="both"/>
      </w:pPr>
      <w:r w:rsidRPr="00B217B7">
        <w:rPr>
          <w:b/>
          <w:bCs/>
        </w:rPr>
        <w:t>SHHQ</w:t>
      </w:r>
      <w:r>
        <w:t xml:space="preserve"> </w:t>
      </w:r>
      <w:r w:rsidRPr="00F4174D">
        <w:t>(Fu et al., 2022)</w:t>
      </w:r>
      <w:r>
        <w:t xml:space="preserve"> dataset</w:t>
      </w:r>
      <w:r w:rsidR="00EB52BB">
        <w:t xml:space="preserve"> collects a larger-scale fashion dataset from the internet. It is processed similarly as </w:t>
      </w:r>
      <w:proofErr w:type="spellStart"/>
      <w:r w:rsidR="00EB52BB">
        <w:t>DeepFashion</w:t>
      </w:r>
      <w:proofErr w:type="spellEnd"/>
      <w:r w:rsidR="00EB52BB">
        <w:t xml:space="preserve">, which results in 120,865 images in resolutions of 512 × 256. </w:t>
      </w:r>
      <w:r>
        <w:t xml:space="preserve">, </w:t>
      </w:r>
    </w:p>
    <w:p w14:paraId="0D05A4E7" w14:textId="2C93E32F" w:rsidR="008B775A" w:rsidRDefault="008B775A" w:rsidP="00985492">
      <w:pPr>
        <w:widowControl w:val="0"/>
        <w:pBdr>
          <w:top w:val="nil"/>
          <w:left w:val="nil"/>
          <w:bottom w:val="nil"/>
          <w:right w:val="nil"/>
          <w:between w:val="nil"/>
        </w:pBdr>
        <w:spacing w:line="252" w:lineRule="auto"/>
        <w:ind w:firstLine="202"/>
        <w:jc w:val="both"/>
      </w:pPr>
    </w:p>
    <w:p w14:paraId="407F592E" w14:textId="708D0666" w:rsidR="008B775A" w:rsidRDefault="008B775A" w:rsidP="00985492">
      <w:pPr>
        <w:widowControl w:val="0"/>
        <w:pBdr>
          <w:top w:val="nil"/>
          <w:left w:val="nil"/>
          <w:bottom w:val="nil"/>
          <w:right w:val="nil"/>
          <w:between w:val="nil"/>
        </w:pBdr>
        <w:spacing w:line="252" w:lineRule="auto"/>
        <w:ind w:firstLine="202"/>
        <w:jc w:val="both"/>
      </w:pPr>
    </w:p>
    <w:p w14:paraId="6D3B608D" w14:textId="77777777" w:rsidR="008B775A" w:rsidRDefault="008B775A" w:rsidP="00985492">
      <w:pPr>
        <w:widowControl w:val="0"/>
        <w:pBdr>
          <w:top w:val="nil"/>
          <w:left w:val="nil"/>
          <w:bottom w:val="nil"/>
          <w:right w:val="nil"/>
          <w:between w:val="nil"/>
        </w:pBdr>
        <w:spacing w:line="252" w:lineRule="auto"/>
        <w:ind w:firstLine="202"/>
        <w:jc w:val="both"/>
      </w:pPr>
    </w:p>
    <w:p w14:paraId="59EAAFBF" w14:textId="5935F920" w:rsidR="00B217B7" w:rsidRDefault="00F4174D" w:rsidP="00985492">
      <w:pPr>
        <w:widowControl w:val="0"/>
        <w:pBdr>
          <w:top w:val="nil"/>
          <w:left w:val="nil"/>
          <w:bottom w:val="nil"/>
          <w:right w:val="nil"/>
          <w:between w:val="nil"/>
        </w:pBdr>
        <w:spacing w:line="252" w:lineRule="auto"/>
        <w:ind w:firstLine="202"/>
        <w:jc w:val="both"/>
      </w:pPr>
      <w:proofErr w:type="spellStart"/>
      <w:r w:rsidRPr="00B217B7">
        <w:rPr>
          <w:b/>
          <w:bCs/>
        </w:rPr>
        <w:t>UBCFashion</w:t>
      </w:r>
      <w:proofErr w:type="spellEnd"/>
      <w:r>
        <w:t xml:space="preserve"> </w:t>
      </w:r>
      <w:r w:rsidR="00EB52BB">
        <w:t>(</w:t>
      </w:r>
      <w:proofErr w:type="spellStart"/>
      <w:r w:rsidR="00EB52BB">
        <w:t>Zablotskaia</w:t>
      </w:r>
      <w:proofErr w:type="spellEnd"/>
      <w:r w:rsidR="00EB52BB">
        <w:t xml:space="preserve"> et al., 2019) is a fashion video dataset containing 500 sequences of models posing in front of the camera. </w:t>
      </w:r>
    </w:p>
    <w:p w14:paraId="06A32748" w14:textId="77777777" w:rsidR="00B217B7" w:rsidRDefault="00B217B7" w:rsidP="00985492">
      <w:pPr>
        <w:widowControl w:val="0"/>
        <w:pBdr>
          <w:top w:val="nil"/>
          <w:left w:val="nil"/>
          <w:bottom w:val="nil"/>
          <w:right w:val="nil"/>
          <w:between w:val="nil"/>
        </w:pBdr>
        <w:spacing w:line="252" w:lineRule="auto"/>
        <w:ind w:firstLine="202"/>
        <w:jc w:val="both"/>
      </w:pPr>
    </w:p>
    <w:p w14:paraId="0C9DADEA" w14:textId="77777777" w:rsidR="00C85C79" w:rsidRDefault="00C85C79" w:rsidP="00985492">
      <w:pPr>
        <w:widowControl w:val="0"/>
        <w:pBdr>
          <w:top w:val="nil"/>
          <w:left w:val="nil"/>
          <w:bottom w:val="nil"/>
          <w:right w:val="nil"/>
          <w:between w:val="nil"/>
        </w:pBdr>
        <w:spacing w:line="252" w:lineRule="auto"/>
        <w:ind w:firstLine="202"/>
        <w:jc w:val="both"/>
      </w:pPr>
    </w:p>
    <w:p w14:paraId="526BF6BA" w14:textId="40E10B49" w:rsidR="00B217B7" w:rsidRDefault="00EB52BB" w:rsidP="00985492">
      <w:pPr>
        <w:widowControl w:val="0"/>
        <w:pBdr>
          <w:top w:val="nil"/>
          <w:left w:val="nil"/>
          <w:bottom w:val="nil"/>
          <w:right w:val="nil"/>
          <w:between w:val="nil"/>
        </w:pBdr>
        <w:spacing w:line="252" w:lineRule="auto"/>
        <w:ind w:firstLine="202"/>
        <w:jc w:val="both"/>
      </w:pPr>
      <w:r>
        <w:t>Most models wear dresses in this dataset.</w:t>
      </w:r>
      <w:r w:rsidRPr="00EB52BB">
        <w:t xml:space="preserve"> </w:t>
      </w:r>
      <w:r>
        <w:t>AIST (Tsuchida et al., 2019) is a multi-view human dancing video</w:t>
      </w:r>
      <w:r w:rsidR="00232760">
        <w:t xml:space="preserve"> </w:t>
      </w:r>
      <w:r>
        <w:t>dataset that provides rich poses and accurate SMPL(</w:t>
      </w:r>
      <w:r w:rsidRPr="00EB52BB">
        <w:t>Skinned Multi-Person Linear Model</w:t>
      </w:r>
      <w:r>
        <w:t xml:space="preserve">).Apart from this if there is need of further new, </w:t>
      </w:r>
      <w:r w:rsidR="00952BF6">
        <w:t>high-quality</w:t>
      </w:r>
      <w:r>
        <w:t xml:space="preserve"> images of various  </w:t>
      </w:r>
      <w:r w:rsidR="00114E44">
        <w:t>designs , styles and patterns we can still use the technique of the Text2human (</w:t>
      </w:r>
      <w:r w:rsidR="00114E44" w:rsidRPr="00114E44">
        <w:t>Yuming Jiang</w:t>
      </w:r>
      <w:r w:rsidR="00114E44">
        <w:t xml:space="preserve"> et al ,2022) which is the most optimized till date as the use of VQVAE and Nvidia Tesla V100 </w:t>
      </w:r>
      <w:proofErr w:type="gramStart"/>
      <w:r w:rsidR="00114E44">
        <w:t>GPU’s</w:t>
      </w:r>
      <w:proofErr w:type="gramEnd"/>
      <w:r w:rsidR="00114E44">
        <w:t xml:space="preserve"> were used in training the models. </w:t>
      </w:r>
    </w:p>
    <w:p w14:paraId="54184DDF" w14:textId="1CFF9C5C" w:rsidR="00231624" w:rsidRDefault="00114E44" w:rsidP="00985492">
      <w:pPr>
        <w:widowControl w:val="0"/>
        <w:pBdr>
          <w:top w:val="nil"/>
          <w:left w:val="nil"/>
          <w:bottom w:val="nil"/>
          <w:right w:val="nil"/>
          <w:between w:val="nil"/>
        </w:pBdr>
        <w:spacing w:line="252" w:lineRule="auto"/>
        <w:ind w:firstLine="202"/>
        <w:jc w:val="both"/>
        <w:rPr>
          <w:rStyle w:val="fontstyle01"/>
        </w:rPr>
      </w:pPr>
      <w:r>
        <w:t>The only variation that we can</w:t>
      </w:r>
      <w:r w:rsidR="00952BF6">
        <w:t xml:space="preserve"> is instead of using VQVAE and making the training process fast we can go for VQ-GAN in spite of it being slow it can provide accurate , </w:t>
      </w:r>
      <w:r w:rsidR="00B95F5C">
        <w:t>high-quality</w:t>
      </w:r>
      <w:r w:rsidR="00952BF6">
        <w:t xml:space="preserve"> images in comparison to VQVAE</w:t>
      </w:r>
      <w:r w:rsidR="00952BF6">
        <w:tab/>
        <w:t xml:space="preserve">. Now once the images generated from this can be directly fed to generate 3D models. The 3D model generation is done by method of  inverse graphics as it </w:t>
      </w:r>
      <w:r w:rsidR="00952BF6">
        <w:rPr>
          <w:rStyle w:val="fontstyle01"/>
        </w:rPr>
        <w:t>aims to recover 3D models from 2D observations.</w:t>
      </w:r>
    </w:p>
    <w:p w14:paraId="4DD3A739" w14:textId="77777777" w:rsidR="00952BF6" w:rsidRDefault="00912A61" w:rsidP="00985492">
      <w:pPr>
        <w:widowControl w:val="0"/>
        <w:pBdr>
          <w:top w:val="nil"/>
          <w:left w:val="nil"/>
          <w:bottom w:val="nil"/>
          <w:right w:val="nil"/>
          <w:between w:val="nil"/>
        </w:pBdr>
        <w:spacing w:line="252" w:lineRule="auto"/>
        <w:jc w:val="both"/>
        <w:rPr>
          <w:rStyle w:val="fontstyle01"/>
          <w:sz w:val="16"/>
          <w:szCs w:val="16"/>
        </w:rPr>
      </w:pPr>
      <w:r>
        <w:t>A.</w:t>
      </w:r>
      <w:r w:rsidR="00952BF6">
        <w:t xml:space="preserve"> </w:t>
      </w:r>
      <w:r w:rsidR="00952BF6">
        <w:rPr>
          <w:rStyle w:val="fontstyle01"/>
        </w:rPr>
        <w:t>P</w:t>
      </w:r>
      <w:r w:rsidR="00952BF6">
        <w:rPr>
          <w:rStyle w:val="fontstyle01"/>
          <w:sz w:val="16"/>
          <w:szCs w:val="16"/>
        </w:rPr>
        <w:t>REREQUISITES</w:t>
      </w:r>
    </w:p>
    <w:p w14:paraId="3C8FA473" w14:textId="77777777" w:rsidR="00A75E24" w:rsidRDefault="00A75E24" w:rsidP="00985492">
      <w:pPr>
        <w:widowControl w:val="0"/>
        <w:pBdr>
          <w:top w:val="nil"/>
          <w:left w:val="nil"/>
          <w:bottom w:val="nil"/>
          <w:right w:val="nil"/>
          <w:between w:val="nil"/>
        </w:pBdr>
        <w:spacing w:line="252" w:lineRule="auto"/>
        <w:jc w:val="both"/>
        <w:rPr>
          <w:rStyle w:val="fontstyle01"/>
          <w:sz w:val="16"/>
          <w:szCs w:val="16"/>
        </w:rPr>
      </w:pPr>
    </w:p>
    <w:p w14:paraId="760782D7" w14:textId="4B0539EE" w:rsidR="007C6847" w:rsidRPr="00BE5201" w:rsidRDefault="007C6847" w:rsidP="00985492">
      <w:pPr>
        <w:widowControl w:val="0"/>
        <w:pBdr>
          <w:top w:val="nil"/>
          <w:left w:val="nil"/>
          <w:bottom w:val="nil"/>
          <w:right w:val="nil"/>
          <w:between w:val="nil"/>
        </w:pBdr>
        <w:spacing w:line="252" w:lineRule="auto"/>
        <w:jc w:val="both"/>
        <w:rPr>
          <w:b/>
          <w:bCs/>
        </w:rPr>
      </w:pPr>
      <w:r>
        <w:t xml:space="preserve">Before getting into VQ-GAN </w:t>
      </w:r>
      <w:proofErr w:type="spellStart"/>
      <w:r>
        <w:t>its</w:t>
      </w:r>
      <w:proofErr w:type="spellEnd"/>
      <w:r>
        <w:t xml:space="preserve"> important to know </w:t>
      </w:r>
      <w:r w:rsidRPr="00BE5201">
        <w:t>about</w:t>
      </w:r>
      <w:r w:rsidRPr="00BE5201">
        <w:rPr>
          <w:b/>
          <w:bCs/>
        </w:rPr>
        <w:t xml:space="preserve"> GAN</w:t>
      </w:r>
    </w:p>
    <w:p w14:paraId="228C42D1" w14:textId="2C4DE799" w:rsidR="007C6847" w:rsidRDefault="007C6847" w:rsidP="00985492">
      <w:pPr>
        <w:widowControl w:val="0"/>
        <w:pBdr>
          <w:top w:val="nil"/>
          <w:left w:val="nil"/>
          <w:bottom w:val="nil"/>
          <w:right w:val="nil"/>
          <w:between w:val="nil"/>
        </w:pBdr>
        <w:spacing w:line="252" w:lineRule="auto"/>
        <w:jc w:val="both"/>
        <w:rPr>
          <w:b/>
          <w:bCs/>
        </w:rPr>
      </w:pPr>
      <w:r w:rsidRPr="00BE5201">
        <w:t>and its</w:t>
      </w:r>
      <w:r w:rsidRPr="00BE5201">
        <w:rPr>
          <w:b/>
          <w:bCs/>
        </w:rPr>
        <w:t xml:space="preserve"> algorithms</w:t>
      </w:r>
    </w:p>
    <w:p w14:paraId="43BAACF4" w14:textId="6B89D458" w:rsidR="004B7AEE" w:rsidRDefault="004B7AEE" w:rsidP="00985492">
      <w:pPr>
        <w:widowControl w:val="0"/>
        <w:pBdr>
          <w:top w:val="nil"/>
          <w:left w:val="nil"/>
          <w:bottom w:val="nil"/>
          <w:right w:val="nil"/>
          <w:between w:val="nil"/>
        </w:pBdr>
        <w:spacing w:line="252" w:lineRule="auto"/>
        <w:jc w:val="both"/>
        <w:rPr>
          <w:b/>
          <w:bCs/>
        </w:rPr>
      </w:pPr>
    </w:p>
    <w:p w14:paraId="21A42DA8" w14:textId="25903764" w:rsidR="004B7AEE" w:rsidRDefault="004B7AEE" w:rsidP="00985492">
      <w:pPr>
        <w:widowControl w:val="0"/>
        <w:pBdr>
          <w:top w:val="nil"/>
          <w:left w:val="nil"/>
          <w:bottom w:val="nil"/>
          <w:right w:val="nil"/>
          <w:between w:val="nil"/>
        </w:pBdr>
        <w:spacing w:line="252" w:lineRule="auto"/>
        <w:jc w:val="both"/>
        <w:rPr>
          <w:b/>
          <w:bCs/>
        </w:rPr>
      </w:pPr>
    </w:p>
    <w:p w14:paraId="28A9B119" w14:textId="77777777" w:rsidR="00231624" w:rsidRDefault="00231624" w:rsidP="00985492">
      <w:pPr>
        <w:widowControl w:val="0"/>
        <w:pBdr>
          <w:top w:val="nil"/>
          <w:left w:val="nil"/>
          <w:bottom w:val="nil"/>
          <w:right w:val="nil"/>
          <w:between w:val="nil"/>
        </w:pBdr>
        <w:spacing w:line="252" w:lineRule="auto"/>
        <w:jc w:val="both"/>
        <w:rPr>
          <w:b/>
          <w:bCs/>
        </w:rPr>
      </w:pPr>
    </w:p>
    <w:p w14:paraId="492C02EF" w14:textId="38795ED2" w:rsidR="004B7AEE" w:rsidRDefault="004B7AEE" w:rsidP="00985492">
      <w:pPr>
        <w:widowControl w:val="0"/>
        <w:pBdr>
          <w:top w:val="nil"/>
          <w:left w:val="nil"/>
          <w:bottom w:val="nil"/>
          <w:right w:val="nil"/>
          <w:between w:val="nil"/>
        </w:pBdr>
        <w:spacing w:line="252" w:lineRule="auto"/>
        <w:jc w:val="both"/>
        <w:rPr>
          <w:b/>
          <w:bCs/>
        </w:rPr>
      </w:pPr>
    </w:p>
    <w:p w14:paraId="23376985" w14:textId="77777777" w:rsidR="004B7AEE" w:rsidRDefault="004B7AEE" w:rsidP="00985492">
      <w:pPr>
        <w:widowControl w:val="0"/>
        <w:pBdr>
          <w:top w:val="nil"/>
          <w:left w:val="nil"/>
          <w:bottom w:val="nil"/>
          <w:right w:val="nil"/>
          <w:between w:val="nil"/>
        </w:pBdr>
        <w:spacing w:line="252" w:lineRule="auto"/>
        <w:jc w:val="both"/>
        <w:rPr>
          <w:b/>
          <w:bCs/>
        </w:rPr>
      </w:pPr>
    </w:p>
    <w:p w14:paraId="53247774" w14:textId="77777777" w:rsidR="00B217B7" w:rsidRPr="00BE5201" w:rsidRDefault="00B217B7" w:rsidP="00985492">
      <w:pPr>
        <w:widowControl w:val="0"/>
        <w:pBdr>
          <w:top w:val="nil"/>
          <w:left w:val="nil"/>
          <w:bottom w:val="nil"/>
          <w:right w:val="nil"/>
          <w:between w:val="nil"/>
        </w:pBdr>
        <w:spacing w:line="252" w:lineRule="auto"/>
        <w:jc w:val="both"/>
        <w:rPr>
          <w:b/>
          <w:bCs/>
        </w:rPr>
      </w:pPr>
    </w:p>
    <w:tbl>
      <w:tblPr>
        <w:tblStyle w:val="TableGrid"/>
        <w:tblW w:w="524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
        <w:gridCol w:w="5103"/>
      </w:tblGrid>
      <w:tr w:rsidR="007C6847" w14:paraId="1F6270E9" w14:textId="77777777" w:rsidTr="00F75FC1">
        <w:trPr>
          <w:gridBefore w:val="1"/>
          <w:wBefore w:w="142" w:type="dxa"/>
          <w:trHeight w:val="340"/>
        </w:trPr>
        <w:tc>
          <w:tcPr>
            <w:tcW w:w="5103" w:type="dxa"/>
            <w:tcBorders>
              <w:top w:val="single" w:sz="4" w:space="0" w:color="auto"/>
              <w:bottom w:val="single" w:sz="4" w:space="0" w:color="auto"/>
            </w:tcBorders>
            <w:vAlign w:val="center"/>
          </w:tcPr>
          <w:p w14:paraId="4DA71F23" w14:textId="72B35B56" w:rsidR="007C6847" w:rsidRDefault="007C6847" w:rsidP="00A25787">
            <w:pPr>
              <w:spacing w:line="276" w:lineRule="auto"/>
            </w:pPr>
            <w:r w:rsidRPr="00673474">
              <w:rPr>
                <w:b/>
                <w:bCs/>
                <w:i/>
                <w:iCs/>
              </w:rPr>
              <w:lastRenderedPageBreak/>
              <w:t>Algorithm 1</w:t>
            </w:r>
            <w:r w:rsidR="00805D19" w:rsidRPr="00805D19">
              <w:rPr>
                <w:b/>
                <w:bCs/>
                <w:i/>
                <w:iCs/>
              </w:rPr>
              <w:t>Generative Adversarial Networks (GANs)</w:t>
            </w:r>
          </w:p>
        </w:tc>
      </w:tr>
      <w:tr w:rsidR="007C6847" w14:paraId="5490D47A" w14:textId="77777777" w:rsidTr="00F75FC1">
        <w:tc>
          <w:tcPr>
            <w:tcW w:w="5245" w:type="dxa"/>
            <w:gridSpan w:val="2"/>
            <w:tcBorders>
              <w:top w:val="single" w:sz="4" w:space="0" w:color="auto"/>
              <w:bottom w:val="single" w:sz="4" w:space="0" w:color="auto"/>
            </w:tcBorders>
          </w:tcPr>
          <w:p w14:paraId="1E926367" w14:textId="77777777" w:rsidR="007C6847" w:rsidRDefault="007C6847" w:rsidP="00A25787">
            <w:pPr>
              <w:spacing w:line="276" w:lineRule="auto"/>
              <w:jc w:val="both"/>
            </w:pPr>
          </w:p>
          <w:p w14:paraId="37B23D82" w14:textId="77777777" w:rsidR="007C6847" w:rsidRDefault="007C6847" w:rsidP="007C6847">
            <w:pPr>
              <w:pStyle w:val="ListParagraph"/>
              <w:numPr>
                <w:ilvl w:val="0"/>
                <w:numId w:val="7"/>
              </w:numPr>
              <w:spacing w:line="276" w:lineRule="auto"/>
              <w:jc w:val="both"/>
            </w:pPr>
            <w:r>
              <w:t>for number of training iterations do</w:t>
            </w:r>
          </w:p>
          <w:p w14:paraId="4BEE7D2B" w14:textId="77777777" w:rsidR="007C6847" w:rsidRDefault="007C6847" w:rsidP="007C6847">
            <w:pPr>
              <w:pStyle w:val="ListParagraph"/>
              <w:numPr>
                <w:ilvl w:val="0"/>
                <w:numId w:val="7"/>
              </w:numPr>
              <w:spacing w:line="276" w:lineRule="auto"/>
              <w:jc w:val="both"/>
            </w:pPr>
            <w:r>
              <w:t>for k steps do</w:t>
            </w:r>
          </w:p>
          <w:p w14:paraId="14FF1E9B" w14:textId="77777777" w:rsidR="004B7AEE" w:rsidRDefault="00805D19" w:rsidP="00114134">
            <w:pPr>
              <w:pStyle w:val="ListParagraph"/>
              <w:numPr>
                <w:ilvl w:val="0"/>
                <w:numId w:val="7"/>
              </w:numPr>
              <w:spacing w:line="276" w:lineRule="auto"/>
              <w:jc w:val="both"/>
            </w:pPr>
            <w:r>
              <w:t>Sample minibatch of m noise samples</w:t>
            </w:r>
          </w:p>
          <w:p w14:paraId="4D1B9B65" w14:textId="081E7F1D" w:rsidR="00805D19" w:rsidRDefault="00805D19" w:rsidP="00F75FC1">
            <w:pPr>
              <w:pStyle w:val="ListParagraph"/>
              <w:spacing w:line="276" w:lineRule="auto"/>
              <w:jc w:val="both"/>
            </w:pPr>
            <w:r>
              <w:t xml:space="preserve"> </w:t>
            </w:r>
            <w:r w:rsidRPr="00805D19">
              <w:rPr>
                <w:b/>
                <w:bCs/>
                <w:i/>
                <w:iCs/>
              </w:rPr>
              <w:t>{z(1), . . ., z(m)}</w:t>
            </w:r>
            <w:r>
              <w:t xml:space="preserve"> from noise prior </w:t>
            </w:r>
            <w:proofErr w:type="spellStart"/>
            <w:r w:rsidRPr="00805D19">
              <w:rPr>
                <w:b/>
                <w:bCs/>
                <w:i/>
                <w:iCs/>
              </w:rPr>
              <w:t>pg</w:t>
            </w:r>
            <w:proofErr w:type="spellEnd"/>
            <w:r w:rsidRPr="00805D19">
              <w:rPr>
                <w:b/>
                <w:bCs/>
                <w:i/>
                <w:iCs/>
              </w:rPr>
              <w:t>(z).</w:t>
            </w:r>
          </w:p>
          <w:p w14:paraId="222F355A" w14:textId="77777777" w:rsidR="004B7AEE" w:rsidRDefault="00805D19" w:rsidP="00805D19">
            <w:pPr>
              <w:pStyle w:val="ListParagraph"/>
              <w:numPr>
                <w:ilvl w:val="0"/>
                <w:numId w:val="7"/>
              </w:numPr>
              <w:spacing w:line="276" w:lineRule="auto"/>
              <w:jc w:val="both"/>
            </w:pPr>
            <w:r>
              <w:t xml:space="preserve">Sample minibatch of m examples </w:t>
            </w:r>
          </w:p>
          <w:p w14:paraId="02FBC516" w14:textId="157770CD" w:rsidR="00805D19" w:rsidRPr="00805D19" w:rsidRDefault="00805D19" w:rsidP="00F75FC1">
            <w:pPr>
              <w:pStyle w:val="ListParagraph"/>
              <w:spacing w:line="276" w:lineRule="auto"/>
              <w:jc w:val="both"/>
            </w:pPr>
            <w:r w:rsidRPr="00805D19">
              <w:rPr>
                <w:b/>
                <w:bCs/>
                <w:i/>
                <w:iCs/>
              </w:rPr>
              <w:t>{x (1) , . . . , x (m)}</w:t>
            </w:r>
            <w:r>
              <w:t xml:space="preserve"> from data generating distribution </w:t>
            </w:r>
            <w:proofErr w:type="spellStart"/>
            <w:r w:rsidRPr="00805D19">
              <w:rPr>
                <w:b/>
                <w:bCs/>
                <w:i/>
                <w:iCs/>
              </w:rPr>
              <w:t>pdata</w:t>
            </w:r>
            <w:proofErr w:type="spellEnd"/>
            <w:r w:rsidRPr="00805D19">
              <w:rPr>
                <w:b/>
                <w:bCs/>
                <w:i/>
                <w:iCs/>
              </w:rPr>
              <w:t>(x).</w:t>
            </w:r>
          </w:p>
          <w:p w14:paraId="3A2723A8" w14:textId="1D8F335E" w:rsidR="00805D19" w:rsidRDefault="00805D19" w:rsidP="00805D19">
            <w:pPr>
              <w:pStyle w:val="ListParagraph"/>
              <w:numPr>
                <w:ilvl w:val="0"/>
                <w:numId w:val="7"/>
              </w:numPr>
              <w:spacing w:line="276" w:lineRule="auto"/>
              <w:jc w:val="both"/>
            </w:pPr>
            <w:r w:rsidRPr="00805D19">
              <w:t>Update the discriminator by ascending its stochastic gradient:</w:t>
            </w:r>
            <w:r w:rsidRPr="00805D19">
              <w:cr/>
            </w:r>
            <m:oMath>
              <m:r>
                <m:rPr>
                  <m:sty m:val="bi"/>
                </m:rPr>
                <w:rPr>
                  <w:rFonts w:ascii="Cambria Math" w:hAnsi="Cambria Math"/>
                  <w:sz w:val="16"/>
                  <w:szCs w:val="16"/>
                </w:rPr>
                <m:t>∇θd</m:t>
              </m:r>
              <m:f>
                <m:fPr>
                  <m:ctrlPr>
                    <w:rPr>
                      <w:rFonts w:ascii="Cambria Math" w:hAnsi="Cambria Math"/>
                      <w:b/>
                      <w:bCs/>
                      <w:i/>
                      <w:sz w:val="16"/>
                      <w:szCs w:val="16"/>
                    </w:rPr>
                  </m:ctrlPr>
                </m:fPr>
                <m:num>
                  <m:r>
                    <m:rPr>
                      <m:sty m:val="bi"/>
                    </m:rPr>
                    <w:rPr>
                      <w:rFonts w:ascii="Cambria Math" w:hAnsi="Cambria Math"/>
                      <w:sz w:val="16"/>
                      <w:szCs w:val="16"/>
                    </w:rPr>
                    <m:t>1</m:t>
                  </m:r>
                </m:num>
                <m:den>
                  <m:r>
                    <m:rPr>
                      <m:sty m:val="bi"/>
                    </m:rPr>
                    <w:rPr>
                      <w:rFonts w:ascii="Cambria Math" w:hAnsi="Cambria Math"/>
                      <w:sz w:val="16"/>
                      <w:szCs w:val="16"/>
                    </w:rPr>
                    <m:t>m</m:t>
                  </m:r>
                </m:den>
              </m:f>
              <m:nary>
                <m:naryPr>
                  <m:chr m:val="∑"/>
                  <m:limLoc m:val="undOvr"/>
                  <m:ctrlPr>
                    <w:rPr>
                      <w:rFonts w:ascii="Cambria Math" w:hAnsi="Cambria Math"/>
                      <w:b/>
                      <w:bCs/>
                      <w:i/>
                      <w:sz w:val="16"/>
                      <w:szCs w:val="16"/>
                    </w:rPr>
                  </m:ctrlPr>
                </m:naryPr>
                <m:sub>
                  <m:r>
                    <m:rPr>
                      <m:sty m:val="bi"/>
                    </m:rPr>
                    <w:rPr>
                      <w:rFonts w:ascii="Cambria Math" w:hAnsi="Cambria Math"/>
                      <w:sz w:val="16"/>
                      <w:szCs w:val="16"/>
                    </w:rPr>
                    <m:t>i=1</m:t>
                  </m:r>
                </m:sub>
                <m:sup>
                  <m:r>
                    <m:rPr>
                      <m:sty m:val="bi"/>
                    </m:rPr>
                    <w:rPr>
                      <w:rFonts w:ascii="Cambria Math" w:hAnsi="Cambria Math"/>
                      <w:sz w:val="16"/>
                      <w:szCs w:val="16"/>
                    </w:rPr>
                    <m:t>m</m:t>
                  </m:r>
                </m:sup>
                <m:e>
                  <m:r>
                    <m:rPr>
                      <m:sty m:val="bi"/>
                    </m:rPr>
                    <w:rPr>
                      <w:rFonts w:ascii="Cambria Math" w:hAnsi="Cambria Math"/>
                      <w:sz w:val="16"/>
                      <w:szCs w:val="16"/>
                    </w:rPr>
                    <m:t>[</m:t>
                  </m:r>
                  <m:func>
                    <m:funcPr>
                      <m:ctrlPr>
                        <w:rPr>
                          <w:rFonts w:ascii="Cambria Math" w:hAnsi="Cambria Math"/>
                          <w:b/>
                          <w:bCs/>
                          <w:i/>
                          <w:sz w:val="16"/>
                          <w:szCs w:val="16"/>
                        </w:rPr>
                      </m:ctrlPr>
                    </m:funcPr>
                    <m:fName>
                      <m:r>
                        <m:rPr>
                          <m:sty m:val="b"/>
                        </m:rPr>
                        <w:rPr>
                          <w:rFonts w:ascii="Cambria Math" w:hAnsi="Cambria Math"/>
                          <w:sz w:val="16"/>
                          <w:szCs w:val="16"/>
                        </w:rPr>
                        <m:t>log</m:t>
                      </m:r>
                    </m:fName>
                    <m:e>
                      <m:r>
                        <m:rPr>
                          <m:sty m:val="bi"/>
                        </m:rPr>
                        <w:rPr>
                          <w:rFonts w:ascii="Cambria Math" w:hAnsi="Cambria Math"/>
                          <w:sz w:val="16"/>
                          <w:szCs w:val="16"/>
                        </w:rPr>
                        <m:t>D</m:t>
                      </m:r>
                      <m:d>
                        <m:dPr>
                          <m:ctrlPr>
                            <w:rPr>
                              <w:rFonts w:ascii="Cambria Math" w:hAnsi="Cambria Math"/>
                              <w:b/>
                              <w:bCs/>
                              <w:i/>
                              <w:sz w:val="16"/>
                              <w:szCs w:val="16"/>
                            </w:rPr>
                          </m:ctrlPr>
                        </m:dPr>
                        <m:e>
                          <m:sSup>
                            <m:sSupPr>
                              <m:ctrlPr>
                                <w:rPr>
                                  <w:rFonts w:ascii="Cambria Math" w:hAnsi="Cambria Math"/>
                                  <w:b/>
                                  <w:bCs/>
                                  <w:i/>
                                  <w:sz w:val="16"/>
                                  <w:szCs w:val="16"/>
                                </w:rPr>
                              </m:ctrlPr>
                            </m:sSupPr>
                            <m:e>
                              <m:r>
                                <m:rPr>
                                  <m:sty m:val="bi"/>
                                </m:rPr>
                                <w:rPr>
                                  <w:rFonts w:ascii="Cambria Math" w:hAnsi="Cambria Math"/>
                                  <w:sz w:val="16"/>
                                  <w:szCs w:val="16"/>
                                </w:rPr>
                                <m:t>x</m:t>
                              </m:r>
                            </m:e>
                            <m:sup>
                              <m:d>
                                <m:dPr>
                                  <m:ctrlPr>
                                    <w:rPr>
                                      <w:rFonts w:ascii="Cambria Math" w:hAnsi="Cambria Math"/>
                                      <w:b/>
                                      <w:bCs/>
                                      <w:i/>
                                      <w:sz w:val="16"/>
                                      <w:szCs w:val="16"/>
                                    </w:rPr>
                                  </m:ctrlPr>
                                </m:dPr>
                                <m:e>
                                  <m:r>
                                    <m:rPr>
                                      <m:sty m:val="bi"/>
                                    </m:rPr>
                                    <w:rPr>
                                      <w:rFonts w:ascii="Cambria Math" w:hAnsi="Cambria Math"/>
                                      <w:sz w:val="16"/>
                                      <w:szCs w:val="16"/>
                                    </w:rPr>
                                    <m:t>i</m:t>
                                  </m:r>
                                </m:e>
                              </m:d>
                            </m:sup>
                          </m:sSup>
                        </m:e>
                      </m:d>
                      <m:r>
                        <m:rPr>
                          <m:sty m:val="bi"/>
                        </m:rPr>
                        <w:rPr>
                          <w:rFonts w:ascii="Cambria Math" w:hAnsi="Cambria Math"/>
                          <w:sz w:val="16"/>
                          <w:szCs w:val="16"/>
                        </w:rPr>
                        <m:t>+</m:t>
                      </m:r>
                      <m:func>
                        <m:funcPr>
                          <m:ctrlPr>
                            <w:rPr>
                              <w:rFonts w:ascii="Cambria Math" w:hAnsi="Cambria Math"/>
                              <w:b/>
                              <w:bCs/>
                              <w:i/>
                              <w:sz w:val="16"/>
                              <w:szCs w:val="16"/>
                            </w:rPr>
                          </m:ctrlPr>
                        </m:funcPr>
                        <m:fName>
                          <m:r>
                            <m:rPr>
                              <m:sty m:val="b"/>
                            </m:rPr>
                            <w:rPr>
                              <w:rFonts w:ascii="Cambria Math" w:hAnsi="Cambria Math"/>
                              <w:sz w:val="16"/>
                              <w:szCs w:val="16"/>
                            </w:rPr>
                            <m:t>log</m:t>
                          </m:r>
                        </m:fName>
                        <m:e>
                          <m:r>
                            <m:rPr>
                              <m:sty m:val="bi"/>
                            </m:rPr>
                            <w:rPr>
                              <w:rFonts w:ascii="Cambria Math" w:hAnsi="Cambria Math"/>
                              <w:sz w:val="16"/>
                              <w:szCs w:val="16"/>
                            </w:rPr>
                            <m:t>(1-D</m:t>
                          </m:r>
                          <m:d>
                            <m:dPr>
                              <m:ctrlPr>
                                <w:rPr>
                                  <w:rFonts w:ascii="Cambria Math" w:hAnsi="Cambria Math"/>
                                  <w:b/>
                                  <w:bCs/>
                                  <w:i/>
                                  <w:sz w:val="16"/>
                                  <w:szCs w:val="16"/>
                                </w:rPr>
                              </m:ctrlPr>
                            </m:dPr>
                            <m:e>
                              <m:r>
                                <m:rPr>
                                  <m:sty m:val="bi"/>
                                </m:rPr>
                                <w:rPr>
                                  <w:rFonts w:ascii="Cambria Math" w:hAnsi="Cambria Math"/>
                                  <w:sz w:val="16"/>
                                  <w:szCs w:val="16"/>
                                </w:rPr>
                                <m:t>G</m:t>
                              </m:r>
                              <m:d>
                                <m:dPr>
                                  <m:ctrlPr>
                                    <w:rPr>
                                      <w:rFonts w:ascii="Cambria Math" w:hAnsi="Cambria Math"/>
                                      <w:b/>
                                      <w:bCs/>
                                      <w:i/>
                                      <w:sz w:val="16"/>
                                      <w:szCs w:val="16"/>
                                    </w:rPr>
                                  </m:ctrlPr>
                                </m:dPr>
                                <m:e>
                                  <m:sSup>
                                    <m:sSupPr>
                                      <m:ctrlPr>
                                        <w:rPr>
                                          <w:rFonts w:ascii="Cambria Math" w:hAnsi="Cambria Math"/>
                                          <w:b/>
                                          <w:bCs/>
                                          <w:i/>
                                          <w:sz w:val="16"/>
                                          <w:szCs w:val="16"/>
                                        </w:rPr>
                                      </m:ctrlPr>
                                    </m:sSupPr>
                                    <m:e>
                                      <m:r>
                                        <m:rPr>
                                          <m:sty m:val="bi"/>
                                        </m:rPr>
                                        <w:rPr>
                                          <w:rFonts w:ascii="Cambria Math" w:hAnsi="Cambria Math"/>
                                          <w:sz w:val="16"/>
                                          <w:szCs w:val="16"/>
                                        </w:rPr>
                                        <m:t>z</m:t>
                                      </m:r>
                                    </m:e>
                                    <m:sup>
                                      <m:r>
                                        <m:rPr>
                                          <m:sty m:val="bi"/>
                                        </m:rPr>
                                        <w:rPr>
                                          <w:rFonts w:ascii="Cambria Math" w:hAnsi="Cambria Math"/>
                                          <w:sz w:val="16"/>
                                          <w:szCs w:val="16"/>
                                        </w:rPr>
                                        <m:t>i</m:t>
                                      </m:r>
                                    </m:sup>
                                  </m:sSup>
                                </m:e>
                              </m:d>
                              <m:r>
                                <m:rPr>
                                  <m:sty m:val="bi"/>
                                </m:rPr>
                                <w:rPr>
                                  <w:rFonts w:ascii="Cambria Math" w:hAnsi="Cambria Math"/>
                                  <w:sz w:val="16"/>
                                  <w:szCs w:val="16"/>
                                </w:rPr>
                                <m:t>)</m:t>
                              </m:r>
                            </m:e>
                          </m:d>
                          <m:r>
                            <m:rPr>
                              <m:sty m:val="bi"/>
                            </m:rPr>
                            <w:rPr>
                              <w:rFonts w:ascii="Cambria Math" w:hAnsi="Cambria Math"/>
                              <w:sz w:val="16"/>
                              <w:szCs w:val="16"/>
                            </w:rPr>
                            <m:t>]</m:t>
                          </m:r>
                        </m:e>
                      </m:func>
                    </m:e>
                  </m:func>
                </m:e>
              </m:nary>
              <m:r>
                <m:rPr>
                  <m:sty m:val="bi"/>
                </m:rPr>
                <w:rPr>
                  <w:rFonts w:ascii="Cambria Math" w:hAnsi="Cambria Math"/>
                  <w:sz w:val="16"/>
                  <w:szCs w:val="16"/>
                </w:rPr>
                <m:t>…….(1)</m:t>
              </m:r>
            </m:oMath>
          </w:p>
          <w:p w14:paraId="320B616E" w14:textId="550A30B7" w:rsidR="007C6847" w:rsidRDefault="007C6847" w:rsidP="00805D19">
            <w:pPr>
              <w:pStyle w:val="ListParagraph"/>
              <w:numPr>
                <w:ilvl w:val="0"/>
                <w:numId w:val="7"/>
              </w:numPr>
              <w:spacing w:line="276" w:lineRule="auto"/>
              <w:jc w:val="both"/>
            </w:pPr>
            <w:r>
              <w:t>end for</w:t>
            </w:r>
          </w:p>
          <w:p w14:paraId="6D102AA7" w14:textId="77777777" w:rsidR="00F75FC1" w:rsidRDefault="00BE5201" w:rsidP="00BE5201">
            <w:pPr>
              <w:numPr>
                <w:ilvl w:val="0"/>
                <w:numId w:val="7"/>
              </w:numPr>
              <w:spacing w:line="276" w:lineRule="auto"/>
              <w:jc w:val="both"/>
            </w:pPr>
            <w:r>
              <w:t xml:space="preserve">Sample minibatch of m noise samples </w:t>
            </w:r>
          </w:p>
          <w:p w14:paraId="4E624C46" w14:textId="19B26D19" w:rsidR="00BE5201" w:rsidRDefault="00BE5201" w:rsidP="00F75FC1">
            <w:pPr>
              <w:spacing w:line="276" w:lineRule="auto"/>
              <w:ind w:left="720"/>
              <w:jc w:val="both"/>
            </w:pPr>
            <w:r>
              <w:t>{z(1), . . . , z(m)}</w:t>
            </w:r>
          </w:p>
          <w:p w14:paraId="5A9B228B" w14:textId="77777777" w:rsidR="007C6847" w:rsidRDefault="00BE5201" w:rsidP="00BE5201">
            <w:pPr>
              <w:numPr>
                <w:ilvl w:val="0"/>
                <w:numId w:val="7"/>
              </w:numPr>
              <w:spacing w:line="276" w:lineRule="auto"/>
              <w:jc w:val="both"/>
            </w:pPr>
            <w:r w:rsidRPr="00BE5201">
              <w:t>Update the generator by descending its stochastic gradient:</w:t>
            </w:r>
          </w:p>
          <w:p w14:paraId="51FF382C" w14:textId="165DF443" w:rsidR="00BE5201" w:rsidRDefault="00BE5201" w:rsidP="00BE5201">
            <w:pPr>
              <w:spacing w:line="276" w:lineRule="auto"/>
              <w:ind w:left="720"/>
              <w:jc w:val="both"/>
            </w:pPr>
          </w:p>
          <w:p w14:paraId="6A335005" w14:textId="0A429C5F" w:rsidR="00BE5201" w:rsidRPr="00BE5201" w:rsidRDefault="00BE5201" w:rsidP="00BE5201">
            <w:pPr>
              <w:spacing w:line="276" w:lineRule="auto"/>
              <w:ind w:left="720"/>
              <w:jc w:val="both"/>
            </w:pPr>
            <m:oMathPara>
              <m:oMath>
                <m:r>
                  <w:rPr>
                    <w:rFonts w:ascii="Cambria Math" w:hAnsi="Cambria Math"/>
                  </w:rPr>
                  <m:t>∇θd</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endChr m:val="]"/>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i</m:t>
                                        </m:r>
                                      </m:sup>
                                    </m:sSup>
                                  </m:e>
                                </m:d>
                                <m:r>
                                  <w:rPr>
                                    <w:rFonts w:ascii="Cambria Math" w:hAnsi="Cambria Math"/>
                                  </w:rPr>
                                  <m:t>)</m:t>
                                </m:r>
                              </m:e>
                            </m:d>
                          </m:e>
                        </m:d>
                        <m:r>
                          <w:rPr>
                            <w:rFonts w:ascii="Cambria Math" w:hAnsi="Cambria Math"/>
                          </w:rPr>
                          <m:t>…(2)</m:t>
                        </m:r>
                      </m:e>
                    </m:func>
                  </m:e>
                </m:nary>
              </m:oMath>
            </m:oMathPara>
          </w:p>
          <w:p w14:paraId="60025557" w14:textId="4548DD60" w:rsidR="00BE5201" w:rsidRDefault="00BE5201" w:rsidP="00BE5201">
            <w:pPr>
              <w:spacing w:line="276" w:lineRule="auto"/>
              <w:ind w:left="720"/>
              <w:jc w:val="both"/>
            </w:pPr>
            <w:r>
              <w:t>The gradient-based updates can use any standard gradient-based learning rule.</w:t>
            </w:r>
          </w:p>
        </w:tc>
      </w:tr>
    </w:tbl>
    <w:p w14:paraId="45CFBD8A" w14:textId="77777777" w:rsidR="007C6847" w:rsidRPr="007C6847" w:rsidRDefault="007C6847" w:rsidP="00985492">
      <w:pPr>
        <w:widowControl w:val="0"/>
        <w:pBdr>
          <w:top w:val="nil"/>
          <w:left w:val="nil"/>
          <w:bottom w:val="nil"/>
          <w:right w:val="nil"/>
          <w:between w:val="nil"/>
        </w:pBdr>
        <w:spacing w:line="252" w:lineRule="auto"/>
        <w:jc w:val="both"/>
      </w:pPr>
    </w:p>
    <w:p w14:paraId="5F1232F5" w14:textId="77777777" w:rsidR="00B7090F" w:rsidRDefault="00B7090F" w:rsidP="00985492">
      <w:pPr>
        <w:widowControl w:val="0"/>
        <w:pBdr>
          <w:top w:val="nil"/>
          <w:left w:val="nil"/>
          <w:bottom w:val="nil"/>
          <w:right w:val="nil"/>
          <w:between w:val="nil"/>
        </w:pBdr>
        <w:spacing w:line="252" w:lineRule="auto"/>
        <w:jc w:val="both"/>
        <w:rPr>
          <w:b/>
          <w:bCs/>
        </w:rPr>
      </w:pPr>
    </w:p>
    <w:p w14:paraId="7C9A2CC9" w14:textId="26AD3D37" w:rsidR="00935CC5" w:rsidRDefault="00935CC5" w:rsidP="00985492">
      <w:pPr>
        <w:widowControl w:val="0"/>
        <w:pBdr>
          <w:top w:val="nil"/>
          <w:left w:val="nil"/>
          <w:bottom w:val="nil"/>
          <w:right w:val="nil"/>
          <w:between w:val="nil"/>
        </w:pBdr>
        <w:spacing w:line="252" w:lineRule="auto"/>
        <w:jc w:val="both"/>
      </w:pPr>
      <w:r>
        <w:rPr>
          <w:b/>
          <w:bCs/>
        </w:rPr>
        <w:t xml:space="preserve">VQ-GAN </w:t>
      </w:r>
      <w:r w:rsidR="0059423D" w:rsidRPr="0059423D">
        <w:t xml:space="preserve">The main idea is that, to utilize the computationally costly self-attention operation in high-resolution synthesis, the images have to be in some way expressed as sequences. Instead of using pixels or patches as tokens, the encoder extracts an encoding </w:t>
      </w:r>
      <w:proofErr w:type="spellStart"/>
      <w:r w:rsidR="0059423D" w:rsidRPr="00C2707B">
        <w:rPr>
          <w:b/>
          <w:bCs/>
          <w:i/>
          <w:iCs/>
        </w:rPr>
        <w:t>Z_hat</w:t>
      </w:r>
      <w:proofErr w:type="spellEnd"/>
      <w:r w:rsidR="0059423D" w:rsidRPr="0059423D">
        <w:t xml:space="preserve"> which is then quantized to </w:t>
      </w:r>
      <w:proofErr w:type="spellStart"/>
      <w:r w:rsidR="0059423D" w:rsidRPr="00C2707B">
        <w:rPr>
          <w:b/>
          <w:bCs/>
          <w:i/>
          <w:iCs/>
        </w:rPr>
        <w:t>Z_q</w:t>
      </w:r>
      <w:proofErr w:type="spellEnd"/>
      <w:r w:rsidR="0059423D" w:rsidRPr="0059423D">
        <w:t xml:space="preserve"> using the closest codebook entry (as in VQ-VAE). The decoder can then reconstruct the image starting from the quantization. This part of training, needed to learn the codebook representation, is almost identical to the VQ-VAE one, with two main differences in the loss used. Indeed, as already said at the end of the last section, the loss used in VQ-VAE was composed of three terms, the </w:t>
      </w:r>
      <w:r w:rsidR="00163661">
        <w:t>Mean Squared Error</w:t>
      </w:r>
      <w:r w:rsidR="00163661" w:rsidRPr="0059423D">
        <w:t xml:space="preserve"> </w:t>
      </w:r>
      <w:r w:rsidR="00163661">
        <w:t xml:space="preserve"> (</w:t>
      </w:r>
      <w:r w:rsidR="0059423D" w:rsidRPr="0059423D">
        <w:t xml:space="preserve">MSE </w:t>
      </w:r>
      <w:r w:rsidR="00163661">
        <w:t xml:space="preserve">) </w:t>
      </w:r>
      <w:r w:rsidR="0059423D" w:rsidRPr="0059423D">
        <w:t>plus the two alignment losses. Here, the MSE is substituted by perceptual loss, which is basically the MSE computed not on two images, but on some internal representations of the images. For example, two images are passed through a CNN, and the n-</w:t>
      </w:r>
      <w:proofErr w:type="spellStart"/>
      <w:r w:rsidR="0059423D" w:rsidRPr="0059423D">
        <w:t>th</w:t>
      </w:r>
      <w:proofErr w:type="spellEnd"/>
      <w:r w:rsidR="0059423D" w:rsidRPr="0059423D">
        <w:t xml:space="preserve"> layer features are extracted and compared with </w:t>
      </w:r>
      <w:r w:rsidR="00AF7434">
        <w:t>Mean Squared Error(</w:t>
      </w:r>
      <w:r w:rsidR="0059423D" w:rsidRPr="0059423D">
        <w:t>MSE</w:t>
      </w:r>
      <w:r w:rsidR="00AF7434">
        <w:t>)</w:t>
      </w:r>
      <w:r w:rsidR="0059423D" w:rsidRPr="0059423D">
        <w:t>. In addition, they add an adversarial loss (the typical loss used in GANs, where a generator and a discriminator compete in a minimax game) to solve VQ-VAE blurring problem, with a prediction real/fake not for the entire image but for single patches.</w:t>
      </w:r>
      <w:r w:rsidR="007C6847" w:rsidRPr="007C6847">
        <w:rPr>
          <w:noProof/>
        </w:rPr>
        <w:t xml:space="preserve"> </w:t>
      </w:r>
      <w:r w:rsidR="007C6847">
        <w:rPr>
          <w:noProof/>
        </w:rPr>
        <w:drawing>
          <wp:inline distT="0" distB="0" distL="0" distR="0" wp14:anchorId="36DBCB62" wp14:editId="16735702">
            <wp:extent cx="3063240" cy="1400175"/>
            <wp:effectExtent l="0" t="0" r="381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3240" cy="1400175"/>
                    </a:xfrm>
                    <a:prstGeom prst="rect">
                      <a:avLst/>
                    </a:prstGeom>
                  </pic:spPr>
                </pic:pic>
              </a:graphicData>
            </a:graphic>
          </wp:inline>
        </w:drawing>
      </w:r>
    </w:p>
    <w:p w14:paraId="51491F11" w14:textId="65133F31" w:rsidR="00044A0E" w:rsidRDefault="00044A0E" w:rsidP="00985492">
      <w:pPr>
        <w:widowControl w:val="0"/>
        <w:pBdr>
          <w:top w:val="nil"/>
          <w:left w:val="nil"/>
          <w:bottom w:val="nil"/>
          <w:right w:val="nil"/>
          <w:between w:val="nil"/>
        </w:pBdr>
        <w:spacing w:line="252" w:lineRule="auto"/>
        <w:jc w:val="both"/>
      </w:pPr>
    </w:p>
    <w:p w14:paraId="2E6C2174" w14:textId="77777777" w:rsidR="009108F6" w:rsidRPr="0059423D" w:rsidRDefault="009108F6" w:rsidP="00985492">
      <w:pPr>
        <w:widowControl w:val="0"/>
        <w:pBdr>
          <w:top w:val="nil"/>
          <w:left w:val="nil"/>
          <w:bottom w:val="nil"/>
          <w:right w:val="nil"/>
          <w:between w:val="nil"/>
        </w:pBdr>
        <w:spacing w:line="252" w:lineRule="auto"/>
        <w:jc w:val="both"/>
      </w:pPr>
    </w:p>
    <w:p w14:paraId="686E2011" w14:textId="77777777" w:rsidR="00573AD9" w:rsidRDefault="00952BF6" w:rsidP="00985492">
      <w:pPr>
        <w:widowControl w:val="0"/>
        <w:pBdr>
          <w:top w:val="nil"/>
          <w:left w:val="nil"/>
          <w:bottom w:val="nil"/>
          <w:right w:val="nil"/>
          <w:between w:val="nil"/>
        </w:pBdr>
        <w:spacing w:line="252" w:lineRule="auto"/>
        <w:jc w:val="both"/>
        <w:rPr>
          <w:b/>
          <w:bCs/>
          <w:i/>
          <w:iCs/>
        </w:rPr>
      </w:pPr>
      <w:proofErr w:type="spellStart"/>
      <w:r w:rsidRPr="008A45F4">
        <w:rPr>
          <w:b/>
          <w:bCs/>
        </w:rPr>
        <w:t>NeRF</w:t>
      </w:r>
      <w:proofErr w:type="spellEnd"/>
      <w:r w:rsidRPr="00952BF6">
        <w:t xml:space="preserve"> (Mildenhall et al., 2020) is an implicit 3D representation that can </w:t>
      </w:r>
      <w:r w:rsidR="00AF7434" w:rsidRPr="00952BF6">
        <w:t>synthesize</w:t>
      </w:r>
      <w:r w:rsidRPr="00952BF6">
        <w:t xml:space="preserve"> unique views that are lifelike. </w:t>
      </w:r>
      <w:proofErr w:type="spellStart"/>
      <w:r w:rsidRPr="00952BF6">
        <w:t>NeRF</w:t>
      </w:r>
      <w:proofErr w:type="spellEnd"/>
      <w:r w:rsidRPr="00952BF6">
        <w:t xml:space="preserve"> has the following definition: fc</w:t>
      </w:r>
      <w:r w:rsidRPr="00C2707B">
        <w:rPr>
          <w:b/>
          <w:bCs/>
          <w:i/>
          <w:iCs/>
        </w:rPr>
        <w:t xml:space="preserve">; </w:t>
      </w:r>
    </w:p>
    <w:p w14:paraId="435682DD" w14:textId="576BDBDC" w:rsidR="00573AD9" w:rsidRDefault="00952BF6" w:rsidP="00573AD9">
      <w:pPr>
        <w:widowControl w:val="0"/>
        <w:pBdr>
          <w:top w:val="nil"/>
          <w:left w:val="nil"/>
          <w:bottom w:val="nil"/>
          <w:right w:val="nil"/>
          <w:between w:val="nil"/>
        </w:pBdr>
        <w:spacing w:line="252" w:lineRule="auto"/>
        <w:ind w:left="1440"/>
        <w:jc w:val="both"/>
        <w:rPr>
          <w:b/>
          <w:bCs/>
          <w:i/>
          <w:iCs/>
        </w:rPr>
      </w:pPr>
      <w:r w:rsidRPr="00C2707B">
        <w:rPr>
          <w:b/>
          <w:bCs/>
          <w:i/>
          <w:iCs/>
        </w:rPr>
        <w:t>g = F(x; d</w:t>
      </w:r>
      <w:proofErr w:type="gramStart"/>
      <w:r w:rsidRPr="00C2707B">
        <w:rPr>
          <w:b/>
          <w:bCs/>
          <w:i/>
          <w:iCs/>
        </w:rPr>
        <w:t>),</w:t>
      </w:r>
      <w:r w:rsidR="00573AD9">
        <w:rPr>
          <w:b/>
          <w:bCs/>
          <w:i/>
          <w:iCs/>
        </w:rPr>
        <w:t>…</w:t>
      </w:r>
      <w:proofErr w:type="gramEnd"/>
      <w:r w:rsidR="00573AD9">
        <w:rPr>
          <w:b/>
          <w:bCs/>
          <w:i/>
          <w:iCs/>
        </w:rPr>
        <w:t>…</w:t>
      </w:r>
      <w:r w:rsidR="00C07F5E">
        <w:rPr>
          <w:b/>
          <w:bCs/>
          <w:i/>
          <w:iCs/>
        </w:rPr>
        <w:t>…</w:t>
      </w:r>
      <w:r w:rsidR="00573AD9">
        <w:rPr>
          <w:b/>
          <w:bCs/>
          <w:i/>
          <w:iCs/>
        </w:rPr>
        <w:t>(3)</w:t>
      </w:r>
    </w:p>
    <w:p w14:paraId="33406C6E" w14:textId="639AC3CD" w:rsidR="007F420B" w:rsidRDefault="00952BF6" w:rsidP="00985492">
      <w:pPr>
        <w:widowControl w:val="0"/>
        <w:pBdr>
          <w:top w:val="nil"/>
          <w:left w:val="nil"/>
          <w:bottom w:val="nil"/>
          <w:right w:val="nil"/>
          <w:between w:val="nil"/>
        </w:pBdr>
        <w:spacing w:line="252" w:lineRule="auto"/>
        <w:jc w:val="both"/>
      </w:pPr>
      <w:r w:rsidRPr="00952BF6">
        <w:t xml:space="preserve"> where x is the query point, d is the viewing direction, </w:t>
      </w:r>
      <w:r w:rsidRPr="00C2707B">
        <w:rPr>
          <w:b/>
          <w:bCs/>
          <w:i/>
          <w:iCs/>
        </w:rPr>
        <w:t>c</w:t>
      </w:r>
      <w:r w:rsidRPr="00952BF6">
        <w:t xml:space="preserve"> is the emitted radiance (RGB value), and is the volume density. We have the following formulation to determine the RGB value </w:t>
      </w:r>
      <w:r w:rsidRPr="00C2707B">
        <w:rPr>
          <w:b/>
          <w:bCs/>
          <w:i/>
          <w:iCs/>
        </w:rPr>
        <w:t>C(r)</w:t>
      </w:r>
      <w:r w:rsidRPr="00952BF6">
        <w:t xml:space="preserve"> of some ray </w:t>
      </w:r>
    </w:p>
    <w:p w14:paraId="521A051D" w14:textId="1B9E2629" w:rsidR="00C07F5E" w:rsidRDefault="00952BF6" w:rsidP="00C07F5E">
      <w:pPr>
        <w:widowControl w:val="0"/>
        <w:pBdr>
          <w:top w:val="nil"/>
          <w:left w:val="nil"/>
          <w:bottom w:val="nil"/>
          <w:right w:val="nil"/>
          <w:between w:val="nil"/>
        </w:pBdr>
        <w:spacing w:line="252" w:lineRule="auto"/>
        <w:ind w:left="720" w:firstLine="720"/>
        <w:jc w:val="both"/>
      </w:pPr>
      <w:r w:rsidRPr="00C2707B">
        <w:rPr>
          <w:b/>
          <w:bCs/>
          <w:i/>
          <w:iCs/>
        </w:rPr>
        <w:t>r(t) = o + td</w:t>
      </w:r>
      <w:r w:rsidR="00C07F5E">
        <w:rPr>
          <w:b/>
          <w:bCs/>
          <w:i/>
          <w:iCs/>
        </w:rPr>
        <w:t>……….(4)</w:t>
      </w:r>
      <w:r w:rsidRPr="00952BF6">
        <w:t xml:space="preserve">, </w:t>
      </w:r>
    </w:p>
    <w:p w14:paraId="74AE026B" w14:textId="77777777" w:rsidR="00C07F5E" w:rsidRPr="00C07F5E" w:rsidRDefault="00952BF6" w:rsidP="00985492">
      <w:pPr>
        <w:widowControl w:val="0"/>
        <w:pBdr>
          <w:top w:val="nil"/>
          <w:left w:val="nil"/>
          <w:bottom w:val="nil"/>
          <w:right w:val="nil"/>
          <w:between w:val="nil"/>
        </w:pBdr>
        <w:spacing w:line="252" w:lineRule="auto"/>
        <w:jc w:val="both"/>
      </w:pPr>
      <w:r w:rsidRPr="00952BF6">
        <w:t xml:space="preserve">or volume rendering: </w:t>
      </w:r>
    </w:p>
    <w:p w14:paraId="78461AA1" w14:textId="7FEE6754" w:rsidR="00985492" w:rsidRDefault="00917AFB" w:rsidP="00985492">
      <w:pPr>
        <w:widowControl w:val="0"/>
        <w:pBdr>
          <w:top w:val="nil"/>
          <w:left w:val="nil"/>
          <w:bottom w:val="nil"/>
          <w:right w:val="nil"/>
          <w:between w:val="nil"/>
        </w:pBdr>
        <w:spacing w:line="252" w:lineRule="auto"/>
        <w:jc w:val="both"/>
      </w:pPr>
      <m:oMath>
        <m:r>
          <m:rPr>
            <m:sty m:val="bi"/>
          </m:rPr>
          <w:rPr>
            <w:rFonts w:ascii="Cambria Math" w:hAnsi="Cambria Math"/>
          </w:rPr>
          <m:t xml:space="preserve">T(t) = </m:t>
        </m:r>
        <m:r>
          <m:rPr>
            <m:sty m:val="b"/>
          </m:rPr>
          <w:rPr>
            <w:rFonts w:ascii="Cambria Math" w:hAnsi="Cambria Math"/>
          </w:rPr>
          <m:t>exp</m:t>
        </m:r>
        <m:r>
          <m:rPr>
            <m:sty m:val="bi"/>
          </m:rPr>
          <w:rPr>
            <w:rFonts w:ascii="Cambria Math" w:hAnsi="Cambria Math"/>
          </w:rPr>
          <m:t>⁡( Rttn (r(s))ds</m:t>
        </m:r>
      </m:oMath>
      <w:r w:rsidR="00952BF6" w:rsidRPr="00917AFB">
        <w:rPr>
          <w:b/>
          <w:bCs/>
          <w:i/>
          <w:iCs/>
        </w:rPr>
        <w:t>)</w:t>
      </w:r>
      <w:r w:rsidR="00C07F5E">
        <w:rPr>
          <w:b/>
          <w:bCs/>
          <w:i/>
          <w:iCs/>
        </w:rPr>
        <w:t>………(5)</w:t>
      </w:r>
      <w:r w:rsidR="00952BF6" w:rsidRPr="00952BF6">
        <w:t xml:space="preserve"> is the accumulated transmittance along the ray r from </w:t>
      </w:r>
      <w:proofErr w:type="spellStart"/>
      <w:r w:rsidR="00952BF6" w:rsidRPr="003C35BB">
        <w:rPr>
          <w:b/>
          <w:bCs/>
          <w:i/>
          <w:iCs/>
        </w:rPr>
        <w:t>tn</w:t>
      </w:r>
      <w:proofErr w:type="spellEnd"/>
      <w:r w:rsidR="00952BF6" w:rsidRPr="00952BF6">
        <w:t xml:space="preserve"> to </w:t>
      </w:r>
      <w:r w:rsidR="00952BF6" w:rsidRPr="00580C4E">
        <w:rPr>
          <w:b/>
          <w:bCs/>
          <w:i/>
          <w:iCs/>
        </w:rPr>
        <w:t>t,</w:t>
      </w:r>
      <w:r w:rsidR="00952BF6" w:rsidRPr="00952BF6">
        <w:t xml:space="preserve"> where </w:t>
      </w:r>
      <w:proofErr w:type="spellStart"/>
      <w:r w:rsidR="00952BF6" w:rsidRPr="00580C4E">
        <w:rPr>
          <w:b/>
          <w:bCs/>
          <w:i/>
          <w:iCs/>
        </w:rPr>
        <w:t>tn</w:t>
      </w:r>
      <w:proofErr w:type="spellEnd"/>
      <w:r w:rsidR="00952BF6" w:rsidRPr="00952BF6">
        <w:t xml:space="preserve"> and </w:t>
      </w:r>
      <w:proofErr w:type="spellStart"/>
      <w:r w:rsidR="00952BF6" w:rsidRPr="00580C4E">
        <w:rPr>
          <w:b/>
          <w:bCs/>
          <w:i/>
          <w:iCs/>
        </w:rPr>
        <w:t>tf</w:t>
      </w:r>
      <w:proofErr w:type="spellEnd"/>
      <w:r w:rsidR="00952BF6" w:rsidRPr="00952BF6">
        <w:t xml:space="preserve"> denote the near and far limits.</w:t>
      </w:r>
    </w:p>
    <w:p w14:paraId="17C5AD98" w14:textId="347881E8" w:rsidR="007F420B" w:rsidRDefault="00985492" w:rsidP="00985492">
      <w:pPr>
        <w:widowControl w:val="0"/>
        <w:pBdr>
          <w:top w:val="nil"/>
          <w:left w:val="nil"/>
          <w:bottom w:val="nil"/>
          <w:right w:val="nil"/>
          <w:between w:val="nil"/>
        </w:pBdr>
        <w:spacing w:line="252" w:lineRule="auto"/>
        <w:jc w:val="both"/>
      </w:pPr>
      <w:r w:rsidRPr="00952BF6">
        <w:t>It is discretized as follows to obtain the estimation of C(r):</w:t>
      </w:r>
      <w:r w:rsidR="00952BF6" w:rsidRPr="00952BF6">
        <w:t xml:space="preserve"> </w:t>
      </w:r>
    </w:p>
    <w:p w14:paraId="22A8738B" w14:textId="2551BC6B" w:rsidR="00985492" w:rsidRPr="00985492" w:rsidRDefault="00C2707B" w:rsidP="00985492">
      <w:pPr>
        <w:widowControl w:val="0"/>
        <w:pBdr>
          <w:top w:val="nil"/>
          <w:left w:val="nil"/>
          <w:bottom w:val="nil"/>
          <w:right w:val="nil"/>
          <w:between w:val="nil"/>
        </w:pBdr>
        <w:spacing w:line="252" w:lineRule="auto"/>
        <w:ind w:firstLine="720"/>
        <w:jc w:val="both"/>
      </w:pPr>
      <m:oMath>
        <m:r>
          <m:rPr>
            <m:sty m:val="bi"/>
          </m:rPr>
          <w:rPr>
            <w:rFonts w:ascii="Cambria Math" w:hAnsi="Cambria Math"/>
          </w:rPr>
          <m:t>Cˆ</m:t>
        </m:r>
        <m:d>
          <m:dPr>
            <m:ctrlPr>
              <w:rPr>
                <w:rFonts w:ascii="Cambria Math" w:hAnsi="Cambria Math"/>
                <w:b/>
                <w:bCs/>
                <w:i/>
              </w:rPr>
            </m:ctrlPr>
          </m:dPr>
          <m:e>
            <m:r>
              <m:rPr>
                <m:sty m:val="bi"/>
              </m:rPr>
              <w:rPr>
                <w:rFonts w:ascii="Cambria Math" w:hAnsi="Cambria Math"/>
              </w:rPr>
              <m:t>r</m:t>
            </m:r>
          </m:e>
        </m:d>
        <m:r>
          <m:rPr>
            <m:sty m:val="bi"/>
          </m:rPr>
          <w:rPr>
            <w:rFonts w:ascii="Cambria Math" w:hAnsi="Cambria Math"/>
          </w:rPr>
          <m:t>= Σ Ti</m:t>
        </m:r>
        <m:d>
          <m:dPr>
            <m:ctrlPr>
              <w:rPr>
                <w:rFonts w:ascii="Cambria Math" w:hAnsi="Cambria Math"/>
                <w:b/>
                <w:bCs/>
                <w:i/>
              </w:rPr>
            </m:ctrlPr>
          </m:dPr>
          <m:e>
            <m:r>
              <m:rPr>
                <m:sty m:val="bi"/>
              </m:rPr>
              <w:rPr>
                <w:rFonts w:ascii="Cambria Math" w:hAnsi="Cambria Math"/>
              </w:rPr>
              <m:t>1 -</m:t>
            </m:r>
            <m:func>
              <m:funcPr>
                <m:ctrlPr>
                  <w:rPr>
                    <w:rFonts w:ascii="Cambria Math" w:hAnsi="Cambria Math"/>
                    <w:b/>
                    <w:bCs/>
                  </w:rPr>
                </m:ctrlPr>
              </m:funcPr>
              <m:fName>
                <m:r>
                  <m:rPr>
                    <m:sty m:val="b"/>
                  </m:rPr>
                  <w:rPr>
                    <w:rFonts w:ascii="Cambria Math" w:hAnsi="Cambria Math"/>
                  </w:rPr>
                  <m:t>exp</m:t>
                </m:r>
                <m:ctrlPr>
                  <w:rPr>
                    <w:rFonts w:ascii="Cambria Math" w:hAnsi="Cambria Math"/>
                    <w:b/>
                    <w:bCs/>
                    <w:i/>
                  </w:rPr>
                </m:ctrlPr>
              </m:fName>
              <m:e>
                <m:d>
                  <m:dPr>
                    <m:ctrlPr>
                      <w:rPr>
                        <w:rFonts w:ascii="Cambria Math" w:hAnsi="Cambria Math"/>
                        <w:b/>
                        <w:bCs/>
                        <w:i/>
                      </w:rPr>
                    </m:ctrlPr>
                  </m:dPr>
                  <m:e>
                    <m:r>
                      <m:rPr>
                        <m:sty m:val="bi"/>
                      </m:rPr>
                      <w:rPr>
                        <w:rFonts w:ascii="Cambria Math" w:hAnsi="Cambria Math"/>
                      </w:rPr>
                      <m:t>-σiδi</m:t>
                    </m:r>
                  </m:e>
                </m:d>
              </m:e>
            </m:func>
          </m:e>
        </m:d>
        <m:r>
          <m:rPr>
            <m:sty m:val="bi"/>
          </m:rPr>
          <w:rPr>
            <w:rFonts w:ascii="Cambria Math" w:hAnsi="Cambria Math"/>
          </w:rPr>
          <m:t>ci</m:t>
        </m:r>
      </m:oMath>
      <w:r w:rsidR="00C07F5E">
        <w:rPr>
          <w:b/>
          <w:bCs/>
          <w:i/>
          <w:iCs/>
        </w:rPr>
        <w:t>………(</w:t>
      </w:r>
      <w:r w:rsidR="00C07F5E">
        <w:rPr>
          <w:b/>
          <w:bCs/>
          <w:i/>
          <w:iCs/>
        </w:rPr>
        <w:t>6</w:t>
      </w:r>
      <w:r w:rsidR="00C07F5E">
        <w:rPr>
          <w:b/>
          <w:bCs/>
          <w:i/>
          <w:iCs/>
        </w:rPr>
        <w:t>)</w:t>
      </w:r>
    </w:p>
    <w:p w14:paraId="720D1ACF" w14:textId="6CF137C2" w:rsidR="008A45F4" w:rsidRPr="009108F6" w:rsidRDefault="00985492" w:rsidP="00985492">
      <w:pPr>
        <w:widowControl w:val="0"/>
        <w:pBdr>
          <w:top w:val="nil"/>
          <w:left w:val="nil"/>
          <w:bottom w:val="nil"/>
          <w:right w:val="nil"/>
          <w:between w:val="nil"/>
        </w:pBdr>
        <w:spacing w:line="252" w:lineRule="auto"/>
        <w:ind w:firstLine="720"/>
        <w:jc w:val="both"/>
      </w:pPr>
      <m:oMathPara>
        <m:oMath>
          <m:r>
            <w:rPr>
              <w:rFonts w:ascii="Cambria Math" w:hAnsi="Cambria Math"/>
            </w:rPr>
            <m:t xml:space="preserve">where </m:t>
          </m:r>
          <m:r>
            <m:rPr>
              <m:sty m:val="bi"/>
            </m:rPr>
            <w:rPr>
              <w:rFonts w:ascii="Cambria Math" w:hAnsi="Cambria Math"/>
            </w:rPr>
            <m:t>Ti = exp(- Σ σjδj), δi = ti₊₁ - ti</m:t>
          </m:r>
          <m:r>
            <w:rPr>
              <w:rFonts w:ascii="Cambria Math" w:hAnsi="Cambria Math"/>
            </w:rPr>
            <m:t>.</m:t>
          </m:r>
          <m:r>
            <m:rPr>
              <m:sty m:val="bi"/>
            </m:rPr>
            <w:rPr>
              <w:rFonts w:ascii="Cambria Math" w:hAnsi="Cambria Math"/>
            </w:rPr>
            <m:t>………(</m:t>
          </m:r>
          <m:r>
            <m:rPr>
              <m:sty m:val="bi"/>
            </m:rPr>
            <w:rPr>
              <w:rFonts w:ascii="Cambria Math" w:hAnsi="Cambria Math"/>
            </w:rPr>
            <m:t>7</m:t>
          </m:r>
          <m:r>
            <m:rPr>
              <m:sty m:val="bi"/>
            </m:rPr>
            <w:rPr>
              <w:rFonts w:ascii="Cambria Math" w:hAnsi="Cambria Math"/>
            </w:rPr>
            <m:t>)</m:t>
          </m:r>
          <m:r>
            <m:rPr>
              <m:sty m:val="p"/>
            </m:rPr>
            <w:rPr>
              <w:rFonts w:ascii="Cambria Math" w:hAnsi="Cambria Math"/>
            </w:rPr>
            <m:t xml:space="preserve"> </m:t>
          </m:r>
        </m:oMath>
      </m:oMathPara>
    </w:p>
    <w:p w14:paraId="15973685" w14:textId="054C3324" w:rsidR="009108F6" w:rsidRDefault="009108F6" w:rsidP="00985492">
      <w:pPr>
        <w:widowControl w:val="0"/>
        <w:pBdr>
          <w:top w:val="nil"/>
          <w:left w:val="nil"/>
          <w:bottom w:val="nil"/>
          <w:right w:val="nil"/>
          <w:between w:val="nil"/>
        </w:pBdr>
        <w:spacing w:line="252" w:lineRule="auto"/>
        <w:ind w:firstLine="720"/>
        <w:jc w:val="both"/>
      </w:pPr>
    </w:p>
    <w:p w14:paraId="5246ACA0" w14:textId="77777777" w:rsidR="005D0715" w:rsidRDefault="00D475E5" w:rsidP="00D475E5">
      <w:pPr>
        <w:widowControl w:val="0"/>
        <w:pBdr>
          <w:top w:val="nil"/>
          <w:left w:val="nil"/>
          <w:bottom w:val="nil"/>
          <w:right w:val="nil"/>
          <w:between w:val="nil"/>
        </w:pBdr>
        <w:spacing w:line="252" w:lineRule="auto"/>
        <w:jc w:val="both"/>
      </w:pPr>
      <w:r w:rsidRPr="00D475E5">
        <w:rPr>
          <w:b/>
          <w:bCs/>
        </w:rPr>
        <w:t>SMPL (Loper et al., 2015)</w:t>
      </w:r>
      <w:r>
        <w:t xml:space="preserve"> </w:t>
      </w:r>
      <w:r w:rsidR="006246EB" w:rsidRPr="006246EB">
        <w:t xml:space="preserve">A parametric human model, SMPL (Loper et al., 2015), is specified as </w:t>
      </w:r>
      <w:r w:rsidR="006F33BF" w:rsidRPr="006F33BF">
        <w:rPr>
          <w:rFonts w:ascii="CMMI10" w:hAnsi="CMMI10"/>
          <w:i/>
          <w:iCs/>
          <w:color w:val="000000"/>
        </w:rPr>
        <w:t>M</w:t>
      </w:r>
      <w:r w:rsidR="006F33BF" w:rsidRPr="006F33BF">
        <w:rPr>
          <w:rFonts w:ascii="CMR10" w:hAnsi="CMR10"/>
          <w:color w:val="000000"/>
        </w:rPr>
        <w:t>(</w:t>
      </w:r>
      <w:r w:rsidR="006F33BF" w:rsidRPr="006F33BF">
        <w:rPr>
          <w:rFonts w:ascii="CMMIB10" w:hAnsi="CMMIB10"/>
          <w:b/>
          <w:bCs/>
          <w:i/>
          <w:iCs/>
          <w:color w:val="000000"/>
        </w:rPr>
        <w:t>β</w:t>
      </w:r>
      <w:r w:rsidR="006F33BF" w:rsidRPr="006F33BF">
        <w:rPr>
          <w:rFonts w:ascii="CMMI10" w:hAnsi="CMMI10"/>
          <w:i/>
          <w:iCs/>
          <w:color w:val="000000"/>
        </w:rPr>
        <w:t xml:space="preserve">; </w:t>
      </w:r>
      <w:r w:rsidR="006F33BF" w:rsidRPr="006F33BF">
        <w:rPr>
          <w:rFonts w:ascii="CMMIB10" w:hAnsi="CMMIB10"/>
          <w:b/>
          <w:bCs/>
          <w:i/>
          <w:iCs/>
          <w:color w:val="000000"/>
        </w:rPr>
        <w:t>θ</w:t>
      </w:r>
      <w:r w:rsidR="006F33BF" w:rsidRPr="006F33BF">
        <w:rPr>
          <w:rFonts w:ascii="CMR10" w:hAnsi="CMR10"/>
          <w:color w:val="000000"/>
        </w:rPr>
        <w:t>)</w:t>
      </w:r>
      <w:r w:rsidR="006246EB" w:rsidRPr="006246EB">
        <w:t xml:space="preserve">, where </w:t>
      </w:r>
      <w:r w:rsidR="006F33BF" w:rsidRPr="006F33BF">
        <w:rPr>
          <w:rFonts w:ascii="CMMIB10" w:hAnsi="CMMIB10"/>
          <w:b/>
          <w:bCs/>
          <w:i/>
          <w:iCs/>
          <w:color w:val="000000"/>
        </w:rPr>
        <w:t>β</w:t>
      </w:r>
      <w:r w:rsidR="006F33BF" w:rsidRPr="006F33BF">
        <w:rPr>
          <w:rFonts w:ascii="CMMI10" w:hAnsi="CMMI10"/>
          <w:i/>
          <w:iCs/>
          <w:color w:val="000000"/>
        </w:rPr>
        <w:t xml:space="preserve">; </w:t>
      </w:r>
      <w:r w:rsidR="006F33BF" w:rsidRPr="006F33BF">
        <w:rPr>
          <w:rFonts w:ascii="CMMIB10" w:hAnsi="CMMIB10"/>
          <w:b/>
          <w:bCs/>
          <w:i/>
          <w:iCs/>
          <w:color w:val="000000"/>
        </w:rPr>
        <w:t>θ</w:t>
      </w:r>
      <w:r w:rsidR="006246EB" w:rsidRPr="006246EB">
        <w:t xml:space="preserve">; governs body forms and positions. In this study, we transition from canonical space to observation spaces using the Linear Blend Skinning (LBS) algorithm of SMPL. </w:t>
      </w:r>
    </w:p>
    <w:p w14:paraId="506D51EC" w14:textId="77777777" w:rsidR="00855104" w:rsidRDefault="006246EB" w:rsidP="00D475E5">
      <w:pPr>
        <w:widowControl w:val="0"/>
        <w:pBdr>
          <w:top w:val="nil"/>
          <w:left w:val="nil"/>
          <w:bottom w:val="nil"/>
          <w:right w:val="nil"/>
          <w:between w:val="nil"/>
        </w:pBdr>
        <w:spacing w:line="252" w:lineRule="auto"/>
        <w:jc w:val="both"/>
      </w:pPr>
      <w:r w:rsidRPr="006246EB">
        <w:t>Formally,</w:t>
      </w:r>
    </w:p>
    <w:p w14:paraId="2E620582" w14:textId="77777777" w:rsidR="00855104" w:rsidRDefault="006246EB" w:rsidP="00855104">
      <w:pPr>
        <w:widowControl w:val="0"/>
        <w:pBdr>
          <w:top w:val="nil"/>
          <w:left w:val="nil"/>
          <w:bottom w:val="nil"/>
          <w:right w:val="nil"/>
          <w:between w:val="nil"/>
        </w:pBdr>
        <w:spacing w:line="252" w:lineRule="auto"/>
        <w:ind w:firstLine="720"/>
        <w:jc w:val="both"/>
      </w:pPr>
      <w:r w:rsidRPr="006246EB">
        <w:t xml:space="preserve"> </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r>
          <m:rPr>
            <m:sty m:val="bi"/>
          </m:rPr>
          <w:rPr>
            <w:rFonts w:ascii="Cambria Math" w:hAnsi="Cambria Math"/>
          </w:rPr>
          <m:t>=</m:t>
        </m:r>
        <m:nary>
          <m:naryPr>
            <m:chr m:val="∑"/>
            <m:limLoc m:val="subSup"/>
            <m:ctrlPr>
              <w:rPr>
                <w:rFonts w:ascii="Cambria Math" w:hAnsi="Cambria Math"/>
                <w:b/>
                <w:bCs/>
                <w:i/>
              </w:rPr>
            </m:ctrlPr>
          </m:naryPr>
          <m:sub>
            <m:r>
              <m:rPr>
                <m:sty m:val="bi"/>
              </m:rPr>
              <w:rPr>
                <w:rFonts w:ascii="Cambria Math" w:hAnsi="Cambria Math"/>
              </w:rPr>
              <m:t>k=1</m:t>
            </m:r>
          </m:sub>
          <m:sup>
            <m:r>
              <m:rPr>
                <m:sty m:val="bi"/>
              </m:rPr>
              <w:rPr>
                <w:rFonts w:ascii="Cambria Math" w:hAnsi="Cambria Math"/>
              </w:rPr>
              <m:t>K</m:t>
            </m:r>
          </m:sup>
          <m:e>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k</m:t>
                </m:r>
              </m:sub>
            </m:sSub>
            <m:sSub>
              <m:sSubPr>
                <m:ctrlPr>
                  <w:rPr>
                    <w:rFonts w:ascii="Cambria Math" w:hAnsi="Cambria Math"/>
                    <w:b/>
                    <w:bCs/>
                    <w:i/>
                  </w:rPr>
                </m:ctrlPr>
              </m:sSubPr>
              <m:e>
                <m:r>
                  <m:rPr>
                    <m:sty m:val="bi"/>
                  </m:rPr>
                  <w:rPr>
                    <w:rFonts w:ascii="Cambria Math" w:hAnsi="Cambria Math"/>
                  </w:rPr>
                  <m:t>G</m:t>
                </m:r>
              </m:e>
              <m:sub>
                <m:r>
                  <m:rPr>
                    <m:sty m:val="bi"/>
                  </m:rPr>
                  <w:rPr>
                    <w:rFonts w:ascii="Cambria Math" w:hAnsi="Cambria Math"/>
                  </w:rPr>
                  <m:t>k</m:t>
                </m:r>
              </m:sub>
            </m:sSub>
            <m:d>
              <m:dPr>
                <m:ctrlPr>
                  <w:rPr>
                    <w:rFonts w:ascii="Cambria Math" w:hAnsi="Cambria Math"/>
                    <w:b/>
                    <w:bCs/>
                    <w:i/>
                  </w:rPr>
                </m:ctrlPr>
              </m:dPr>
              <m:e>
                <m:r>
                  <m:rPr>
                    <m:sty m:val="bi"/>
                  </m:rPr>
                  <w:rPr>
                    <w:rFonts w:ascii="Cambria Math" w:hAnsi="Cambria Math"/>
                    <w:color w:val="000000"/>
                  </w:rPr>
                  <m:t>θ</m:t>
                </m:r>
                <m:r>
                  <m:rPr>
                    <m:sty m:val="bi"/>
                  </m:rPr>
                  <w:rPr>
                    <w:rFonts w:ascii="Cambria Math" w:hAnsi="CMMIB10"/>
                    <w:color w:val="000000"/>
                  </w:rPr>
                  <m:t>,J</m:t>
                </m:r>
                <m:ctrlPr>
                  <w:rPr>
                    <w:rFonts w:ascii="Cambria Math" w:hAnsi="CMMIB10"/>
                    <w:b/>
                    <w:bCs/>
                    <w:i/>
                    <w:iCs/>
                    <w:color w:val="000000"/>
                  </w:rPr>
                </m:ctrlPr>
              </m:e>
            </m:d>
            <m:r>
              <m:rPr>
                <m:sty m:val="bi"/>
              </m:rPr>
              <w:rPr>
                <w:rFonts w:ascii="Cambria Math" w:hAnsi="CMMIB10"/>
                <w:color w:val="000000"/>
              </w:rPr>
              <m:t>x</m:t>
            </m:r>
          </m:e>
        </m:nary>
        <m:r>
          <m:rPr>
            <m:sty m:val="bi"/>
          </m:rPr>
          <w:rPr>
            <w:rFonts w:ascii="Cambria Math" w:hAnsi="Cambria Math"/>
          </w:rPr>
          <m:t>………(</m:t>
        </m:r>
        <m:r>
          <m:rPr>
            <m:sty m:val="bi"/>
          </m:rPr>
          <w:rPr>
            <w:rFonts w:ascii="Cambria Math" w:hAnsi="Cambria Math"/>
          </w:rPr>
          <m:t>8</m:t>
        </m:r>
        <m:r>
          <m:rPr>
            <m:sty m:val="bi"/>
          </m:rPr>
          <w:rPr>
            <w:rFonts w:ascii="Cambria Math" w:hAnsi="Cambria Math"/>
          </w:rPr>
          <m:t>)</m:t>
        </m:r>
        <m:r>
          <m:rPr>
            <m:sty m:val="p"/>
          </m:rPr>
          <w:rPr>
            <w:rFonts w:ascii="Cambria Math" w:hAnsi="Cambria Math"/>
          </w:rPr>
          <m:t xml:space="preserve"> </m:t>
        </m:r>
      </m:oMath>
    </w:p>
    <w:p w14:paraId="5139349A" w14:textId="2824FF47" w:rsidR="00D475E5" w:rsidRDefault="006246EB" w:rsidP="00D475E5">
      <w:pPr>
        <w:widowControl w:val="0"/>
        <w:pBdr>
          <w:top w:val="nil"/>
          <w:left w:val="nil"/>
          <w:bottom w:val="nil"/>
          <w:right w:val="nil"/>
          <w:between w:val="nil"/>
        </w:pBdr>
        <w:spacing w:line="252" w:lineRule="auto"/>
        <w:jc w:val="both"/>
      </w:pPr>
      <w:r w:rsidRPr="006246EB">
        <w:t xml:space="preserve"> defines how point x in the canonical space is changed to an observation space described by pose, where </w:t>
      </w:r>
      <w:r w:rsidRPr="001F0261">
        <w:rPr>
          <w:b/>
          <w:bCs/>
          <w:i/>
          <w:iCs/>
        </w:rPr>
        <w:t>K</w:t>
      </w:r>
      <w:r w:rsidRPr="006246EB">
        <w:t xml:space="preserve"> is the joint number, </w:t>
      </w:r>
      <m:oMath>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k</m:t>
            </m:r>
          </m:sub>
        </m:sSub>
        <m:r>
          <w:rPr>
            <w:rFonts w:ascii="Cambria Math" w:hAnsi="Cambria Math"/>
          </w:rPr>
          <m:t xml:space="preserve"> </m:t>
        </m:r>
      </m:oMath>
      <w:r w:rsidRPr="006246EB">
        <w:t xml:space="preserve">is the blend weight of x against joint k, and </w:t>
      </w:r>
      <m:oMath>
        <m:sSub>
          <m:sSubPr>
            <m:ctrlPr>
              <w:rPr>
                <w:rFonts w:ascii="Cambria Math" w:hAnsi="Cambria Math"/>
                <w:b/>
                <w:bCs/>
                <w:i/>
              </w:rPr>
            </m:ctrlPr>
          </m:sSubPr>
          <m:e>
            <m:r>
              <m:rPr>
                <m:sty m:val="bi"/>
              </m:rPr>
              <w:rPr>
                <w:rFonts w:ascii="Cambria Math" w:hAnsi="Cambria Math"/>
              </w:rPr>
              <m:t>G</m:t>
            </m:r>
          </m:e>
          <m:sub>
            <m:r>
              <m:rPr>
                <m:sty m:val="bi"/>
              </m:rPr>
              <w:rPr>
                <w:rFonts w:ascii="Cambria Math" w:hAnsi="Cambria Math"/>
              </w:rPr>
              <m:t>k</m:t>
            </m:r>
          </m:sub>
        </m:sSub>
        <m:d>
          <m:dPr>
            <m:ctrlPr>
              <w:rPr>
                <w:rFonts w:ascii="Cambria Math" w:hAnsi="Cambria Math"/>
                <w:b/>
                <w:bCs/>
                <w:i/>
              </w:rPr>
            </m:ctrlPr>
          </m:dPr>
          <m:e>
            <m:r>
              <m:rPr>
                <m:sty m:val="bi"/>
              </m:rPr>
              <w:rPr>
                <w:rFonts w:ascii="Cambria Math" w:hAnsi="Cambria Math"/>
                <w:color w:val="000000"/>
              </w:rPr>
              <m:t>θ</m:t>
            </m:r>
            <m:r>
              <m:rPr>
                <m:sty m:val="bi"/>
              </m:rPr>
              <w:rPr>
                <w:rFonts w:ascii="Cambria Math" w:hAnsi="CMMIB10"/>
                <w:color w:val="000000"/>
              </w:rPr>
              <m:t>,J</m:t>
            </m:r>
            <m:ctrlPr>
              <w:rPr>
                <w:rFonts w:ascii="Cambria Math" w:hAnsi="CMMIB10"/>
                <w:b/>
                <w:bCs/>
                <w:i/>
                <w:iCs/>
                <w:color w:val="000000"/>
              </w:rPr>
            </m:ctrlPr>
          </m:e>
        </m:d>
      </m:oMath>
      <w:r w:rsidRPr="006246EB">
        <w:t xml:space="preserve"> is the transformation matrix of joint k. A similar technique using inverted transformation matrices is used for the inverse LBS transformation from observation spaces to the canonical space.</w:t>
      </w:r>
    </w:p>
    <w:p w14:paraId="15DD9AA9" w14:textId="506A98BF" w:rsidR="00AB587F" w:rsidRDefault="00182CDB" w:rsidP="00AB587F">
      <w:pPr>
        <w:pStyle w:val="Heading1"/>
        <w:jc w:val="left"/>
      </w:pPr>
      <w:r>
        <w:t>1.</w:t>
      </w:r>
      <w:r w:rsidR="00ED2E67" w:rsidRPr="00B217B7">
        <w:rPr>
          <w:sz w:val="24"/>
          <w:szCs w:val="24"/>
        </w:rPr>
        <w:t>generati</w:t>
      </w:r>
      <w:r w:rsidR="00387E69" w:rsidRPr="00B217B7">
        <w:rPr>
          <w:sz w:val="24"/>
          <w:szCs w:val="24"/>
        </w:rPr>
        <w:t xml:space="preserve">on of </w:t>
      </w:r>
      <w:r w:rsidR="00ED2E67" w:rsidRPr="00B217B7">
        <w:rPr>
          <w:sz w:val="24"/>
          <w:szCs w:val="24"/>
        </w:rPr>
        <w:t xml:space="preserve"> human images</w:t>
      </w:r>
      <w:r>
        <w:t xml:space="preserve"> </w:t>
      </w:r>
    </w:p>
    <w:p w14:paraId="1F7F50B0" w14:textId="76A7DA16" w:rsidR="00182CDB" w:rsidRPr="00182CDB" w:rsidRDefault="00182CDB" w:rsidP="00182CDB">
      <w:pPr>
        <w:jc w:val="both"/>
      </w:pPr>
      <w:r w:rsidRPr="00182CDB">
        <w:t>Our goal is to build 3D human images, but before we can do so, we must first construct human images based on words that describe the characteristics of clothing (clothes shapes and clothes textures).</w:t>
      </w:r>
    </w:p>
    <w:p w14:paraId="4F2D3F2E" w14:textId="63E96245" w:rsidR="00AB587F" w:rsidRDefault="00182CDB" w:rsidP="00D475E5">
      <w:pPr>
        <w:widowControl w:val="0"/>
        <w:pBdr>
          <w:top w:val="nil"/>
          <w:left w:val="nil"/>
          <w:bottom w:val="nil"/>
          <w:right w:val="nil"/>
          <w:between w:val="nil"/>
        </w:pBdr>
        <w:spacing w:line="252" w:lineRule="auto"/>
        <w:jc w:val="both"/>
      </w:pPr>
      <w:r w:rsidRPr="00182CDB">
        <w:t xml:space="preserve">The appropriate human </w:t>
      </w:r>
      <w:r w:rsidR="006A4FFB">
        <w:t>image I where</w:t>
      </w:r>
      <w:r>
        <w:t xml:space="preserve"> </w:t>
      </w:r>
      <w:r w:rsidRPr="006A4FFB">
        <w:rPr>
          <w:rFonts w:ascii="Cambria Math" w:hAnsi="Cambria Math" w:cs="Cambria Math"/>
          <w:b/>
          <w:bCs/>
        </w:rPr>
        <w:t>𝐼</w:t>
      </w:r>
      <w:r w:rsidRPr="006A4FFB">
        <w:rPr>
          <w:b/>
          <w:bCs/>
        </w:rPr>
        <w:t xml:space="preserve"> </w:t>
      </w:r>
      <w:r w:rsidRPr="006A4FFB">
        <w:rPr>
          <w:rFonts w:ascii="Cambria Math" w:hAnsi="Cambria Math" w:cs="Cambria Math"/>
          <w:b/>
          <w:bCs/>
        </w:rPr>
        <w:t>∈</w:t>
      </w:r>
      <w:r w:rsidRPr="006A4FFB">
        <w:rPr>
          <w:b/>
          <w:bCs/>
        </w:rPr>
        <w:t xml:space="preserve"> R</w:t>
      </w:r>
      <w:r w:rsidRPr="006A4FFB">
        <w:rPr>
          <w:rFonts w:ascii="Cambria Math" w:hAnsi="Cambria Math" w:cs="Cambria Math"/>
          <w:b/>
          <w:bCs/>
        </w:rPr>
        <w:t>𝐻</w:t>
      </w:r>
      <w:r w:rsidRPr="006A4FFB">
        <w:rPr>
          <w:b/>
          <w:bCs/>
        </w:rPr>
        <w:t>×</w:t>
      </w:r>
      <w:r w:rsidRPr="006A4FFB">
        <w:rPr>
          <w:rFonts w:ascii="Cambria Math" w:hAnsi="Cambria Math" w:cs="Cambria Math"/>
          <w:b/>
          <w:bCs/>
        </w:rPr>
        <w:t>𝑊</w:t>
      </w:r>
      <w:r w:rsidRPr="006A4FFB">
        <w:rPr>
          <w:b/>
          <w:bCs/>
        </w:rPr>
        <w:t xml:space="preserve"> ×3</w:t>
      </w:r>
      <w:r>
        <w:rPr>
          <w:rFonts w:ascii="Cambria Math" w:hAnsi="Cambria Math" w:cs="Cambria Math"/>
        </w:rPr>
        <w:t xml:space="preserve"> </w:t>
      </w:r>
      <w:r w:rsidRPr="00182CDB">
        <w:rPr>
          <w:rFonts w:ascii="Cambria Math" w:hAnsi="Cambria Math" w:cs="Cambria Math"/>
        </w:rPr>
        <w:t>should be produced using a human pose</w:t>
      </w:r>
      <w:r>
        <w:rPr>
          <w:rFonts w:ascii="Cambria Math" w:hAnsi="Cambria Math" w:cs="Cambria Math"/>
        </w:rPr>
        <w:t xml:space="preserve"> </w:t>
      </w:r>
      <w:r w:rsidRPr="006A4FFB">
        <w:rPr>
          <w:rFonts w:ascii="Cambria Math" w:hAnsi="Cambria Math" w:cs="Cambria Math"/>
          <w:b/>
          <w:bCs/>
        </w:rPr>
        <w:t>𝑃</w:t>
      </w:r>
      <w:r w:rsidRPr="006A4FFB">
        <w:rPr>
          <w:b/>
          <w:bCs/>
        </w:rPr>
        <w:t xml:space="preserve"> </w:t>
      </w:r>
      <w:r w:rsidRPr="006A4FFB">
        <w:rPr>
          <w:rFonts w:ascii="Cambria Math" w:hAnsi="Cambria Math" w:cs="Cambria Math"/>
          <w:b/>
          <w:bCs/>
        </w:rPr>
        <w:t>∈</w:t>
      </w:r>
      <w:r w:rsidRPr="006A4FFB">
        <w:rPr>
          <w:b/>
          <w:bCs/>
        </w:rPr>
        <w:t xml:space="preserve"> R</w:t>
      </w:r>
      <w:r w:rsidRPr="006A4FFB">
        <w:rPr>
          <w:rFonts w:ascii="Cambria Math" w:hAnsi="Cambria Math" w:cs="Cambria Math"/>
          <w:b/>
          <w:bCs/>
        </w:rPr>
        <w:t>𝐻</w:t>
      </w:r>
      <w:r w:rsidRPr="006A4FFB">
        <w:rPr>
          <w:b/>
          <w:bCs/>
        </w:rPr>
        <w:t>×</w:t>
      </w:r>
      <w:r w:rsidRPr="006A4FFB">
        <w:rPr>
          <w:rFonts w:ascii="Cambria Math" w:hAnsi="Cambria Math" w:cs="Cambria Math"/>
          <w:b/>
          <w:bCs/>
        </w:rPr>
        <w:t>𝑊</w:t>
      </w:r>
      <w:r>
        <w:rPr>
          <w:rFonts w:ascii="Cambria Math" w:hAnsi="Cambria Math" w:cs="Cambria Math"/>
        </w:rPr>
        <w:t xml:space="preserve"> </w:t>
      </w:r>
      <w:r w:rsidRPr="00182CDB">
        <w:rPr>
          <w:rFonts w:ascii="Cambria Math" w:hAnsi="Cambria Math" w:cs="Cambria Math"/>
        </w:rPr>
        <w:t xml:space="preserve">texts for clothing shapes </w:t>
      </w:r>
      <w:proofErr w:type="spellStart"/>
      <w:r w:rsidRPr="00182CDB">
        <w:rPr>
          <w:rFonts w:ascii="Cambria Math" w:hAnsi="Cambria Math" w:cs="Cambria Math"/>
          <w:i/>
          <w:iCs/>
        </w:rPr>
        <w:t>Tshape</w:t>
      </w:r>
      <w:proofErr w:type="spellEnd"/>
      <w:r w:rsidRPr="00182CDB">
        <w:rPr>
          <w:rFonts w:ascii="Cambria Math" w:hAnsi="Cambria Math" w:cs="Cambria Math"/>
        </w:rPr>
        <w:t xml:space="preserve">, and texts for clothes textures </w:t>
      </w:r>
      <w:proofErr w:type="spellStart"/>
      <w:r w:rsidRPr="00182CDB">
        <w:rPr>
          <w:rFonts w:ascii="Cambria Math" w:hAnsi="Cambria Math" w:cs="Cambria Math"/>
          <w:i/>
          <w:iCs/>
        </w:rPr>
        <w:t>Ttexture</w:t>
      </w:r>
      <w:proofErr w:type="spellEnd"/>
      <w:r w:rsidRPr="00182CDB">
        <w:rPr>
          <w:rFonts w:ascii="Cambria Math" w:hAnsi="Cambria Math" w:cs="Cambria Math"/>
        </w:rPr>
        <w:t>.</w:t>
      </w:r>
    </w:p>
    <w:p w14:paraId="709C794D" w14:textId="65EBDB37" w:rsidR="0090199B" w:rsidRDefault="0090199B" w:rsidP="0090199B">
      <w:pPr>
        <w:widowControl w:val="0"/>
        <w:pBdr>
          <w:top w:val="nil"/>
          <w:left w:val="nil"/>
          <w:bottom w:val="nil"/>
          <w:right w:val="nil"/>
          <w:between w:val="nil"/>
        </w:pBdr>
        <w:spacing w:line="252" w:lineRule="auto"/>
        <w:jc w:val="both"/>
      </w:pPr>
      <w:r>
        <w:t xml:space="preserve">We want to synthesis the human parsing map </w:t>
      </w:r>
      <w:r w:rsidRPr="0090199B">
        <w:rPr>
          <w:rFonts w:ascii="Cambria Math" w:hAnsi="Cambria Math" w:cs="Cambria Math"/>
        </w:rPr>
        <w:t>𝑆</w:t>
      </w:r>
      <w:r w:rsidRPr="0090199B">
        <w:t xml:space="preserve"> </w:t>
      </w:r>
      <w:r w:rsidRPr="0090199B">
        <w:rPr>
          <w:rFonts w:ascii="Cambria Math" w:hAnsi="Cambria Math" w:cs="Cambria Math"/>
        </w:rPr>
        <w:t>∈</w:t>
      </w:r>
      <w:r w:rsidRPr="0090199B">
        <w:t xml:space="preserve"> R</w:t>
      </w:r>
      <w:r w:rsidRPr="0090199B">
        <w:rPr>
          <w:rFonts w:ascii="Cambria Math" w:hAnsi="Cambria Math" w:cs="Cambria Math"/>
        </w:rPr>
        <w:t>𝐻</w:t>
      </w:r>
      <w:r w:rsidRPr="0090199B">
        <w:t>×</w:t>
      </w:r>
      <w:r w:rsidRPr="0090199B">
        <w:rPr>
          <w:rFonts w:ascii="Cambria Math" w:hAnsi="Cambria Math" w:cs="Cambria Math"/>
        </w:rPr>
        <w:t>𝑊</w:t>
      </w:r>
      <w:r w:rsidRPr="0090199B">
        <w:t xml:space="preserve"> . </w:t>
      </w:r>
      <w:r>
        <w:t>using a human pose P and words on clothing forms.</w:t>
      </w:r>
    </w:p>
    <w:p w14:paraId="19AEAE15" w14:textId="27748238" w:rsidR="00AB587F" w:rsidRDefault="0090199B" w:rsidP="0090199B">
      <w:pPr>
        <w:widowControl w:val="0"/>
        <w:pBdr>
          <w:top w:val="nil"/>
          <w:left w:val="nil"/>
          <w:bottom w:val="nil"/>
          <w:right w:val="nil"/>
          <w:between w:val="nil"/>
        </w:pBdr>
        <w:spacing w:line="252" w:lineRule="auto"/>
        <w:jc w:val="both"/>
      </w:pPr>
      <w:r>
        <w:t xml:space="preserve">Texts are converted to a series of clothing shape properties </w:t>
      </w:r>
      <w:r>
        <w:lastRenderedPageBreak/>
        <w:t xml:space="preserve">called </w:t>
      </w:r>
      <w:r w:rsidRPr="0090199B">
        <w:t>{</w:t>
      </w:r>
      <w:r w:rsidRPr="0090199B">
        <w:rPr>
          <w:rFonts w:ascii="Cambria Math" w:hAnsi="Cambria Math" w:cs="Cambria Math"/>
        </w:rPr>
        <w:t>𝑎</w:t>
      </w:r>
      <w:r w:rsidRPr="0090199B">
        <w:t xml:space="preserve">1, ..., </w:t>
      </w:r>
      <w:r w:rsidRPr="0090199B">
        <w:rPr>
          <w:rFonts w:ascii="Cambria Math" w:hAnsi="Cambria Math" w:cs="Cambria Math"/>
        </w:rPr>
        <w:t>𝑎𝑖</w:t>
      </w:r>
      <w:r w:rsidRPr="0090199B">
        <w:t xml:space="preserve">, ..., </w:t>
      </w:r>
      <w:r w:rsidRPr="0090199B">
        <w:rPr>
          <w:rFonts w:ascii="Cambria Math" w:hAnsi="Cambria Math" w:cs="Cambria Math"/>
        </w:rPr>
        <w:t>𝑎𝑘</w:t>
      </w:r>
      <w:r w:rsidRPr="0090199B">
        <w:t xml:space="preserve"> },</w:t>
      </w:r>
      <w:r>
        <w:t xml:space="preserve"> where ai is represented by the values 0 through 1 and class number Ci. The Attribute Embedding Module receives the attributes after which a shape attribute embedding is produced.</w:t>
      </w:r>
    </w:p>
    <w:p w14:paraId="3BB46CF2" w14:textId="77777777" w:rsidR="00F90359" w:rsidRDefault="00F90359" w:rsidP="0090199B">
      <w:pPr>
        <w:widowControl w:val="0"/>
        <w:pBdr>
          <w:top w:val="nil"/>
          <w:left w:val="nil"/>
          <w:bottom w:val="nil"/>
          <w:right w:val="nil"/>
          <w:between w:val="nil"/>
        </w:pBdr>
        <w:spacing w:line="252" w:lineRule="auto"/>
        <w:jc w:val="both"/>
      </w:pPr>
    </w:p>
    <w:p w14:paraId="7F531142" w14:textId="13C44826" w:rsidR="007364C7" w:rsidRDefault="007364C7" w:rsidP="0090199B">
      <w:pPr>
        <w:widowControl w:val="0"/>
        <w:pBdr>
          <w:top w:val="nil"/>
          <w:left w:val="nil"/>
          <w:bottom w:val="nil"/>
          <w:right w:val="nil"/>
          <w:between w:val="nil"/>
        </w:pBdr>
        <w:spacing w:line="252" w:lineRule="auto"/>
        <w:jc w:val="both"/>
        <w:rPr>
          <w:b/>
          <w:bCs/>
        </w:rPr>
      </w:pPr>
      <w:r w:rsidRPr="00F90359">
        <w:rPr>
          <w:rFonts w:ascii="Cambria Math" w:hAnsi="Cambria Math" w:cs="Cambria Math"/>
          <w:b/>
          <w:bCs/>
          <w:sz w:val="16"/>
          <w:szCs w:val="16"/>
        </w:rPr>
        <w:t>𝑓𝑠</w:t>
      </w:r>
      <w:r w:rsidRPr="00F90359">
        <w:rPr>
          <w:b/>
          <w:bCs/>
          <w:sz w:val="16"/>
          <w:szCs w:val="16"/>
        </w:rPr>
        <w:t>ℎ</w:t>
      </w:r>
      <w:r w:rsidRPr="00F90359">
        <w:rPr>
          <w:rFonts w:ascii="Cambria Math" w:hAnsi="Cambria Math" w:cs="Cambria Math"/>
          <w:b/>
          <w:bCs/>
          <w:sz w:val="16"/>
          <w:szCs w:val="16"/>
        </w:rPr>
        <w:t>𝑎𝑝𝑒</w:t>
      </w:r>
      <w:r w:rsidRPr="00F90359">
        <w:rPr>
          <w:b/>
          <w:bCs/>
          <w:sz w:val="16"/>
          <w:szCs w:val="16"/>
        </w:rPr>
        <w:t xml:space="preserve">  = </w:t>
      </w:r>
      <w:r w:rsidRPr="00F90359">
        <w:rPr>
          <w:rFonts w:ascii="Cambria Math" w:hAnsi="Cambria Math" w:cs="Cambria Math"/>
          <w:b/>
          <w:bCs/>
          <w:sz w:val="16"/>
          <w:szCs w:val="16"/>
        </w:rPr>
        <w:t>𝐹𝑢𝑠𝑖𝑜𝑛</w:t>
      </w:r>
      <w:r w:rsidRPr="00F90359">
        <w:rPr>
          <w:b/>
          <w:bCs/>
          <w:sz w:val="16"/>
          <w:szCs w:val="16"/>
        </w:rPr>
        <w:t>([</w:t>
      </w:r>
      <w:r w:rsidRPr="00F90359">
        <w:rPr>
          <w:rFonts w:ascii="Cambria Math" w:hAnsi="Cambria Math" w:cs="Cambria Math"/>
          <w:b/>
          <w:bCs/>
          <w:sz w:val="16"/>
          <w:szCs w:val="16"/>
        </w:rPr>
        <w:t>𝐸</w:t>
      </w:r>
      <w:r w:rsidRPr="00F90359">
        <w:rPr>
          <w:b/>
          <w:bCs/>
          <w:sz w:val="16"/>
          <w:szCs w:val="16"/>
        </w:rPr>
        <w:t>1(</w:t>
      </w:r>
      <w:r w:rsidRPr="00F90359">
        <w:rPr>
          <w:rFonts w:ascii="Cambria Math" w:hAnsi="Cambria Math" w:cs="Cambria Math"/>
          <w:b/>
          <w:bCs/>
          <w:sz w:val="16"/>
          <w:szCs w:val="16"/>
        </w:rPr>
        <w:t>𝑎</w:t>
      </w:r>
      <w:r w:rsidRPr="00F90359">
        <w:rPr>
          <w:b/>
          <w:bCs/>
          <w:sz w:val="16"/>
          <w:szCs w:val="16"/>
        </w:rPr>
        <w:t xml:space="preserve">1), </w:t>
      </w:r>
      <w:r w:rsidRPr="00F90359">
        <w:rPr>
          <w:rFonts w:ascii="Cambria Math" w:hAnsi="Cambria Math" w:cs="Cambria Math"/>
          <w:b/>
          <w:bCs/>
          <w:sz w:val="16"/>
          <w:szCs w:val="16"/>
        </w:rPr>
        <w:t>𝐸</w:t>
      </w:r>
      <w:r w:rsidRPr="00F90359">
        <w:rPr>
          <w:b/>
          <w:bCs/>
          <w:sz w:val="16"/>
          <w:szCs w:val="16"/>
        </w:rPr>
        <w:t>2(</w:t>
      </w:r>
      <w:r w:rsidRPr="00F90359">
        <w:rPr>
          <w:rFonts w:ascii="Cambria Math" w:hAnsi="Cambria Math" w:cs="Cambria Math"/>
          <w:b/>
          <w:bCs/>
          <w:sz w:val="16"/>
          <w:szCs w:val="16"/>
        </w:rPr>
        <w:t>𝑎</w:t>
      </w:r>
      <w:r w:rsidRPr="00F90359">
        <w:rPr>
          <w:b/>
          <w:bCs/>
          <w:sz w:val="16"/>
          <w:szCs w:val="16"/>
        </w:rPr>
        <w:t xml:space="preserve">2), ..., </w:t>
      </w:r>
      <w:r w:rsidRPr="00F90359">
        <w:rPr>
          <w:rFonts w:ascii="Cambria Math" w:hAnsi="Cambria Math" w:cs="Cambria Math"/>
          <w:b/>
          <w:bCs/>
          <w:sz w:val="16"/>
          <w:szCs w:val="16"/>
        </w:rPr>
        <w:t>𝐸𝑖</w:t>
      </w:r>
      <w:r w:rsidRPr="00F90359">
        <w:rPr>
          <w:b/>
          <w:bCs/>
          <w:sz w:val="16"/>
          <w:szCs w:val="16"/>
        </w:rPr>
        <w:t xml:space="preserve"> (</w:t>
      </w:r>
      <w:r w:rsidRPr="00F90359">
        <w:rPr>
          <w:rFonts w:ascii="Cambria Math" w:hAnsi="Cambria Math" w:cs="Cambria Math"/>
          <w:b/>
          <w:bCs/>
          <w:sz w:val="16"/>
          <w:szCs w:val="16"/>
        </w:rPr>
        <w:t>𝑎𝑖</w:t>
      </w:r>
      <w:r w:rsidRPr="00F90359">
        <w:rPr>
          <w:b/>
          <w:bCs/>
          <w:sz w:val="16"/>
          <w:szCs w:val="16"/>
        </w:rPr>
        <w:t xml:space="preserve"> ), ..., </w:t>
      </w:r>
      <w:r w:rsidRPr="00F90359">
        <w:rPr>
          <w:rFonts w:ascii="Cambria Math" w:hAnsi="Cambria Math" w:cs="Cambria Math"/>
          <w:b/>
          <w:bCs/>
          <w:sz w:val="16"/>
          <w:szCs w:val="16"/>
        </w:rPr>
        <w:t>𝐸𝑘</w:t>
      </w:r>
      <w:r w:rsidRPr="00F90359">
        <w:rPr>
          <w:b/>
          <w:bCs/>
          <w:sz w:val="16"/>
          <w:szCs w:val="16"/>
        </w:rPr>
        <w:t xml:space="preserve"> (</w:t>
      </w:r>
      <w:r w:rsidRPr="00F90359">
        <w:rPr>
          <w:rFonts w:ascii="Cambria Math" w:hAnsi="Cambria Math" w:cs="Cambria Math"/>
          <w:b/>
          <w:bCs/>
          <w:sz w:val="16"/>
          <w:szCs w:val="16"/>
        </w:rPr>
        <w:t>𝑎𝑘</w:t>
      </w:r>
      <w:r w:rsidRPr="00F90359">
        <w:rPr>
          <w:b/>
          <w:bCs/>
          <w:sz w:val="16"/>
          <w:szCs w:val="16"/>
        </w:rPr>
        <w:t xml:space="preserve"> )])</w:t>
      </w:r>
      <w:r w:rsidR="00F90359" w:rsidRPr="00F90359">
        <w:rPr>
          <w:b/>
          <w:bCs/>
          <w:i/>
          <w:iCs/>
        </w:rPr>
        <w:t xml:space="preserve"> </w:t>
      </w:r>
      <w:r w:rsidR="00F90359">
        <w:rPr>
          <w:b/>
          <w:bCs/>
          <w:i/>
          <w:iCs/>
        </w:rPr>
        <w:t>………(</w:t>
      </w:r>
      <w:r w:rsidR="00F90359">
        <w:rPr>
          <w:b/>
          <w:bCs/>
          <w:i/>
          <w:iCs/>
        </w:rPr>
        <w:t>9</w:t>
      </w:r>
      <w:r w:rsidR="00F90359">
        <w:rPr>
          <w:b/>
          <w:bCs/>
          <w:i/>
          <w:iCs/>
        </w:rPr>
        <w:t>)</w:t>
      </w:r>
      <w:r w:rsidRPr="00ED2E67">
        <w:rPr>
          <w:b/>
          <w:bCs/>
        </w:rPr>
        <w:t>,</w:t>
      </w:r>
    </w:p>
    <w:p w14:paraId="6C10912D" w14:textId="77777777" w:rsidR="00F90359" w:rsidRPr="00ED2E67" w:rsidRDefault="00F90359" w:rsidP="0090199B">
      <w:pPr>
        <w:widowControl w:val="0"/>
        <w:pBdr>
          <w:top w:val="nil"/>
          <w:left w:val="nil"/>
          <w:bottom w:val="nil"/>
          <w:right w:val="nil"/>
          <w:between w:val="nil"/>
        </w:pBdr>
        <w:spacing w:line="252" w:lineRule="auto"/>
        <w:jc w:val="both"/>
        <w:rPr>
          <w:b/>
          <w:bCs/>
        </w:rPr>
      </w:pPr>
    </w:p>
    <w:p w14:paraId="407E39D7" w14:textId="77777777" w:rsidR="007364C7" w:rsidRDefault="007364C7" w:rsidP="007364C7">
      <w:pPr>
        <w:widowControl w:val="0"/>
        <w:pBdr>
          <w:top w:val="nil"/>
          <w:left w:val="nil"/>
          <w:bottom w:val="nil"/>
          <w:right w:val="nil"/>
          <w:between w:val="nil"/>
        </w:pBdr>
        <w:spacing w:line="252" w:lineRule="auto"/>
        <w:jc w:val="both"/>
      </w:pPr>
      <w:r>
        <w:t xml:space="preserve">Once this is complete further move to implementation using </w:t>
      </w:r>
    </w:p>
    <w:p w14:paraId="5EF7910B" w14:textId="4669A480" w:rsidR="007364C7" w:rsidRDefault="007364C7" w:rsidP="007364C7">
      <w:pPr>
        <w:widowControl w:val="0"/>
        <w:pBdr>
          <w:top w:val="nil"/>
          <w:left w:val="nil"/>
          <w:bottom w:val="nil"/>
          <w:right w:val="nil"/>
          <w:between w:val="nil"/>
        </w:pBdr>
        <w:spacing w:line="252" w:lineRule="auto"/>
        <w:jc w:val="both"/>
      </w:pPr>
      <w:r>
        <w:t xml:space="preserve">VQ-GAN </w:t>
      </w:r>
      <w:r w:rsidRPr="007364C7">
        <w:t xml:space="preserve">The VQGAN (Vector Quantized Generative Adversarial Network) is a GAN architecture that may be used to learn from prior data and produce new images. Esser, Rombach, and </w:t>
      </w:r>
      <w:proofErr w:type="spellStart"/>
      <w:r w:rsidRPr="007364C7">
        <w:t>Ommer</w:t>
      </w:r>
      <w:proofErr w:type="spellEnd"/>
      <w:r w:rsidRPr="007364C7">
        <w:t xml:space="preserve"> initially discussed it in their paper "Taming Transformers" (2021). In order to encode the feature map of the visual portions of the images, the feature map of the image data is first directly supplied to a GAN. Then, this picture data is vector quantized, a type of signal processing that </w:t>
      </w:r>
      <w:r w:rsidR="00ED2E67" w:rsidRPr="007364C7">
        <w:t>organizes</w:t>
      </w:r>
      <w:r w:rsidRPr="007364C7">
        <w:t xml:space="preserve"> vector groups into clusters that may be accessed by a representative vector designating the centroid and is referred to as a "codeword." The vector quantized data is encoded and stored as a codebook, or dictionary of codes.</w:t>
      </w:r>
    </w:p>
    <w:p w14:paraId="44E83173" w14:textId="77777777" w:rsidR="00F90359" w:rsidRDefault="00ED2E67" w:rsidP="00ED2E67">
      <w:pPr>
        <w:widowControl w:val="0"/>
        <w:pBdr>
          <w:top w:val="nil"/>
          <w:left w:val="nil"/>
          <w:bottom w:val="nil"/>
          <w:right w:val="nil"/>
          <w:between w:val="nil"/>
        </w:pBdr>
        <w:spacing w:line="252" w:lineRule="auto"/>
        <w:jc w:val="both"/>
        <w:rPr>
          <w:lang w:val="en-IN"/>
        </w:rPr>
      </w:pPr>
      <w:r>
        <w:t xml:space="preserve">The loss produced in GAN </w:t>
      </w:r>
      <w:r>
        <w:rPr>
          <w:lang w:val="en-IN"/>
        </w:rPr>
        <w:t xml:space="preserve">is </w:t>
      </w:r>
      <w:r w:rsidRPr="00ED2E67">
        <w:rPr>
          <w:lang w:val="en-IN"/>
        </w:rPr>
        <w:t>LGAN:</w:t>
      </w:r>
      <w:r>
        <w:rPr>
          <w:lang w:val="en-IN"/>
        </w:rPr>
        <w:t xml:space="preserve"> </w:t>
      </w:r>
    </w:p>
    <w:p w14:paraId="1E2724DF" w14:textId="07337AEE" w:rsidR="00F90359" w:rsidRDefault="00ED2E67" w:rsidP="00B003DF">
      <w:pPr>
        <w:widowControl w:val="0"/>
        <w:pBdr>
          <w:top w:val="nil"/>
          <w:left w:val="nil"/>
          <w:bottom w:val="nil"/>
          <w:right w:val="nil"/>
          <w:between w:val="nil"/>
        </w:pBdr>
        <w:spacing w:line="252" w:lineRule="auto"/>
        <w:ind w:firstLine="720"/>
        <w:jc w:val="both"/>
        <w:rPr>
          <w:b/>
          <w:bCs/>
          <w:i/>
          <w:iCs/>
          <w:lang w:val="en-IN"/>
        </w:rPr>
      </w:pPr>
      <w:r>
        <w:rPr>
          <w:lang w:val="en-IN"/>
        </w:rPr>
        <w:t xml:space="preserve">   </w:t>
      </w:r>
      <w:r w:rsidRPr="00ED2E67">
        <w:rPr>
          <w:b/>
          <w:bCs/>
          <w:i/>
          <w:iCs/>
          <w:lang w:val="en-IN"/>
        </w:rPr>
        <w:t>LGAN(</w:t>
      </w:r>
      <w:proofErr w:type="gramStart"/>
      <w:r w:rsidRPr="00ED2E67">
        <w:rPr>
          <w:b/>
          <w:bCs/>
          <w:i/>
          <w:iCs/>
          <w:lang w:val="en-IN"/>
        </w:rPr>
        <w:t>N,D</w:t>
      </w:r>
      <w:proofErr w:type="gramEnd"/>
      <w:r w:rsidRPr="00ED2E67">
        <w:rPr>
          <w:b/>
          <w:bCs/>
          <w:i/>
          <w:iCs/>
          <w:lang w:val="en-IN"/>
        </w:rPr>
        <w:t>)=[</w:t>
      </w:r>
      <w:proofErr w:type="spellStart"/>
      <w:r w:rsidRPr="00ED2E67">
        <w:rPr>
          <w:b/>
          <w:bCs/>
          <w:i/>
          <w:iCs/>
          <w:lang w:val="en-IN"/>
        </w:rPr>
        <w:t>logD</w:t>
      </w:r>
      <w:proofErr w:type="spellEnd"/>
      <w:r w:rsidRPr="00ED2E67">
        <w:rPr>
          <w:b/>
          <w:bCs/>
          <w:i/>
          <w:iCs/>
          <w:lang w:val="en-IN"/>
        </w:rPr>
        <w:t>(x)+log(1−D(^x))]</w:t>
      </w:r>
      <w:r>
        <w:rPr>
          <w:b/>
          <w:bCs/>
          <w:i/>
          <w:iCs/>
          <w:lang w:val="en-IN"/>
        </w:rPr>
        <w:t>.</w:t>
      </w:r>
      <w:r w:rsidR="00F90359" w:rsidRPr="00F90359">
        <w:rPr>
          <w:b/>
          <w:bCs/>
          <w:i/>
          <w:iCs/>
        </w:rPr>
        <w:t xml:space="preserve"> </w:t>
      </w:r>
      <w:r w:rsidR="00F90359">
        <w:rPr>
          <w:b/>
          <w:bCs/>
          <w:i/>
          <w:iCs/>
        </w:rPr>
        <w:t>………(</w:t>
      </w:r>
      <w:r w:rsidR="00F90359">
        <w:rPr>
          <w:b/>
          <w:bCs/>
          <w:i/>
          <w:iCs/>
        </w:rPr>
        <w:t>10</w:t>
      </w:r>
      <w:r w:rsidR="00F90359">
        <w:rPr>
          <w:b/>
          <w:bCs/>
          <w:i/>
          <w:iCs/>
        </w:rPr>
        <w:t>)</w:t>
      </w:r>
    </w:p>
    <w:p w14:paraId="38A22C68" w14:textId="77777777" w:rsidR="00ED2E67" w:rsidRDefault="00ED2E67" w:rsidP="00ED2E67">
      <w:pPr>
        <w:widowControl w:val="0"/>
        <w:pBdr>
          <w:top w:val="nil"/>
          <w:left w:val="nil"/>
          <w:bottom w:val="nil"/>
          <w:right w:val="nil"/>
          <w:between w:val="nil"/>
        </w:pBdr>
        <w:spacing w:line="252" w:lineRule="auto"/>
        <w:jc w:val="both"/>
        <w:rPr>
          <w:lang w:val="en-IN"/>
        </w:rPr>
      </w:pPr>
      <w:r w:rsidRPr="00ED2E67">
        <w:rPr>
          <w:lang w:val="en-IN"/>
        </w:rPr>
        <w:t>Vector quantization also happens between the encoder and decoder networks. After encoding the input x into </w:t>
      </w:r>
      <m:oMath>
        <m:acc>
          <m:accPr>
            <m:ctrlPr>
              <w:rPr>
                <w:rFonts w:ascii="Cambria Math" w:hAnsi="Cambria Math"/>
                <w:i/>
                <w:lang w:val="en-IN"/>
              </w:rPr>
            </m:ctrlPr>
          </m:accPr>
          <m:e>
            <m:r>
              <w:rPr>
                <w:rFonts w:ascii="Cambria Math" w:hAnsi="Cambria Math"/>
                <w:lang w:val="en-IN"/>
              </w:rPr>
              <m:t>z</m:t>
            </m:r>
          </m:e>
        </m:acc>
      </m:oMath>
      <w:r w:rsidRPr="00ED2E67">
        <w:rPr>
          <w:lang w:val="en-IN"/>
        </w:rPr>
        <w:t>, i.e., </w:t>
      </w:r>
      <m:oMath>
        <m:acc>
          <m:accPr>
            <m:ctrlPr>
              <w:rPr>
                <w:rFonts w:ascii="Cambria Math" w:hAnsi="Cambria Math"/>
                <w:i/>
                <w:lang w:val="en-IN"/>
              </w:rPr>
            </m:ctrlPr>
          </m:accPr>
          <m:e>
            <m:r>
              <w:rPr>
                <w:rFonts w:ascii="Cambria Math" w:hAnsi="Cambria Math"/>
                <w:lang w:val="en-IN"/>
              </w:rPr>
              <m:t>z</m:t>
            </m:r>
          </m:e>
        </m:acc>
      </m:oMath>
      <w:r w:rsidRPr="00ED2E67">
        <w:rPr>
          <w:lang w:val="en-IN"/>
        </w:rPr>
        <w:t>=E(x), we perform an element-wise operation </w:t>
      </w:r>
      <w:r w:rsidRPr="00ED2E67">
        <w:rPr>
          <w:b/>
          <w:bCs/>
          <w:lang w:val="en-IN"/>
        </w:rPr>
        <w:t>q</w:t>
      </w:r>
      <w:r w:rsidRPr="00ED2E67">
        <w:rPr>
          <w:lang w:val="en-IN"/>
        </w:rPr>
        <w:t> to obtain a discrete version of the input:</w:t>
      </w:r>
      <w:r>
        <w:rPr>
          <w:lang w:val="en-IN"/>
        </w:rPr>
        <w:t xml:space="preserve"> </w:t>
      </w:r>
    </w:p>
    <w:p w14:paraId="03ED36F3" w14:textId="19200172" w:rsidR="00ED2E67" w:rsidRDefault="003C2CCC" w:rsidP="00ED2E67">
      <w:pPr>
        <w:widowControl w:val="0"/>
        <w:pBdr>
          <w:top w:val="nil"/>
          <w:left w:val="nil"/>
          <w:bottom w:val="nil"/>
          <w:right w:val="nil"/>
          <w:between w:val="nil"/>
        </w:pBdr>
        <w:spacing w:line="252" w:lineRule="auto"/>
        <w:ind w:left="720" w:firstLine="720"/>
        <w:jc w:val="both"/>
        <w:rPr>
          <w:b/>
          <w:bCs/>
          <w:iCs/>
          <w:lang w:val="en-IN"/>
        </w:rPr>
      </w:pPr>
      <m:oMath>
        <m:sSub>
          <m:sSubPr>
            <m:ctrlPr>
              <w:rPr>
                <w:rFonts w:ascii="Cambria Math" w:hAnsi="Cambria Math"/>
                <w:b/>
                <w:bCs/>
                <w:iCs/>
                <w:lang w:val="en-IN"/>
              </w:rPr>
            </m:ctrlPr>
          </m:sSubPr>
          <m:e>
            <m:r>
              <m:rPr>
                <m:sty m:val="b"/>
              </m:rPr>
              <w:rPr>
                <w:rFonts w:ascii="Cambria Math" w:hAnsi="Cambria Math"/>
                <w:lang w:val="en-IN"/>
              </w:rPr>
              <m:t>z</m:t>
            </m:r>
          </m:e>
          <m:sub>
            <m:r>
              <m:rPr>
                <m:sty m:val="b"/>
              </m:rPr>
              <w:rPr>
                <w:rFonts w:ascii="Cambria Math" w:hAnsi="Cambria Math"/>
                <w:lang w:val="en-IN"/>
              </w:rPr>
              <m:t>q</m:t>
            </m:r>
          </m:sub>
        </m:sSub>
      </m:oMath>
      <w:r w:rsidR="00ED2E67" w:rsidRPr="00ED2E67">
        <w:rPr>
          <w:b/>
          <w:bCs/>
          <w:iCs/>
          <w:lang w:val="en-IN"/>
        </w:rPr>
        <w:t>=</w:t>
      </w:r>
      <w:proofErr w:type="gramStart"/>
      <w:r w:rsidR="00ED2E67" w:rsidRPr="00ED2E67">
        <w:rPr>
          <w:b/>
          <w:bCs/>
          <w:iCs/>
          <w:lang w:val="en-IN"/>
        </w:rPr>
        <w:t>q(</w:t>
      </w:r>
      <w:proofErr w:type="gramEnd"/>
      <m:oMath>
        <m:acc>
          <m:accPr>
            <m:ctrlPr>
              <w:rPr>
                <w:rFonts w:ascii="Cambria Math" w:hAnsi="Cambria Math"/>
                <w:b/>
                <w:bCs/>
                <w:iCs/>
                <w:lang w:val="en-IN"/>
              </w:rPr>
            </m:ctrlPr>
          </m:accPr>
          <m:e>
            <m:r>
              <m:rPr>
                <m:sty m:val="b"/>
              </m:rPr>
              <w:rPr>
                <w:rFonts w:ascii="Cambria Math" w:hAnsi="Cambria Math"/>
                <w:lang w:val="en-IN"/>
              </w:rPr>
              <m:t>z</m:t>
            </m:r>
          </m:e>
        </m:acc>
      </m:oMath>
      <w:r w:rsidR="00ED2E67" w:rsidRPr="00ED2E67">
        <w:rPr>
          <w:b/>
          <w:bCs/>
          <w:iCs/>
          <w:lang w:val="en-IN"/>
        </w:rPr>
        <w:t>):=arg min zk</w:t>
      </w:r>
      <w:r w:rsidR="00ED2E67" w:rsidRPr="00ED2E67">
        <w:rPr>
          <w:rFonts w:ascii="Cambria Math" w:hAnsi="Cambria Math" w:cs="Cambria Math"/>
          <w:b/>
          <w:bCs/>
          <w:iCs/>
          <w:lang w:val="en-IN"/>
        </w:rPr>
        <w:t>∈</w:t>
      </w:r>
      <w:r w:rsidR="00ED2E67" w:rsidRPr="00ED2E67">
        <w:rPr>
          <w:b/>
          <w:bCs/>
          <w:iCs/>
          <w:lang w:val="en-IN"/>
        </w:rPr>
        <w:t>Z ||</w:t>
      </w:r>
      <m:oMath>
        <m:acc>
          <m:accPr>
            <m:ctrlPr>
              <w:rPr>
                <w:rFonts w:ascii="Cambria Math" w:hAnsi="Cambria Math"/>
                <w:b/>
                <w:bCs/>
                <w:iCs/>
                <w:lang w:val="en-IN"/>
              </w:rPr>
            </m:ctrlPr>
          </m:accPr>
          <m:e>
            <m:r>
              <m:rPr>
                <m:sty m:val="b"/>
              </m:rPr>
              <w:rPr>
                <w:rFonts w:ascii="Cambria Math" w:hAnsi="Cambria Math"/>
                <w:lang w:val="en-IN"/>
              </w:rPr>
              <m:t>z</m:t>
            </m:r>
          </m:e>
        </m:acc>
        <m:r>
          <m:rPr>
            <m:sty m:val="b"/>
          </m:rPr>
          <w:rPr>
            <w:rFonts w:ascii="Cambria Math" w:hAnsi="Cambria Math"/>
            <w:lang w:val="en-IN"/>
          </w:rPr>
          <m:t xml:space="preserve"> </m:t>
        </m:r>
      </m:oMath>
      <w:r w:rsidR="00ED2E67" w:rsidRPr="00ED2E67">
        <w:rPr>
          <w:b/>
          <w:bCs/>
          <w:iCs/>
          <w:lang w:val="en-IN"/>
        </w:rPr>
        <w:t>ij − zk||</w:t>
      </w:r>
      <w:r w:rsidR="00F90359">
        <w:rPr>
          <w:b/>
          <w:bCs/>
          <w:i/>
          <w:iCs/>
        </w:rPr>
        <w:t>…(1</w:t>
      </w:r>
      <w:r w:rsidR="00F90359">
        <w:rPr>
          <w:b/>
          <w:bCs/>
          <w:i/>
          <w:iCs/>
        </w:rPr>
        <w:t>1</w:t>
      </w:r>
      <w:r w:rsidR="00F90359">
        <w:rPr>
          <w:b/>
          <w:bCs/>
          <w:i/>
          <w:iCs/>
        </w:rPr>
        <w:t>)</w:t>
      </w:r>
    </w:p>
    <w:p w14:paraId="688D53BB" w14:textId="77777777" w:rsidR="00387E69" w:rsidRDefault="00ED2E67" w:rsidP="00387E69">
      <w:pPr>
        <w:widowControl w:val="0"/>
        <w:pBdr>
          <w:top w:val="nil"/>
          <w:left w:val="nil"/>
          <w:bottom w:val="nil"/>
          <w:right w:val="nil"/>
          <w:between w:val="nil"/>
        </w:pBdr>
        <w:spacing w:line="252" w:lineRule="auto"/>
        <w:jc w:val="both"/>
        <w:rPr>
          <w:iCs/>
        </w:rPr>
      </w:pPr>
      <w:r>
        <w:rPr>
          <w:iCs/>
        </w:rPr>
        <w:t xml:space="preserve">Once after all this done </w:t>
      </w:r>
      <w:r w:rsidR="00387E69">
        <w:rPr>
          <w:iCs/>
        </w:rPr>
        <w:t>further sent to mixture of experts and feed forward refinement where high-quality images are obtained next step is to send to 3D modelling.</w:t>
      </w:r>
    </w:p>
    <w:p w14:paraId="670C8C90" w14:textId="67795218" w:rsidR="00387E69" w:rsidRDefault="00387E69" w:rsidP="00387E69">
      <w:pPr>
        <w:widowControl w:val="0"/>
        <w:pBdr>
          <w:top w:val="nil"/>
          <w:left w:val="nil"/>
          <w:bottom w:val="nil"/>
          <w:right w:val="nil"/>
          <w:between w:val="nil"/>
        </w:pBdr>
        <w:spacing w:line="252" w:lineRule="auto"/>
        <w:jc w:val="both"/>
        <w:rPr>
          <w:iCs/>
        </w:rPr>
      </w:pPr>
    </w:p>
    <w:p w14:paraId="5F0F68E7" w14:textId="77777777" w:rsidR="00387E69" w:rsidRDefault="00387E69" w:rsidP="00387E69">
      <w:pPr>
        <w:pStyle w:val="Heading1"/>
        <w:jc w:val="left"/>
      </w:pPr>
      <w:r>
        <w:t>2.</w:t>
      </w:r>
      <w:r w:rsidRPr="00B217B7">
        <w:rPr>
          <w:sz w:val="24"/>
          <w:szCs w:val="24"/>
        </w:rPr>
        <w:t>Generation of 3d models.</w:t>
      </w:r>
    </w:p>
    <w:p w14:paraId="6DF7F8ED" w14:textId="6182C371" w:rsidR="00387E69" w:rsidRPr="00387E69" w:rsidRDefault="00387E69" w:rsidP="00387E69">
      <w:pPr>
        <w:widowControl w:val="0"/>
        <w:pBdr>
          <w:top w:val="nil"/>
          <w:left w:val="nil"/>
          <w:bottom w:val="nil"/>
          <w:right w:val="nil"/>
          <w:between w:val="nil"/>
        </w:pBdr>
        <w:spacing w:line="252" w:lineRule="auto"/>
        <w:jc w:val="both"/>
        <w:rPr>
          <w:iCs/>
        </w:rPr>
      </w:pPr>
      <w:r w:rsidRPr="00387E69">
        <w:rPr>
          <w:iCs/>
        </w:rPr>
        <w:t xml:space="preserve"> A collection of local bounding boxes B are used to define the compositional human </w:t>
      </w:r>
      <w:proofErr w:type="spellStart"/>
      <w:r w:rsidRPr="00387E69">
        <w:rPr>
          <w:iCs/>
        </w:rPr>
        <w:t>NeRF</w:t>
      </w:r>
      <w:proofErr w:type="spellEnd"/>
      <w:r w:rsidRPr="00387E69">
        <w:rPr>
          <w:iCs/>
        </w:rPr>
        <w:t xml:space="preserve"> representation as </w:t>
      </w:r>
      <w:r w:rsidRPr="00387E69">
        <w:rPr>
          <w:rFonts w:ascii="MSBM10" w:hAnsi="MSBM10"/>
          <w:color w:val="000000"/>
        </w:rPr>
        <w:t>F</w:t>
      </w:r>
      <w:r w:rsidRPr="00387E69">
        <w:rPr>
          <w:rFonts w:ascii="CMR7" w:hAnsi="CMR7"/>
          <w:color w:val="000000"/>
          <w:sz w:val="14"/>
          <w:szCs w:val="14"/>
        </w:rPr>
        <w:t>Φ</w:t>
      </w:r>
      <w:r w:rsidRPr="00387E69">
        <w:rPr>
          <w:iCs/>
        </w:rPr>
        <w:t xml:space="preserve">. We employ a subnetwork </w:t>
      </w:r>
      <m:oMath>
        <m:sSub>
          <m:sSubPr>
            <m:ctrlPr>
              <w:rPr>
                <w:rFonts w:ascii="Cambria Math" w:hAnsi="Cambria Math"/>
                <w:i/>
                <w:iCs/>
              </w:rPr>
            </m:ctrlPr>
          </m:sSubPr>
          <m:e>
            <m:r>
              <w:rPr>
                <w:rFonts w:ascii="Cambria Math" w:hAnsi="Cambria Math"/>
              </w:rPr>
              <m:t>f</m:t>
            </m:r>
          </m:e>
          <m:sub>
            <m:r>
              <w:rPr>
                <w:rFonts w:ascii="Cambria Math" w:hAnsi="Cambria Math"/>
              </w:rPr>
              <m:t>k</m:t>
            </m:r>
          </m:sub>
        </m:sSub>
        <m:r>
          <w:rPr>
            <w:rFonts w:ascii="Cambria Math" w:hAnsi="Cambria Math"/>
          </w:rPr>
          <m:t>ϵ</m:t>
        </m:r>
      </m:oMath>
      <w:r w:rsidRPr="00387E69">
        <w:rPr>
          <w:iCs/>
        </w:rPr>
        <w:t xml:space="preserve"> FΦ</w:t>
      </w:r>
      <w:r>
        <w:rPr>
          <w:iCs/>
        </w:rPr>
        <w:t xml:space="preserve"> </w:t>
      </w:r>
      <w:r w:rsidRPr="00387E69">
        <w:rPr>
          <w:iCs/>
        </w:rPr>
        <w:t xml:space="preserve">to model the local boundaries for each body part k.as seen in Fig. 2 b), box </w:t>
      </w:r>
      <w:r>
        <w:rPr>
          <w:iCs/>
        </w:rPr>
        <w:t>{</w:t>
      </w:r>
      <w:r w:rsidRPr="00387E69">
        <w:rPr>
          <w:rFonts w:ascii="CMMIB10" w:hAnsi="CMMIB10"/>
          <w:b/>
          <w:bCs/>
          <w:i/>
          <w:iCs/>
          <w:color w:val="000000"/>
        </w:rPr>
        <w:t>b</w:t>
      </w:r>
      <w:r w:rsidRPr="00387E69">
        <w:rPr>
          <w:rFonts w:ascii="CMMI7" w:hAnsi="CMMI7"/>
          <w:i/>
          <w:iCs/>
          <w:color w:val="000000"/>
          <w:sz w:val="14"/>
          <w:szCs w:val="14"/>
        </w:rPr>
        <w:t>k min</w:t>
      </w:r>
      <w:r w:rsidRPr="00387E69">
        <w:rPr>
          <w:rFonts w:ascii="CMMI10" w:hAnsi="CMMI10"/>
          <w:i/>
          <w:iCs/>
          <w:color w:val="000000"/>
        </w:rPr>
        <w:t xml:space="preserve">; </w:t>
      </w:r>
      <w:r w:rsidRPr="00387E69">
        <w:rPr>
          <w:rFonts w:ascii="CMMIB10" w:hAnsi="CMMIB10"/>
          <w:b/>
          <w:bCs/>
          <w:i/>
          <w:iCs/>
          <w:color w:val="000000"/>
        </w:rPr>
        <w:t>b</w:t>
      </w:r>
      <w:r w:rsidRPr="00387E69">
        <w:rPr>
          <w:rFonts w:ascii="CMMI7" w:hAnsi="CMMI7"/>
          <w:i/>
          <w:iCs/>
          <w:color w:val="000000"/>
          <w:sz w:val="14"/>
          <w:szCs w:val="14"/>
        </w:rPr>
        <w:t>k max</w:t>
      </w:r>
      <w:r>
        <w:rPr>
          <w:rFonts w:ascii="CMSY10" w:hAnsi="CMSY10"/>
          <w:i/>
          <w:iCs/>
          <w:color w:val="000000"/>
        </w:rPr>
        <w:t>}</w:t>
      </w:r>
      <w:r w:rsidRPr="00387E69">
        <w:rPr>
          <w:iCs/>
        </w:rPr>
        <w:t>. Regarding a specific point xi in the canonical coordinate system,</w:t>
      </w:r>
    </w:p>
    <w:p w14:paraId="29BFFBE6" w14:textId="77777777" w:rsidR="00B217B7" w:rsidRDefault="00387E69" w:rsidP="00B217B7">
      <w:pPr>
        <w:jc w:val="both"/>
        <w:rPr>
          <w:iCs/>
        </w:rPr>
      </w:pPr>
      <w:r w:rsidRPr="00387E69">
        <w:rPr>
          <w:iCs/>
        </w:rPr>
        <w:t xml:space="preserve">The matching radiance ck I and density </w:t>
      </w:r>
      <w:proofErr w:type="spellStart"/>
      <w:r w:rsidRPr="00387E69">
        <w:rPr>
          <w:iCs/>
        </w:rPr>
        <w:t>ik</w:t>
      </w:r>
      <w:proofErr w:type="spellEnd"/>
      <w:r w:rsidRPr="00387E69">
        <w:rPr>
          <w:iCs/>
        </w:rPr>
        <w:t xml:space="preserve"> are in the direction di and falling inside the k-</w:t>
      </w:r>
      <w:proofErr w:type="spellStart"/>
      <w:r w:rsidRPr="00387E69">
        <w:rPr>
          <w:iCs/>
        </w:rPr>
        <w:t>th</w:t>
      </w:r>
      <w:proofErr w:type="spellEnd"/>
      <w:r w:rsidRPr="00387E69">
        <w:rPr>
          <w:iCs/>
        </w:rPr>
        <w:t xml:space="preserve"> bounding box, respectively.</w:t>
      </w:r>
      <w:r>
        <w:rPr>
          <w:iCs/>
        </w:rPr>
        <w:t xml:space="preserve"> </w:t>
      </w:r>
      <w:r w:rsidRPr="00387E69">
        <w:rPr>
          <w:iCs/>
        </w:rPr>
        <w:t>is challenged</w:t>
      </w:r>
      <w:r w:rsidR="00B217B7">
        <w:rPr>
          <w:iCs/>
        </w:rPr>
        <w:t xml:space="preserve"> </w:t>
      </w:r>
      <w:r w:rsidRPr="00387E69">
        <w:rPr>
          <w:iCs/>
        </w:rPr>
        <w:t>by</w:t>
      </w:r>
      <w:r>
        <w:rPr>
          <w:iCs/>
        </w:rPr>
        <w:t xml:space="preserve"> </w:t>
      </w:r>
    </w:p>
    <w:p w14:paraId="471BD9DE" w14:textId="77777777" w:rsidR="00B217B7" w:rsidRDefault="00B217B7" w:rsidP="00B217B7">
      <w:pPr>
        <w:jc w:val="both"/>
        <w:rPr>
          <w:iCs/>
        </w:rPr>
      </w:pPr>
    </w:p>
    <w:p w14:paraId="326E33A4" w14:textId="55E5B820" w:rsidR="00B217B7" w:rsidRDefault="00B217B7" w:rsidP="00B217B7">
      <w:pPr>
        <w:jc w:val="both"/>
      </w:pPr>
      <w:r w:rsidRPr="00387E69">
        <w:rPr>
          <w:iCs/>
          <w:noProof/>
        </w:rPr>
        <w:drawing>
          <wp:inline distT="0" distB="0" distL="0" distR="0" wp14:anchorId="646203CD" wp14:editId="106D71D8">
            <wp:extent cx="2013216" cy="278501"/>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43957" cy="282754"/>
                    </a:xfrm>
                    <a:prstGeom prst="rect">
                      <a:avLst/>
                    </a:prstGeom>
                  </pic:spPr>
                </pic:pic>
              </a:graphicData>
            </a:graphic>
          </wp:inline>
        </w:drawing>
      </w:r>
      <w:r w:rsidR="00804EA5">
        <w:rPr>
          <w:b/>
          <w:bCs/>
          <w:i/>
          <w:iCs/>
        </w:rPr>
        <w:t>………(1</w:t>
      </w:r>
      <w:r w:rsidR="00804EA5">
        <w:rPr>
          <w:b/>
          <w:bCs/>
          <w:i/>
          <w:iCs/>
        </w:rPr>
        <w:t>2</w:t>
      </w:r>
      <w:r w:rsidR="00804EA5">
        <w:rPr>
          <w:b/>
          <w:bCs/>
          <w:i/>
          <w:iCs/>
        </w:rPr>
        <w:t>)</w:t>
      </w:r>
    </w:p>
    <w:p w14:paraId="0732FCFF" w14:textId="77777777" w:rsidR="00B217B7" w:rsidRDefault="00B217B7" w:rsidP="00B217B7">
      <w:pPr>
        <w:jc w:val="both"/>
      </w:pPr>
    </w:p>
    <w:p w14:paraId="485BAE49" w14:textId="77777777" w:rsidR="00AA1E64" w:rsidRDefault="00B217B7" w:rsidP="00B217B7">
      <w:pPr>
        <w:jc w:val="both"/>
      </w:pPr>
      <w:r>
        <w:t xml:space="preserve">Now comes the important enhancing phase, </w:t>
      </w:r>
    </w:p>
    <w:p w14:paraId="585C0116" w14:textId="77777777" w:rsidR="00AA1E64" w:rsidRDefault="00B217B7" w:rsidP="00B217B7">
      <w:pPr>
        <w:jc w:val="both"/>
        <w:rPr>
          <w:iCs/>
        </w:rPr>
      </w:pPr>
      <w:r w:rsidRPr="00B217B7">
        <w:rPr>
          <w:b/>
          <w:bCs/>
          <w:i/>
          <w:iCs/>
        </w:rPr>
        <w:t>Pose-directed Sampling</w:t>
      </w:r>
      <w:r w:rsidR="00AA1E64">
        <w:rPr>
          <w:b/>
          <w:bCs/>
          <w:i/>
          <w:iCs/>
        </w:rPr>
        <w:t>:</w:t>
      </w:r>
      <w:r>
        <w:t xml:space="preserve"> </w:t>
      </w:r>
      <w:r w:rsidRPr="00B217B7">
        <w:t xml:space="preserve"> In addition to using a 3D human template, we suggest balancing the</w:t>
      </w:r>
      <w:r>
        <w:t xml:space="preserve"> </w:t>
      </w:r>
      <w:r w:rsidRPr="00B217B7">
        <w:t xml:space="preserve"> input 2D photos based on human positions to help 3D information</w:t>
      </w:r>
      <w:r>
        <w:t xml:space="preserve"> </w:t>
      </w:r>
      <w:r w:rsidRPr="00B217B7">
        <w:t xml:space="preserve"> learning from sparse 2D image collections. The idea behind pose-guided sampling is that in order to effectively teach geometry, different viewing angles should be sampled more uniformly. Empirically, we use the angle of the head to direct the sample among all human joints. Additionally, the face holds more data than other portions of the brain. Angles from the front should be sampled more often than other angles. As a result, we decide to employ </w:t>
      </w:r>
      <w:r w:rsidRPr="00B217B7">
        <w:t>a Gaussian distribution with a standard deviation of and a centering at the front-view angle of. On the circle, M bins are segregated specifically.</w:t>
      </w:r>
      <w:r w:rsidRPr="00B217B7">
        <w:rPr>
          <w:iCs/>
        </w:rPr>
        <w:t xml:space="preserve"> </w:t>
      </w:r>
    </w:p>
    <w:p w14:paraId="637340AD" w14:textId="77777777" w:rsidR="00AA1E64" w:rsidRDefault="00AA1E64" w:rsidP="00B217B7">
      <w:pPr>
        <w:jc w:val="both"/>
        <w:rPr>
          <w:iCs/>
        </w:rPr>
      </w:pPr>
    </w:p>
    <w:p w14:paraId="295F516C" w14:textId="41C0554A" w:rsidR="00AA1E64" w:rsidRDefault="00B217B7" w:rsidP="00B217B7">
      <w:pPr>
        <w:jc w:val="both"/>
        <w:rPr>
          <w:b/>
          <w:bCs/>
          <w:i/>
          <w:iCs/>
        </w:rPr>
      </w:pPr>
      <w:r w:rsidRPr="00B217B7">
        <w:rPr>
          <w:iCs/>
          <w:noProof/>
        </w:rPr>
        <w:drawing>
          <wp:inline distT="0" distB="0" distL="0" distR="0" wp14:anchorId="0F465CAE" wp14:editId="32AD41B9">
            <wp:extent cx="2502287" cy="453358"/>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9255" cy="465491"/>
                    </a:xfrm>
                    <a:prstGeom prst="rect">
                      <a:avLst/>
                    </a:prstGeom>
                  </pic:spPr>
                </pic:pic>
              </a:graphicData>
            </a:graphic>
          </wp:inline>
        </w:drawing>
      </w:r>
      <w:r>
        <w:t xml:space="preserve"> </w:t>
      </w:r>
      <w:r w:rsidR="00804EA5">
        <w:rPr>
          <w:b/>
          <w:bCs/>
          <w:i/>
          <w:iCs/>
        </w:rPr>
        <w:t>………(1</w:t>
      </w:r>
      <w:r w:rsidR="00804EA5">
        <w:rPr>
          <w:b/>
          <w:bCs/>
          <w:i/>
          <w:iCs/>
        </w:rPr>
        <w:t>3</w:t>
      </w:r>
      <w:r w:rsidR="00804EA5">
        <w:rPr>
          <w:b/>
          <w:bCs/>
          <w:i/>
          <w:iCs/>
        </w:rPr>
        <w:t>)</w:t>
      </w:r>
    </w:p>
    <w:p w14:paraId="0A94BD6B" w14:textId="77777777" w:rsidR="00B003DF" w:rsidRDefault="00B003DF" w:rsidP="00B217B7">
      <w:pPr>
        <w:jc w:val="both"/>
      </w:pPr>
    </w:p>
    <w:p w14:paraId="27B164D7" w14:textId="44BEC0FA" w:rsidR="00AA1E64" w:rsidRDefault="00AA1E64" w:rsidP="00B217B7">
      <w:pPr>
        <w:jc w:val="both"/>
      </w:pPr>
      <w:r w:rsidRPr="00AA1E64">
        <w:rPr>
          <w:b/>
          <w:bCs/>
          <w:i/>
          <w:iCs/>
        </w:rPr>
        <w:t>Delta SDF Forecast</w:t>
      </w:r>
      <w:r w:rsidRPr="00AA1E64">
        <w:t xml:space="preserve">. Most 2D real-world human image collections, particularly fashion datasets, feature an unbalanced distribution of poses. We suggest introducing a strong human prior by basing our human representation on the SMPL template geometry dT (x). We forecast an SDF offset d(x) from the template rather than the SDF value d(x) directly (Yifan et al., 2022). The real SDF value of point x is then calculated using </w:t>
      </w:r>
      <w:r w:rsidR="00C329B0">
        <w:t xml:space="preserve">        </w:t>
      </w:r>
      <w:r w:rsidRPr="00C329B0">
        <w:rPr>
          <w:b/>
          <w:bCs/>
        </w:rPr>
        <w:t>dT (x) + d(x).</w:t>
      </w:r>
    </w:p>
    <w:p w14:paraId="4E96DCED" w14:textId="77777777" w:rsidR="00AA1E64" w:rsidRDefault="00AA1E64" w:rsidP="00B217B7">
      <w:pPr>
        <w:jc w:val="both"/>
      </w:pPr>
    </w:p>
    <w:p w14:paraId="65C81E91" w14:textId="35ABC0CD" w:rsidR="00AA1E64" w:rsidRDefault="00B217B7" w:rsidP="00D73642">
      <w:pPr>
        <w:jc w:val="both"/>
        <w:rPr>
          <w:smallCaps/>
          <w:color w:val="000000" w:themeColor="text1"/>
        </w:rPr>
      </w:pPr>
      <w:r>
        <w:t xml:space="preserve">After all this done and loss functions calculated  an 3D model will be obtained finally </w:t>
      </w:r>
      <w:r w:rsidR="00D73642">
        <w:t>but still there’s scope for improvement.</w:t>
      </w:r>
    </w:p>
    <w:p w14:paraId="05EC5AEE" w14:textId="5CFFB3C2" w:rsidR="00AA1E64" w:rsidRDefault="00AA1E64">
      <w:pPr>
        <w:keepNext/>
        <w:pBdr>
          <w:top w:val="nil"/>
          <w:left w:val="nil"/>
          <w:bottom w:val="nil"/>
          <w:right w:val="nil"/>
          <w:between w:val="nil"/>
        </w:pBdr>
        <w:spacing w:before="240" w:after="80"/>
        <w:jc w:val="center"/>
        <w:rPr>
          <w:smallCaps/>
          <w:color w:val="000000" w:themeColor="text1"/>
        </w:rPr>
      </w:pPr>
    </w:p>
    <w:p w14:paraId="589FF543" w14:textId="0B90F8BD" w:rsidR="00B003DF" w:rsidRDefault="00B003DF">
      <w:pPr>
        <w:keepNext/>
        <w:pBdr>
          <w:top w:val="nil"/>
          <w:left w:val="nil"/>
          <w:bottom w:val="nil"/>
          <w:right w:val="nil"/>
          <w:between w:val="nil"/>
        </w:pBdr>
        <w:spacing w:before="240" w:after="80"/>
        <w:jc w:val="center"/>
        <w:rPr>
          <w:smallCaps/>
          <w:color w:val="000000" w:themeColor="text1"/>
        </w:rPr>
      </w:pPr>
    </w:p>
    <w:p w14:paraId="53A325A1" w14:textId="34E76975" w:rsidR="00B003DF" w:rsidRDefault="00B003DF">
      <w:pPr>
        <w:keepNext/>
        <w:pBdr>
          <w:top w:val="nil"/>
          <w:left w:val="nil"/>
          <w:bottom w:val="nil"/>
          <w:right w:val="nil"/>
          <w:between w:val="nil"/>
        </w:pBdr>
        <w:spacing w:before="240" w:after="80"/>
        <w:jc w:val="center"/>
        <w:rPr>
          <w:smallCaps/>
          <w:color w:val="000000" w:themeColor="text1"/>
        </w:rPr>
      </w:pPr>
    </w:p>
    <w:p w14:paraId="2CC56A6C" w14:textId="2C907E90" w:rsidR="00B003DF" w:rsidRDefault="00B003DF">
      <w:pPr>
        <w:keepNext/>
        <w:pBdr>
          <w:top w:val="nil"/>
          <w:left w:val="nil"/>
          <w:bottom w:val="nil"/>
          <w:right w:val="nil"/>
          <w:between w:val="nil"/>
        </w:pBdr>
        <w:spacing w:before="240" w:after="80"/>
        <w:jc w:val="center"/>
        <w:rPr>
          <w:smallCaps/>
          <w:color w:val="000000" w:themeColor="text1"/>
        </w:rPr>
      </w:pPr>
    </w:p>
    <w:p w14:paraId="3FB2AAAB" w14:textId="51E70B93" w:rsidR="00333D66" w:rsidRPr="00B217B7" w:rsidRDefault="007D6736">
      <w:pPr>
        <w:keepNext/>
        <w:pBdr>
          <w:top w:val="nil"/>
          <w:left w:val="nil"/>
          <w:bottom w:val="nil"/>
          <w:right w:val="nil"/>
          <w:between w:val="nil"/>
        </w:pBdr>
        <w:spacing w:before="240" w:after="80"/>
        <w:jc w:val="center"/>
        <w:rPr>
          <w:color w:val="000000" w:themeColor="text1"/>
          <w:sz w:val="16"/>
          <w:szCs w:val="16"/>
        </w:rPr>
      </w:pPr>
      <w:r w:rsidRPr="00B217B7">
        <w:rPr>
          <w:smallCaps/>
          <w:color w:val="000000" w:themeColor="text1"/>
        </w:rPr>
        <w:t>References</w:t>
      </w:r>
    </w:p>
    <w:p w14:paraId="010F8DB0" w14:textId="2603B624" w:rsidR="00AA1E64" w:rsidRPr="00D73642" w:rsidRDefault="00AA1E64" w:rsidP="00D73642">
      <w:pPr>
        <w:pStyle w:val="ListParagraph"/>
        <w:numPr>
          <w:ilvl w:val="0"/>
          <w:numId w:val="8"/>
        </w:numPr>
        <w:rPr>
          <w:rFonts w:ascii="Times" w:eastAsia="Times" w:hAnsi="Times" w:cs="Times"/>
          <w:i/>
          <w:vanish/>
          <w:color w:val="000000" w:themeColor="text1"/>
          <w:specVanish/>
        </w:rPr>
      </w:pPr>
      <w:r w:rsidRPr="00D73642">
        <w:rPr>
          <w:rFonts w:ascii="Times" w:eastAsia="Times" w:hAnsi="Times" w:cs="Times"/>
          <w:i/>
          <w:color w:val="000000" w:themeColor="text1"/>
        </w:rPr>
        <w:t xml:space="preserve">Rameen Abdal, </w:t>
      </w:r>
      <w:proofErr w:type="spellStart"/>
      <w:r w:rsidRPr="00D73642">
        <w:rPr>
          <w:rFonts w:ascii="Times" w:eastAsia="Times" w:hAnsi="Times" w:cs="Times"/>
          <w:i/>
          <w:color w:val="000000" w:themeColor="text1"/>
        </w:rPr>
        <w:t>Peihao</w:t>
      </w:r>
      <w:proofErr w:type="spellEnd"/>
      <w:r w:rsidRPr="00D73642">
        <w:rPr>
          <w:rFonts w:ascii="Times" w:eastAsia="Times" w:hAnsi="Times" w:cs="Times"/>
          <w:i/>
          <w:color w:val="000000" w:themeColor="text1"/>
        </w:rPr>
        <w:t xml:space="preserve"> Zhu, Niloy J Mitra, and Peter Wonka. 2021. </w:t>
      </w:r>
      <w:proofErr w:type="spellStart"/>
      <w:r w:rsidRPr="00D73642">
        <w:rPr>
          <w:rFonts w:ascii="Times" w:eastAsia="Times" w:hAnsi="Times" w:cs="Times"/>
          <w:i/>
          <w:color w:val="000000" w:themeColor="text1"/>
        </w:rPr>
        <w:t>Styleflow</w:t>
      </w:r>
      <w:proofErr w:type="spellEnd"/>
      <w:r w:rsidRPr="00D73642">
        <w:rPr>
          <w:rFonts w:ascii="Times" w:eastAsia="Times" w:hAnsi="Times" w:cs="Times"/>
          <w:i/>
          <w:color w:val="000000" w:themeColor="text1"/>
        </w:rPr>
        <w:t xml:space="preserve">: </w:t>
      </w:r>
      <w:proofErr w:type="spellStart"/>
      <w:r w:rsidRPr="00D73642">
        <w:rPr>
          <w:rFonts w:ascii="Times" w:eastAsia="Times" w:hAnsi="Times" w:cs="Times"/>
          <w:i/>
          <w:color w:val="000000" w:themeColor="text1"/>
        </w:rPr>
        <w:t>Attributeconditioned</w:t>
      </w:r>
      <w:proofErr w:type="spellEnd"/>
      <w:r w:rsidRPr="00D73642">
        <w:rPr>
          <w:rFonts w:ascii="Times" w:eastAsia="Times" w:hAnsi="Times" w:cs="Times"/>
          <w:i/>
          <w:color w:val="000000" w:themeColor="text1"/>
        </w:rPr>
        <w:t xml:space="preserve"> exploration of </w:t>
      </w:r>
      <w:proofErr w:type="spellStart"/>
      <w:r w:rsidRPr="00D73642">
        <w:rPr>
          <w:rFonts w:ascii="Times" w:eastAsia="Times" w:hAnsi="Times" w:cs="Times"/>
          <w:i/>
          <w:color w:val="000000" w:themeColor="text1"/>
        </w:rPr>
        <w:t>stylegan</w:t>
      </w:r>
      <w:proofErr w:type="spellEnd"/>
      <w:r w:rsidRPr="00D73642">
        <w:rPr>
          <w:rFonts w:ascii="Times" w:eastAsia="Times" w:hAnsi="Times" w:cs="Times"/>
          <w:i/>
          <w:color w:val="000000" w:themeColor="text1"/>
        </w:rPr>
        <w:t xml:space="preserve">-generated images using conditional </w:t>
      </w:r>
      <w:proofErr w:type="spellStart"/>
      <w:r w:rsidRPr="00D73642">
        <w:rPr>
          <w:rFonts w:ascii="Times" w:eastAsia="Times" w:hAnsi="Times" w:cs="Times"/>
          <w:i/>
          <w:color w:val="000000" w:themeColor="text1"/>
        </w:rPr>
        <w:t>continuous</w:t>
      </w:r>
    </w:p>
    <w:p w14:paraId="4CBB575A" w14:textId="43046DD6" w:rsidR="00AA1E64" w:rsidRPr="00D73642" w:rsidRDefault="00AA1E64" w:rsidP="00D73642">
      <w:pPr>
        <w:pStyle w:val="ListParagraph"/>
        <w:numPr>
          <w:ilvl w:val="0"/>
          <w:numId w:val="8"/>
        </w:numPr>
        <w:rPr>
          <w:rFonts w:ascii="Times" w:eastAsia="Times" w:hAnsi="Times" w:cs="Times"/>
          <w:i/>
          <w:color w:val="000000" w:themeColor="text1"/>
        </w:rPr>
      </w:pPr>
      <w:r w:rsidRPr="00D73642">
        <w:rPr>
          <w:rFonts w:ascii="Times" w:eastAsia="Times" w:hAnsi="Times" w:cs="Times"/>
          <w:i/>
          <w:color w:val="000000" w:themeColor="text1"/>
        </w:rPr>
        <w:t>normalizing</w:t>
      </w:r>
      <w:proofErr w:type="spellEnd"/>
      <w:r w:rsidRPr="00D73642">
        <w:rPr>
          <w:rFonts w:ascii="Times" w:eastAsia="Times" w:hAnsi="Times" w:cs="Times"/>
          <w:i/>
          <w:color w:val="000000" w:themeColor="text1"/>
        </w:rPr>
        <w:t xml:space="preserve"> flows. ACM Transactions on Graphics (TOG) 40, 3 (2021), 1–21.</w:t>
      </w:r>
    </w:p>
    <w:p w14:paraId="0024137E" w14:textId="59C5BC2B" w:rsidR="00AA1E64" w:rsidRPr="00D73642" w:rsidRDefault="00AA1E64" w:rsidP="00080C87">
      <w:pPr>
        <w:pStyle w:val="ListParagraph"/>
        <w:numPr>
          <w:ilvl w:val="0"/>
          <w:numId w:val="8"/>
        </w:numPr>
        <w:rPr>
          <w:rFonts w:ascii="Times" w:eastAsia="Times" w:hAnsi="Times" w:cs="Times"/>
          <w:i/>
          <w:color w:val="000000" w:themeColor="text1"/>
        </w:rPr>
      </w:pPr>
      <w:r w:rsidRPr="00D73642">
        <w:rPr>
          <w:rFonts w:ascii="Times" w:eastAsia="Times" w:hAnsi="Times" w:cs="Times"/>
          <w:i/>
          <w:color w:val="000000" w:themeColor="text1"/>
        </w:rPr>
        <w:t xml:space="preserve">Badour </w:t>
      </w:r>
      <w:proofErr w:type="spellStart"/>
      <w:r w:rsidRPr="00D73642">
        <w:rPr>
          <w:rFonts w:ascii="Times" w:eastAsia="Times" w:hAnsi="Times" w:cs="Times"/>
          <w:i/>
          <w:color w:val="000000" w:themeColor="text1"/>
        </w:rPr>
        <w:t>Albahar</w:t>
      </w:r>
      <w:proofErr w:type="spellEnd"/>
      <w:r w:rsidRPr="00D73642">
        <w:rPr>
          <w:rFonts w:ascii="Times" w:eastAsia="Times" w:hAnsi="Times" w:cs="Times"/>
          <w:i/>
          <w:color w:val="000000" w:themeColor="text1"/>
        </w:rPr>
        <w:t xml:space="preserve">, Jingwan Lu, </w:t>
      </w:r>
      <w:proofErr w:type="spellStart"/>
      <w:r w:rsidRPr="00D73642">
        <w:rPr>
          <w:rFonts w:ascii="Times" w:eastAsia="Times" w:hAnsi="Times" w:cs="Times"/>
          <w:i/>
          <w:color w:val="000000" w:themeColor="text1"/>
        </w:rPr>
        <w:t>Jimei</w:t>
      </w:r>
      <w:proofErr w:type="spellEnd"/>
      <w:r w:rsidRPr="00D73642">
        <w:rPr>
          <w:rFonts w:ascii="Times" w:eastAsia="Times" w:hAnsi="Times" w:cs="Times"/>
          <w:i/>
          <w:color w:val="000000" w:themeColor="text1"/>
        </w:rPr>
        <w:t xml:space="preserve"> Yang, </w:t>
      </w:r>
      <w:proofErr w:type="spellStart"/>
      <w:r w:rsidRPr="00D73642">
        <w:rPr>
          <w:rFonts w:ascii="Times" w:eastAsia="Times" w:hAnsi="Times" w:cs="Times"/>
          <w:i/>
          <w:color w:val="000000" w:themeColor="text1"/>
        </w:rPr>
        <w:t>Zhixin</w:t>
      </w:r>
      <w:proofErr w:type="spellEnd"/>
      <w:r w:rsidRPr="00D73642">
        <w:rPr>
          <w:rFonts w:ascii="Times" w:eastAsia="Times" w:hAnsi="Times" w:cs="Times"/>
          <w:i/>
          <w:color w:val="000000" w:themeColor="text1"/>
        </w:rPr>
        <w:t xml:space="preserve"> Shu, Eli Shechtman, and Jia-Bin</w:t>
      </w:r>
      <w:r w:rsidR="00D73642" w:rsidRPr="00D73642">
        <w:rPr>
          <w:rFonts w:ascii="Times" w:eastAsia="Times" w:hAnsi="Times" w:cs="Times"/>
          <w:i/>
          <w:color w:val="000000" w:themeColor="text1"/>
        </w:rPr>
        <w:t xml:space="preserve"> </w:t>
      </w:r>
      <w:r w:rsidRPr="00D73642">
        <w:rPr>
          <w:rFonts w:ascii="Times" w:eastAsia="Times" w:hAnsi="Times" w:cs="Times"/>
          <w:i/>
          <w:color w:val="000000" w:themeColor="text1"/>
        </w:rPr>
        <w:t>Huang. 2021. Pose with Style: Detail-preserving pose-guided image synthesis with</w:t>
      </w:r>
      <w:r w:rsidR="00D73642" w:rsidRPr="00D73642">
        <w:rPr>
          <w:rFonts w:ascii="Times" w:eastAsia="Times" w:hAnsi="Times" w:cs="Times"/>
          <w:i/>
          <w:color w:val="000000" w:themeColor="text1"/>
        </w:rPr>
        <w:t xml:space="preserve"> </w:t>
      </w:r>
      <w:r w:rsidRPr="00D73642">
        <w:rPr>
          <w:rFonts w:ascii="Times" w:eastAsia="Times" w:hAnsi="Times" w:cs="Times"/>
          <w:i/>
          <w:color w:val="000000" w:themeColor="text1"/>
        </w:rPr>
        <w:t xml:space="preserve">conditional </w:t>
      </w:r>
      <w:proofErr w:type="spellStart"/>
      <w:r w:rsidRPr="00D73642">
        <w:rPr>
          <w:rFonts w:ascii="Times" w:eastAsia="Times" w:hAnsi="Times" w:cs="Times"/>
          <w:i/>
          <w:color w:val="000000" w:themeColor="text1"/>
        </w:rPr>
        <w:t>stylegan</w:t>
      </w:r>
      <w:proofErr w:type="spellEnd"/>
      <w:r w:rsidRPr="00D73642">
        <w:rPr>
          <w:rFonts w:ascii="Times" w:eastAsia="Times" w:hAnsi="Times" w:cs="Times"/>
          <w:i/>
          <w:color w:val="000000" w:themeColor="text1"/>
        </w:rPr>
        <w:t>. ACM Transactions on Graphics (TOG) 40, 6 (2021), 1–11.</w:t>
      </w:r>
    </w:p>
    <w:p w14:paraId="2B3BFAFB" w14:textId="3E001E6F" w:rsidR="00AA1E64" w:rsidRPr="00D73642" w:rsidRDefault="00AA1E64" w:rsidP="00803DCC">
      <w:pPr>
        <w:pStyle w:val="ListParagraph"/>
        <w:numPr>
          <w:ilvl w:val="0"/>
          <w:numId w:val="8"/>
        </w:numPr>
        <w:rPr>
          <w:rFonts w:ascii="Times" w:eastAsia="Times" w:hAnsi="Times" w:cs="Times"/>
          <w:i/>
          <w:color w:val="000000" w:themeColor="text1"/>
        </w:rPr>
      </w:pPr>
      <w:r w:rsidRPr="00D73642">
        <w:rPr>
          <w:rFonts w:ascii="Times" w:eastAsia="Times" w:hAnsi="Times" w:cs="Times"/>
          <w:i/>
          <w:color w:val="000000" w:themeColor="text1"/>
        </w:rPr>
        <w:t xml:space="preserve">Guha Balakrishnan, Amy Zhao, Adrian V Dalca, Fredo Durand, and John </w:t>
      </w:r>
      <w:proofErr w:type="spellStart"/>
      <w:r w:rsidRPr="00D73642">
        <w:rPr>
          <w:rFonts w:ascii="Times" w:eastAsia="Times" w:hAnsi="Times" w:cs="Times"/>
          <w:i/>
          <w:color w:val="000000" w:themeColor="text1"/>
        </w:rPr>
        <w:t>Guttag</w:t>
      </w:r>
      <w:proofErr w:type="spellEnd"/>
      <w:r w:rsidRPr="00D73642">
        <w:rPr>
          <w:rFonts w:ascii="Times" w:eastAsia="Times" w:hAnsi="Times" w:cs="Times"/>
          <w:i/>
          <w:color w:val="000000" w:themeColor="text1"/>
        </w:rPr>
        <w:t>. 2018.Synthesizing images of humans in unseen poses. In Proceedings of the IEEE/CVF</w:t>
      </w:r>
      <w:r w:rsidR="00D73642" w:rsidRPr="00D73642">
        <w:rPr>
          <w:rFonts w:ascii="Times" w:eastAsia="Times" w:hAnsi="Times" w:cs="Times"/>
          <w:i/>
          <w:color w:val="000000" w:themeColor="text1"/>
        </w:rPr>
        <w:t xml:space="preserve"> </w:t>
      </w:r>
      <w:r w:rsidRPr="00D73642">
        <w:rPr>
          <w:rFonts w:ascii="Times" w:eastAsia="Times" w:hAnsi="Times" w:cs="Times"/>
          <w:i/>
          <w:color w:val="000000" w:themeColor="text1"/>
        </w:rPr>
        <w:t>Conference on Computer Vision and Pattern Recognition. 8340–8348.</w:t>
      </w:r>
    </w:p>
    <w:p w14:paraId="371837C1" w14:textId="77777777" w:rsidR="00AA1E64" w:rsidRPr="00D73642" w:rsidRDefault="00AA1E64" w:rsidP="00D73642">
      <w:pPr>
        <w:pStyle w:val="ListParagraph"/>
        <w:numPr>
          <w:ilvl w:val="0"/>
          <w:numId w:val="8"/>
        </w:numPr>
        <w:rPr>
          <w:rFonts w:ascii="Times" w:eastAsia="Times" w:hAnsi="Times" w:cs="Times"/>
          <w:i/>
          <w:color w:val="000000" w:themeColor="text1"/>
        </w:rPr>
      </w:pPr>
      <w:r w:rsidRPr="00D73642">
        <w:rPr>
          <w:rFonts w:ascii="Times" w:eastAsia="Times" w:hAnsi="Times" w:cs="Times"/>
          <w:i/>
          <w:color w:val="000000" w:themeColor="text1"/>
        </w:rPr>
        <w:t>Sam Bond-Taylor, Peter Hessey, Hiroshi Sasaki, Toby P Breckon, and Chris G Willcocks.</w:t>
      </w:r>
    </w:p>
    <w:p w14:paraId="226DB20C" w14:textId="65292883" w:rsidR="00AA1E64" w:rsidRPr="00F02EA2" w:rsidRDefault="00AA1E64" w:rsidP="00F93D52">
      <w:pPr>
        <w:pStyle w:val="ListParagraph"/>
        <w:numPr>
          <w:ilvl w:val="0"/>
          <w:numId w:val="8"/>
        </w:numPr>
        <w:rPr>
          <w:rFonts w:ascii="Times" w:eastAsia="Times" w:hAnsi="Times" w:cs="Times"/>
          <w:i/>
          <w:color w:val="000000" w:themeColor="text1"/>
        </w:rPr>
      </w:pPr>
      <w:r w:rsidRPr="00F02EA2">
        <w:rPr>
          <w:rFonts w:ascii="Times" w:eastAsia="Times" w:hAnsi="Times" w:cs="Times"/>
          <w:i/>
          <w:color w:val="000000" w:themeColor="text1"/>
        </w:rPr>
        <w:t xml:space="preserve">2021. Unleashing Transformers: Parallel Token Prediction with Discrete </w:t>
      </w:r>
      <w:proofErr w:type="spellStart"/>
      <w:r w:rsidRPr="00F02EA2">
        <w:rPr>
          <w:rFonts w:ascii="Times" w:eastAsia="Times" w:hAnsi="Times" w:cs="Times"/>
          <w:i/>
          <w:color w:val="000000" w:themeColor="text1"/>
        </w:rPr>
        <w:t>AbsorbingDiffusion</w:t>
      </w:r>
      <w:proofErr w:type="spellEnd"/>
      <w:r w:rsidRPr="00F02EA2">
        <w:rPr>
          <w:rFonts w:ascii="Times" w:eastAsia="Times" w:hAnsi="Times" w:cs="Times"/>
          <w:i/>
          <w:color w:val="000000" w:themeColor="text1"/>
        </w:rPr>
        <w:t xml:space="preserve"> for Fast High-Resolution Image Generation from Vector-Quantized Codes.</w:t>
      </w:r>
      <w:r w:rsidR="00D73642" w:rsidRPr="00F02EA2">
        <w:rPr>
          <w:rFonts w:ascii="Times" w:eastAsia="Times" w:hAnsi="Times" w:cs="Times"/>
          <w:i/>
          <w:color w:val="000000" w:themeColor="text1"/>
        </w:rPr>
        <w:t xml:space="preserve"> </w:t>
      </w:r>
      <w:proofErr w:type="spellStart"/>
      <w:r w:rsidRPr="00F02EA2">
        <w:rPr>
          <w:rFonts w:ascii="Times" w:eastAsia="Times" w:hAnsi="Times" w:cs="Times"/>
          <w:i/>
          <w:color w:val="000000" w:themeColor="text1"/>
        </w:rPr>
        <w:t>arXiv</w:t>
      </w:r>
      <w:proofErr w:type="spellEnd"/>
      <w:r w:rsidRPr="00F02EA2">
        <w:rPr>
          <w:rFonts w:ascii="Times" w:eastAsia="Times" w:hAnsi="Times" w:cs="Times"/>
          <w:i/>
          <w:color w:val="000000" w:themeColor="text1"/>
        </w:rPr>
        <w:t xml:space="preserve"> preprint arXiv:2111.12701 (2021).</w:t>
      </w:r>
    </w:p>
    <w:p w14:paraId="2B259A8C" w14:textId="0983223D" w:rsidR="00AA1E64" w:rsidRPr="00D73642" w:rsidRDefault="00AA1E64" w:rsidP="002B1025">
      <w:pPr>
        <w:pStyle w:val="ListParagraph"/>
        <w:numPr>
          <w:ilvl w:val="0"/>
          <w:numId w:val="8"/>
        </w:numPr>
        <w:rPr>
          <w:rFonts w:ascii="Times" w:eastAsia="Times" w:hAnsi="Times" w:cs="Times"/>
          <w:i/>
          <w:color w:val="000000" w:themeColor="text1"/>
        </w:rPr>
      </w:pPr>
      <w:r w:rsidRPr="00D73642">
        <w:rPr>
          <w:rFonts w:ascii="Times" w:eastAsia="Times" w:hAnsi="Times" w:cs="Times"/>
          <w:i/>
          <w:color w:val="000000" w:themeColor="text1"/>
        </w:rPr>
        <w:t>Andrew Brock, Jeff Donahue, and Karen Simonyan. 2019. Large Scale GAN Training</w:t>
      </w:r>
      <w:r w:rsidR="00D73642" w:rsidRPr="00D73642">
        <w:rPr>
          <w:rFonts w:ascii="Times" w:eastAsia="Times" w:hAnsi="Times" w:cs="Times"/>
          <w:i/>
          <w:color w:val="000000" w:themeColor="text1"/>
        </w:rPr>
        <w:t xml:space="preserve"> </w:t>
      </w:r>
      <w:r w:rsidRPr="00D73642">
        <w:rPr>
          <w:rFonts w:ascii="Times" w:eastAsia="Times" w:hAnsi="Times" w:cs="Times"/>
          <w:i/>
          <w:color w:val="000000" w:themeColor="text1"/>
        </w:rPr>
        <w:t>for High Fidelity Natural Image Synthesis. In International Conference on Learning</w:t>
      </w:r>
      <w:r w:rsidR="00D73642" w:rsidRPr="00D73642">
        <w:rPr>
          <w:rFonts w:ascii="Times" w:eastAsia="Times" w:hAnsi="Times" w:cs="Times"/>
          <w:i/>
          <w:color w:val="000000" w:themeColor="text1"/>
        </w:rPr>
        <w:t xml:space="preserve"> </w:t>
      </w:r>
      <w:r w:rsidRPr="00D73642">
        <w:rPr>
          <w:rFonts w:ascii="Times" w:eastAsia="Times" w:hAnsi="Times" w:cs="Times"/>
          <w:i/>
          <w:color w:val="000000" w:themeColor="text1"/>
        </w:rPr>
        <w:t>Representations. ttps://openreview.net/forum?id=B1xsqj09Fm</w:t>
      </w:r>
    </w:p>
    <w:p w14:paraId="2BB4EE58" w14:textId="5F426873" w:rsidR="00AA1E64" w:rsidRPr="00D73642" w:rsidRDefault="00AA1E64" w:rsidP="000B2EB5">
      <w:pPr>
        <w:pStyle w:val="ListParagraph"/>
        <w:numPr>
          <w:ilvl w:val="0"/>
          <w:numId w:val="8"/>
        </w:numPr>
        <w:rPr>
          <w:rFonts w:ascii="Times" w:eastAsia="Times" w:hAnsi="Times" w:cs="Times"/>
          <w:i/>
          <w:color w:val="000000" w:themeColor="text1"/>
        </w:rPr>
      </w:pPr>
      <w:proofErr w:type="spellStart"/>
      <w:r w:rsidRPr="00D73642">
        <w:rPr>
          <w:rFonts w:ascii="Times" w:eastAsia="Times" w:hAnsi="Times" w:cs="Times"/>
          <w:i/>
          <w:color w:val="000000" w:themeColor="text1"/>
        </w:rPr>
        <w:t>Zhongang</w:t>
      </w:r>
      <w:proofErr w:type="spellEnd"/>
      <w:r w:rsidRPr="00D73642">
        <w:rPr>
          <w:rFonts w:ascii="Times" w:eastAsia="Times" w:hAnsi="Times" w:cs="Times"/>
          <w:i/>
          <w:color w:val="000000" w:themeColor="text1"/>
        </w:rPr>
        <w:t xml:space="preserve"> Cai, </w:t>
      </w:r>
      <w:proofErr w:type="spellStart"/>
      <w:r w:rsidRPr="00D73642">
        <w:rPr>
          <w:rFonts w:ascii="Times" w:eastAsia="Times" w:hAnsi="Times" w:cs="Times"/>
          <w:i/>
          <w:color w:val="000000" w:themeColor="text1"/>
        </w:rPr>
        <w:t>Daxuan</w:t>
      </w:r>
      <w:proofErr w:type="spellEnd"/>
      <w:r w:rsidRPr="00D73642">
        <w:rPr>
          <w:rFonts w:ascii="Times" w:eastAsia="Times" w:hAnsi="Times" w:cs="Times"/>
          <w:i/>
          <w:color w:val="000000" w:themeColor="text1"/>
        </w:rPr>
        <w:t xml:space="preserve"> Ren, Ailing Zeng, </w:t>
      </w:r>
      <w:proofErr w:type="spellStart"/>
      <w:r w:rsidRPr="00D73642">
        <w:rPr>
          <w:rFonts w:ascii="Times" w:eastAsia="Times" w:hAnsi="Times" w:cs="Times"/>
          <w:i/>
          <w:color w:val="000000" w:themeColor="text1"/>
        </w:rPr>
        <w:t>Zhengyu</w:t>
      </w:r>
      <w:proofErr w:type="spellEnd"/>
      <w:r w:rsidRPr="00D73642">
        <w:rPr>
          <w:rFonts w:ascii="Times" w:eastAsia="Times" w:hAnsi="Times" w:cs="Times"/>
          <w:i/>
          <w:color w:val="000000" w:themeColor="text1"/>
        </w:rPr>
        <w:t xml:space="preserve"> Lin, Tao Yu, </w:t>
      </w:r>
      <w:proofErr w:type="spellStart"/>
      <w:r w:rsidRPr="00D73642">
        <w:rPr>
          <w:rFonts w:ascii="Times" w:eastAsia="Times" w:hAnsi="Times" w:cs="Times"/>
          <w:i/>
          <w:color w:val="000000" w:themeColor="text1"/>
        </w:rPr>
        <w:t>Wenjia</w:t>
      </w:r>
      <w:proofErr w:type="spellEnd"/>
      <w:r w:rsidRPr="00D73642">
        <w:rPr>
          <w:rFonts w:ascii="Times" w:eastAsia="Times" w:hAnsi="Times" w:cs="Times"/>
          <w:i/>
          <w:color w:val="000000" w:themeColor="text1"/>
        </w:rPr>
        <w:t xml:space="preserve"> Wang, </w:t>
      </w:r>
      <w:proofErr w:type="spellStart"/>
      <w:r w:rsidRPr="00D73642">
        <w:rPr>
          <w:rFonts w:ascii="Times" w:eastAsia="Times" w:hAnsi="Times" w:cs="Times"/>
          <w:i/>
          <w:color w:val="000000" w:themeColor="text1"/>
        </w:rPr>
        <w:t>Xiangyu</w:t>
      </w:r>
      <w:proofErr w:type="spellEnd"/>
      <w:r w:rsidR="00D73642" w:rsidRPr="00D73642">
        <w:rPr>
          <w:rFonts w:ascii="Times" w:eastAsia="Times" w:hAnsi="Times" w:cs="Times"/>
          <w:i/>
          <w:color w:val="000000" w:themeColor="text1"/>
        </w:rPr>
        <w:t xml:space="preserve"> </w:t>
      </w:r>
      <w:r w:rsidRPr="00D73642">
        <w:rPr>
          <w:rFonts w:ascii="Times" w:eastAsia="Times" w:hAnsi="Times" w:cs="Times"/>
          <w:i/>
          <w:color w:val="000000" w:themeColor="text1"/>
        </w:rPr>
        <w:t xml:space="preserve">Fan, Yang Gao, </w:t>
      </w:r>
      <w:r w:rsidRPr="00D73642">
        <w:rPr>
          <w:rFonts w:ascii="Times" w:eastAsia="Times" w:hAnsi="Times" w:cs="Times"/>
          <w:i/>
          <w:color w:val="000000" w:themeColor="text1"/>
        </w:rPr>
        <w:lastRenderedPageBreak/>
        <w:t xml:space="preserve">Yifan Yu, Liang Pan, </w:t>
      </w:r>
      <w:proofErr w:type="spellStart"/>
      <w:r w:rsidRPr="00D73642">
        <w:rPr>
          <w:rFonts w:ascii="Times" w:eastAsia="Times" w:hAnsi="Times" w:cs="Times"/>
          <w:i/>
          <w:color w:val="000000" w:themeColor="text1"/>
        </w:rPr>
        <w:t>Fangzhou</w:t>
      </w:r>
      <w:proofErr w:type="spellEnd"/>
      <w:r w:rsidRPr="00D73642">
        <w:rPr>
          <w:rFonts w:ascii="Times" w:eastAsia="Times" w:hAnsi="Times" w:cs="Times"/>
          <w:i/>
          <w:color w:val="000000" w:themeColor="text1"/>
        </w:rPr>
        <w:t xml:space="preserve"> Hong, </w:t>
      </w:r>
      <w:proofErr w:type="spellStart"/>
      <w:r w:rsidRPr="00D73642">
        <w:rPr>
          <w:rFonts w:ascii="Times" w:eastAsia="Times" w:hAnsi="Times" w:cs="Times"/>
          <w:i/>
          <w:color w:val="000000" w:themeColor="text1"/>
        </w:rPr>
        <w:t>Mingyuan</w:t>
      </w:r>
      <w:proofErr w:type="spellEnd"/>
      <w:r w:rsidRPr="00D73642">
        <w:rPr>
          <w:rFonts w:ascii="Times" w:eastAsia="Times" w:hAnsi="Times" w:cs="Times"/>
          <w:i/>
          <w:color w:val="000000" w:themeColor="text1"/>
        </w:rPr>
        <w:t xml:space="preserve"> Zhang, Chen Change</w:t>
      </w:r>
      <w:r w:rsidR="00D73642" w:rsidRPr="00D73642">
        <w:rPr>
          <w:rFonts w:ascii="Times" w:eastAsia="Times" w:hAnsi="Times" w:cs="Times"/>
          <w:i/>
          <w:color w:val="000000" w:themeColor="text1"/>
        </w:rPr>
        <w:t xml:space="preserve"> </w:t>
      </w:r>
      <w:r w:rsidRPr="00D73642">
        <w:rPr>
          <w:rFonts w:ascii="Times" w:eastAsia="Times" w:hAnsi="Times" w:cs="Times"/>
          <w:i/>
          <w:color w:val="000000" w:themeColor="text1"/>
        </w:rPr>
        <w:t xml:space="preserve">Loy, Lei Yang, and </w:t>
      </w:r>
      <w:proofErr w:type="spellStart"/>
      <w:r w:rsidRPr="00D73642">
        <w:rPr>
          <w:rFonts w:ascii="Times" w:eastAsia="Times" w:hAnsi="Times" w:cs="Times"/>
          <w:i/>
          <w:color w:val="000000" w:themeColor="text1"/>
        </w:rPr>
        <w:t>Ziwei</w:t>
      </w:r>
      <w:proofErr w:type="spellEnd"/>
      <w:r w:rsidRPr="00D73642">
        <w:rPr>
          <w:rFonts w:ascii="Times" w:eastAsia="Times" w:hAnsi="Times" w:cs="Times"/>
          <w:i/>
          <w:color w:val="000000" w:themeColor="text1"/>
        </w:rPr>
        <w:t xml:space="preserve"> Liu. 2022. </w:t>
      </w:r>
      <w:proofErr w:type="spellStart"/>
      <w:r w:rsidRPr="00D73642">
        <w:rPr>
          <w:rFonts w:ascii="Times" w:eastAsia="Times" w:hAnsi="Times" w:cs="Times"/>
          <w:i/>
          <w:color w:val="000000" w:themeColor="text1"/>
        </w:rPr>
        <w:t>HuMMan</w:t>
      </w:r>
      <w:proofErr w:type="spellEnd"/>
      <w:r w:rsidRPr="00D73642">
        <w:rPr>
          <w:rFonts w:ascii="Times" w:eastAsia="Times" w:hAnsi="Times" w:cs="Times"/>
          <w:i/>
          <w:color w:val="000000" w:themeColor="text1"/>
        </w:rPr>
        <w:t>: Multi-Modal 4D Human Dataset for</w:t>
      </w:r>
    </w:p>
    <w:p w14:paraId="299DAB1B" w14:textId="5F6264F4" w:rsidR="00D73642" w:rsidRPr="00D73642" w:rsidRDefault="00AA1E64" w:rsidP="00B147E4">
      <w:pPr>
        <w:pStyle w:val="ListParagraph"/>
        <w:numPr>
          <w:ilvl w:val="0"/>
          <w:numId w:val="8"/>
        </w:numPr>
        <w:rPr>
          <w:rFonts w:ascii="Times" w:eastAsia="Times" w:hAnsi="Times" w:cs="Times"/>
          <w:i/>
          <w:color w:val="000000" w:themeColor="text1"/>
        </w:rPr>
      </w:pPr>
      <w:r w:rsidRPr="00D73642">
        <w:rPr>
          <w:rFonts w:ascii="Times" w:eastAsia="Times" w:hAnsi="Times" w:cs="Times"/>
          <w:i/>
          <w:color w:val="000000" w:themeColor="text1"/>
        </w:rPr>
        <w:t xml:space="preserve">Versatile Sensing and Modeling. </w:t>
      </w:r>
      <w:proofErr w:type="spellStart"/>
      <w:r w:rsidRPr="00D73642">
        <w:rPr>
          <w:rFonts w:ascii="Times" w:eastAsia="Times" w:hAnsi="Times" w:cs="Times"/>
          <w:i/>
          <w:color w:val="000000" w:themeColor="text1"/>
        </w:rPr>
        <w:t>arXiv</w:t>
      </w:r>
      <w:proofErr w:type="spellEnd"/>
      <w:r w:rsidRPr="00D73642">
        <w:rPr>
          <w:rFonts w:ascii="Times" w:eastAsia="Times" w:hAnsi="Times" w:cs="Times"/>
          <w:i/>
          <w:color w:val="000000" w:themeColor="text1"/>
        </w:rPr>
        <w:t xml:space="preserve"> preprint arXiv:2204.13686 (2022).</w:t>
      </w:r>
      <w:r w:rsidR="00D73642" w:rsidRPr="00D73642">
        <w:rPr>
          <w:rFonts w:ascii="Times" w:eastAsia="Times" w:hAnsi="Times" w:cs="Times"/>
          <w:i/>
          <w:color w:val="000000" w:themeColor="text1"/>
        </w:rPr>
        <w:t xml:space="preserve"> </w:t>
      </w:r>
      <w:r w:rsidRPr="00D73642">
        <w:rPr>
          <w:rFonts w:ascii="Times" w:eastAsia="Times" w:hAnsi="Times" w:cs="Times"/>
          <w:i/>
          <w:color w:val="000000" w:themeColor="text1"/>
        </w:rPr>
        <w:t>Lucy Chai, Michael Gharbi, Eli Shechtman, Phillip Isola, and Richard Zhang. 2022.</w:t>
      </w:r>
      <w:r w:rsidR="00D73642" w:rsidRPr="00D73642">
        <w:rPr>
          <w:rFonts w:ascii="Times" w:eastAsia="Times" w:hAnsi="Times" w:cs="Times"/>
          <w:i/>
          <w:color w:val="000000" w:themeColor="text1"/>
        </w:rPr>
        <w:t xml:space="preserve"> </w:t>
      </w:r>
      <w:r w:rsidRPr="00D73642">
        <w:rPr>
          <w:rFonts w:ascii="Times" w:eastAsia="Times" w:hAnsi="Times" w:cs="Times"/>
          <w:i/>
          <w:color w:val="000000" w:themeColor="text1"/>
        </w:rPr>
        <w:t xml:space="preserve">Any-resolution Training for High-resolution Image Synthesis. </w:t>
      </w:r>
      <w:proofErr w:type="spellStart"/>
      <w:r w:rsidRPr="00D73642">
        <w:rPr>
          <w:rFonts w:ascii="Times" w:eastAsia="Times" w:hAnsi="Times" w:cs="Times"/>
          <w:i/>
          <w:color w:val="000000" w:themeColor="text1"/>
        </w:rPr>
        <w:t>arXiv</w:t>
      </w:r>
      <w:proofErr w:type="spellEnd"/>
      <w:r w:rsidRPr="00D73642">
        <w:rPr>
          <w:rFonts w:ascii="Times" w:eastAsia="Times" w:hAnsi="Times" w:cs="Times"/>
          <w:i/>
          <w:color w:val="000000" w:themeColor="text1"/>
        </w:rPr>
        <w:t xml:space="preserve"> preprint</w:t>
      </w:r>
      <w:r w:rsidR="00D73642" w:rsidRPr="00D73642">
        <w:rPr>
          <w:rFonts w:ascii="Times" w:eastAsia="Times" w:hAnsi="Times" w:cs="Times"/>
          <w:i/>
          <w:color w:val="000000" w:themeColor="text1"/>
        </w:rPr>
        <w:t xml:space="preserve"> </w:t>
      </w:r>
      <w:r w:rsidRPr="00D73642">
        <w:rPr>
          <w:rFonts w:ascii="Times" w:eastAsia="Times" w:hAnsi="Times" w:cs="Times"/>
          <w:i/>
          <w:color w:val="000000" w:themeColor="text1"/>
        </w:rPr>
        <w:t>arXiv:2204.07156 (2022).</w:t>
      </w:r>
    </w:p>
    <w:p w14:paraId="43C959D6" w14:textId="0BAA9187" w:rsidR="00D73642" w:rsidRPr="00D73642" w:rsidRDefault="00D73642" w:rsidP="00D73642">
      <w:pPr>
        <w:pStyle w:val="ListParagraph"/>
        <w:numPr>
          <w:ilvl w:val="0"/>
          <w:numId w:val="8"/>
        </w:numPr>
        <w:rPr>
          <w:rFonts w:ascii="Times" w:eastAsia="Times" w:hAnsi="Times" w:cs="Times"/>
          <w:i/>
          <w:color w:val="000000" w:themeColor="text1"/>
        </w:rPr>
      </w:pPr>
      <w:r w:rsidRPr="00D73642">
        <w:rPr>
          <w:rFonts w:ascii="Times" w:eastAsia="Times" w:hAnsi="Times" w:cs="Times"/>
          <w:i/>
          <w:color w:val="000000" w:themeColor="text1"/>
        </w:rPr>
        <w:t xml:space="preserve">Mykhaylo </w:t>
      </w:r>
      <w:proofErr w:type="spellStart"/>
      <w:r w:rsidRPr="00D73642">
        <w:rPr>
          <w:rFonts w:ascii="Times" w:eastAsia="Times" w:hAnsi="Times" w:cs="Times"/>
          <w:i/>
          <w:color w:val="000000" w:themeColor="text1"/>
        </w:rPr>
        <w:t>Andriluka</w:t>
      </w:r>
      <w:proofErr w:type="spellEnd"/>
      <w:r w:rsidRPr="00D73642">
        <w:rPr>
          <w:rFonts w:ascii="Times" w:eastAsia="Times" w:hAnsi="Times" w:cs="Times"/>
          <w:i/>
          <w:color w:val="000000" w:themeColor="text1"/>
        </w:rPr>
        <w:t xml:space="preserve">, Leonid </w:t>
      </w:r>
      <w:proofErr w:type="spellStart"/>
      <w:r w:rsidRPr="00D73642">
        <w:rPr>
          <w:rFonts w:ascii="Times" w:eastAsia="Times" w:hAnsi="Times" w:cs="Times"/>
          <w:i/>
          <w:color w:val="000000" w:themeColor="text1"/>
        </w:rPr>
        <w:t>Pishchulin</w:t>
      </w:r>
      <w:proofErr w:type="spellEnd"/>
      <w:r w:rsidRPr="00D73642">
        <w:rPr>
          <w:rFonts w:ascii="Times" w:eastAsia="Times" w:hAnsi="Times" w:cs="Times"/>
          <w:i/>
          <w:color w:val="000000" w:themeColor="text1"/>
        </w:rPr>
        <w:t>, Peter Gehler, and Bernt Schiele. 2d human pose estimation: New benchmark and state of the art analysis. In Proceedings of the IEEE Conference on</w:t>
      </w:r>
    </w:p>
    <w:p w14:paraId="1E8846BA" w14:textId="5CC7D75B" w:rsidR="00D73642" w:rsidRPr="00D73642" w:rsidRDefault="00D73642" w:rsidP="00D73642">
      <w:pPr>
        <w:pStyle w:val="ListParagraph"/>
        <w:numPr>
          <w:ilvl w:val="0"/>
          <w:numId w:val="8"/>
        </w:numPr>
        <w:rPr>
          <w:rFonts w:ascii="Times" w:eastAsia="Times" w:hAnsi="Times" w:cs="Times"/>
          <w:i/>
          <w:color w:val="000000" w:themeColor="text1"/>
        </w:rPr>
      </w:pPr>
      <w:r w:rsidRPr="00D73642">
        <w:rPr>
          <w:rFonts w:ascii="Times" w:eastAsia="Times" w:hAnsi="Times" w:cs="Times"/>
          <w:i/>
          <w:color w:val="000000" w:themeColor="text1"/>
        </w:rPr>
        <w:t>computer Vision and Pattern Recognition, pp. 3686–3693, 2014.</w:t>
      </w:r>
      <w:r>
        <w:rPr>
          <w:rFonts w:ascii="Times" w:eastAsia="Times" w:hAnsi="Times" w:cs="Times"/>
          <w:i/>
          <w:color w:val="000000" w:themeColor="text1"/>
        </w:rPr>
        <w:t xml:space="preserve"> </w:t>
      </w:r>
    </w:p>
    <w:p w14:paraId="6D0E1B32" w14:textId="77777777" w:rsidR="00D73642" w:rsidRPr="00D73642" w:rsidRDefault="00D73642" w:rsidP="00D73642">
      <w:pPr>
        <w:pStyle w:val="ListParagraph"/>
        <w:numPr>
          <w:ilvl w:val="0"/>
          <w:numId w:val="8"/>
        </w:numPr>
        <w:rPr>
          <w:rFonts w:ascii="Times" w:eastAsia="Times" w:hAnsi="Times" w:cs="Times"/>
          <w:i/>
          <w:color w:val="000000" w:themeColor="text1"/>
        </w:rPr>
      </w:pPr>
      <w:r w:rsidRPr="00D73642">
        <w:rPr>
          <w:rFonts w:ascii="Times" w:eastAsia="Times" w:hAnsi="Times" w:cs="Times"/>
          <w:i/>
          <w:color w:val="000000" w:themeColor="text1"/>
        </w:rPr>
        <w:t xml:space="preserve">Alexander W Bergman, Petr </w:t>
      </w:r>
      <w:proofErr w:type="spellStart"/>
      <w:r w:rsidRPr="00D73642">
        <w:rPr>
          <w:rFonts w:ascii="Times" w:eastAsia="Times" w:hAnsi="Times" w:cs="Times"/>
          <w:i/>
          <w:color w:val="000000" w:themeColor="text1"/>
        </w:rPr>
        <w:t>Kellnhofer</w:t>
      </w:r>
      <w:proofErr w:type="spellEnd"/>
      <w:r w:rsidRPr="00D73642">
        <w:rPr>
          <w:rFonts w:ascii="Times" w:eastAsia="Times" w:hAnsi="Times" w:cs="Times"/>
          <w:i/>
          <w:color w:val="000000" w:themeColor="text1"/>
        </w:rPr>
        <w:t>, Yifan Wang, Eric R Chan, David B Lindell, and Gordon</w:t>
      </w:r>
    </w:p>
    <w:p w14:paraId="51362DE5" w14:textId="77777777" w:rsidR="00D73642" w:rsidRPr="00D73642" w:rsidRDefault="00D73642" w:rsidP="00D73642">
      <w:pPr>
        <w:pStyle w:val="ListParagraph"/>
        <w:numPr>
          <w:ilvl w:val="0"/>
          <w:numId w:val="8"/>
        </w:numPr>
        <w:rPr>
          <w:rFonts w:ascii="Times" w:eastAsia="Times" w:hAnsi="Times" w:cs="Times"/>
          <w:i/>
          <w:color w:val="000000" w:themeColor="text1"/>
        </w:rPr>
      </w:pPr>
      <w:r w:rsidRPr="00D73642">
        <w:rPr>
          <w:rFonts w:ascii="Times" w:eastAsia="Times" w:hAnsi="Times" w:cs="Times"/>
          <w:i/>
          <w:color w:val="000000" w:themeColor="text1"/>
        </w:rPr>
        <w:t xml:space="preserve">Wetzstein. Generative neural articulated radiance fields. </w:t>
      </w:r>
      <w:proofErr w:type="spellStart"/>
      <w:r w:rsidRPr="00D73642">
        <w:rPr>
          <w:rFonts w:ascii="Times" w:eastAsia="Times" w:hAnsi="Times" w:cs="Times"/>
          <w:i/>
          <w:color w:val="000000" w:themeColor="text1"/>
        </w:rPr>
        <w:t>arXiv</w:t>
      </w:r>
      <w:proofErr w:type="spellEnd"/>
      <w:r w:rsidRPr="00D73642">
        <w:rPr>
          <w:rFonts w:ascii="Times" w:eastAsia="Times" w:hAnsi="Times" w:cs="Times"/>
          <w:i/>
          <w:color w:val="000000" w:themeColor="text1"/>
        </w:rPr>
        <w:t xml:space="preserve"> preprint arXiv:2206.14314, 2022.</w:t>
      </w:r>
    </w:p>
    <w:p w14:paraId="268B9737" w14:textId="77777777" w:rsidR="00D73642" w:rsidRPr="00D73642" w:rsidRDefault="00D73642" w:rsidP="00D73642">
      <w:pPr>
        <w:pStyle w:val="ListParagraph"/>
        <w:numPr>
          <w:ilvl w:val="0"/>
          <w:numId w:val="8"/>
        </w:numPr>
        <w:rPr>
          <w:rFonts w:ascii="Times" w:eastAsia="Times" w:hAnsi="Times" w:cs="Times"/>
          <w:i/>
          <w:color w:val="000000" w:themeColor="text1"/>
        </w:rPr>
      </w:pPr>
      <w:r w:rsidRPr="00D73642">
        <w:rPr>
          <w:rFonts w:ascii="Times" w:eastAsia="Times" w:hAnsi="Times" w:cs="Times"/>
          <w:i/>
          <w:color w:val="000000" w:themeColor="text1"/>
        </w:rPr>
        <w:t xml:space="preserve">Mikołaj Binkowski, Danica J Sutherland, Michael Arbel, and Arthur </w:t>
      </w:r>
      <w:proofErr w:type="spellStart"/>
      <w:r w:rsidRPr="00D73642">
        <w:rPr>
          <w:rFonts w:ascii="Times" w:eastAsia="Times" w:hAnsi="Times" w:cs="Times"/>
          <w:i/>
          <w:color w:val="000000" w:themeColor="text1"/>
        </w:rPr>
        <w:t>Gretton</w:t>
      </w:r>
      <w:proofErr w:type="spellEnd"/>
      <w:r w:rsidRPr="00D73642">
        <w:rPr>
          <w:rFonts w:ascii="Times" w:eastAsia="Times" w:hAnsi="Times" w:cs="Times"/>
          <w:i/>
          <w:color w:val="000000" w:themeColor="text1"/>
        </w:rPr>
        <w:t>. Demystifying mmd ´</w:t>
      </w:r>
    </w:p>
    <w:p w14:paraId="5434D778" w14:textId="77777777" w:rsidR="00D73642" w:rsidRPr="00D73642" w:rsidRDefault="00D73642" w:rsidP="00D73642">
      <w:pPr>
        <w:pStyle w:val="ListParagraph"/>
        <w:numPr>
          <w:ilvl w:val="0"/>
          <w:numId w:val="8"/>
        </w:numPr>
        <w:rPr>
          <w:rFonts w:ascii="Times" w:eastAsia="Times" w:hAnsi="Times" w:cs="Times"/>
          <w:i/>
          <w:color w:val="000000" w:themeColor="text1"/>
        </w:rPr>
      </w:pPr>
      <w:proofErr w:type="spellStart"/>
      <w:r w:rsidRPr="00D73642">
        <w:rPr>
          <w:rFonts w:ascii="Times" w:eastAsia="Times" w:hAnsi="Times" w:cs="Times"/>
          <w:i/>
          <w:color w:val="000000" w:themeColor="text1"/>
        </w:rPr>
        <w:t>gans</w:t>
      </w:r>
      <w:proofErr w:type="spellEnd"/>
      <w:r w:rsidRPr="00D73642">
        <w:rPr>
          <w:rFonts w:ascii="Times" w:eastAsia="Times" w:hAnsi="Times" w:cs="Times"/>
          <w:i/>
          <w:color w:val="000000" w:themeColor="text1"/>
        </w:rPr>
        <w:t xml:space="preserve">. </w:t>
      </w:r>
      <w:proofErr w:type="spellStart"/>
      <w:r w:rsidRPr="00D73642">
        <w:rPr>
          <w:rFonts w:ascii="Times" w:eastAsia="Times" w:hAnsi="Times" w:cs="Times"/>
          <w:i/>
          <w:color w:val="000000" w:themeColor="text1"/>
        </w:rPr>
        <w:t>arXiv</w:t>
      </w:r>
      <w:proofErr w:type="spellEnd"/>
      <w:r w:rsidRPr="00D73642">
        <w:rPr>
          <w:rFonts w:ascii="Times" w:eastAsia="Times" w:hAnsi="Times" w:cs="Times"/>
          <w:i/>
          <w:color w:val="000000" w:themeColor="text1"/>
        </w:rPr>
        <w:t xml:space="preserve"> preprint arXiv:1801.01401, 2018.</w:t>
      </w:r>
    </w:p>
    <w:p w14:paraId="0A3B032B" w14:textId="77777777" w:rsidR="00D73642" w:rsidRPr="00D73642" w:rsidRDefault="00D73642" w:rsidP="00D73642">
      <w:pPr>
        <w:pStyle w:val="ListParagraph"/>
        <w:numPr>
          <w:ilvl w:val="0"/>
          <w:numId w:val="8"/>
        </w:numPr>
        <w:rPr>
          <w:rFonts w:ascii="Times" w:eastAsia="Times" w:hAnsi="Times" w:cs="Times"/>
          <w:i/>
          <w:color w:val="000000" w:themeColor="text1"/>
        </w:rPr>
      </w:pPr>
      <w:proofErr w:type="spellStart"/>
      <w:r w:rsidRPr="00D73642">
        <w:rPr>
          <w:rFonts w:ascii="Times" w:eastAsia="Times" w:hAnsi="Times" w:cs="Times"/>
          <w:i/>
          <w:color w:val="000000" w:themeColor="text1"/>
        </w:rPr>
        <w:t>Zhongang</w:t>
      </w:r>
      <w:proofErr w:type="spellEnd"/>
      <w:r w:rsidRPr="00D73642">
        <w:rPr>
          <w:rFonts w:ascii="Times" w:eastAsia="Times" w:hAnsi="Times" w:cs="Times"/>
          <w:i/>
          <w:color w:val="000000" w:themeColor="text1"/>
        </w:rPr>
        <w:t xml:space="preserve"> Cai, </w:t>
      </w:r>
      <w:proofErr w:type="spellStart"/>
      <w:r w:rsidRPr="00D73642">
        <w:rPr>
          <w:rFonts w:ascii="Times" w:eastAsia="Times" w:hAnsi="Times" w:cs="Times"/>
          <w:i/>
          <w:color w:val="000000" w:themeColor="text1"/>
        </w:rPr>
        <w:t>Daxuan</w:t>
      </w:r>
      <w:proofErr w:type="spellEnd"/>
      <w:r w:rsidRPr="00D73642">
        <w:rPr>
          <w:rFonts w:ascii="Times" w:eastAsia="Times" w:hAnsi="Times" w:cs="Times"/>
          <w:i/>
          <w:color w:val="000000" w:themeColor="text1"/>
        </w:rPr>
        <w:t xml:space="preserve"> Ren, Ailing Zeng, </w:t>
      </w:r>
      <w:proofErr w:type="spellStart"/>
      <w:r w:rsidRPr="00D73642">
        <w:rPr>
          <w:rFonts w:ascii="Times" w:eastAsia="Times" w:hAnsi="Times" w:cs="Times"/>
          <w:i/>
          <w:color w:val="000000" w:themeColor="text1"/>
        </w:rPr>
        <w:t>Zhengyu</w:t>
      </w:r>
      <w:proofErr w:type="spellEnd"/>
      <w:r w:rsidRPr="00D73642">
        <w:rPr>
          <w:rFonts w:ascii="Times" w:eastAsia="Times" w:hAnsi="Times" w:cs="Times"/>
          <w:i/>
          <w:color w:val="000000" w:themeColor="text1"/>
        </w:rPr>
        <w:t xml:space="preserve"> Lin, Tao Yu, </w:t>
      </w:r>
      <w:proofErr w:type="spellStart"/>
      <w:r w:rsidRPr="00D73642">
        <w:rPr>
          <w:rFonts w:ascii="Times" w:eastAsia="Times" w:hAnsi="Times" w:cs="Times"/>
          <w:i/>
          <w:color w:val="000000" w:themeColor="text1"/>
        </w:rPr>
        <w:t>Wenjia</w:t>
      </w:r>
      <w:proofErr w:type="spellEnd"/>
      <w:r w:rsidRPr="00D73642">
        <w:rPr>
          <w:rFonts w:ascii="Times" w:eastAsia="Times" w:hAnsi="Times" w:cs="Times"/>
          <w:i/>
          <w:color w:val="000000" w:themeColor="text1"/>
        </w:rPr>
        <w:t xml:space="preserve"> Wang, </w:t>
      </w:r>
      <w:proofErr w:type="spellStart"/>
      <w:r w:rsidRPr="00D73642">
        <w:rPr>
          <w:rFonts w:ascii="Times" w:eastAsia="Times" w:hAnsi="Times" w:cs="Times"/>
          <w:i/>
          <w:color w:val="000000" w:themeColor="text1"/>
        </w:rPr>
        <w:t>Xiangyu</w:t>
      </w:r>
      <w:proofErr w:type="spellEnd"/>
      <w:r w:rsidRPr="00D73642">
        <w:rPr>
          <w:rFonts w:ascii="Times" w:eastAsia="Times" w:hAnsi="Times" w:cs="Times"/>
          <w:i/>
          <w:color w:val="000000" w:themeColor="text1"/>
        </w:rPr>
        <w:t xml:space="preserve"> Fan, Yang</w:t>
      </w:r>
    </w:p>
    <w:p w14:paraId="14F543AB" w14:textId="77777777" w:rsidR="00D73642" w:rsidRPr="00D73642" w:rsidRDefault="00D73642" w:rsidP="00D73642">
      <w:pPr>
        <w:pStyle w:val="ListParagraph"/>
        <w:numPr>
          <w:ilvl w:val="0"/>
          <w:numId w:val="8"/>
        </w:numPr>
        <w:rPr>
          <w:rFonts w:ascii="Times" w:eastAsia="Times" w:hAnsi="Times" w:cs="Times"/>
          <w:i/>
          <w:color w:val="000000" w:themeColor="text1"/>
        </w:rPr>
      </w:pPr>
      <w:r w:rsidRPr="00D73642">
        <w:rPr>
          <w:rFonts w:ascii="Times" w:eastAsia="Times" w:hAnsi="Times" w:cs="Times"/>
          <w:i/>
          <w:color w:val="000000" w:themeColor="text1"/>
        </w:rPr>
        <w:t xml:space="preserve">Gao, Yifan Yu, Liang Pan, et al. </w:t>
      </w:r>
      <w:proofErr w:type="spellStart"/>
      <w:r w:rsidRPr="00D73642">
        <w:rPr>
          <w:rFonts w:ascii="Times" w:eastAsia="Times" w:hAnsi="Times" w:cs="Times"/>
          <w:i/>
          <w:color w:val="000000" w:themeColor="text1"/>
        </w:rPr>
        <w:t>Humman</w:t>
      </w:r>
      <w:proofErr w:type="spellEnd"/>
      <w:r w:rsidRPr="00D73642">
        <w:rPr>
          <w:rFonts w:ascii="Times" w:eastAsia="Times" w:hAnsi="Times" w:cs="Times"/>
          <w:i/>
          <w:color w:val="000000" w:themeColor="text1"/>
        </w:rPr>
        <w:t>: Multi-modal 4d human dataset for versatile sensing</w:t>
      </w:r>
    </w:p>
    <w:p w14:paraId="2031AFB2" w14:textId="6A847C7E" w:rsidR="00D73642" w:rsidRDefault="00D73642" w:rsidP="00D73642">
      <w:pPr>
        <w:pStyle w:val="ListParagraph"/>
        <w:numPr>
          <w:ilvl w:val="0"/>
          <w:numId w:val="8"/>
        </w:numPr>
        <w:rPr>
          <w:rFonts w:ascii="Times" w:eastAsia="Times" w:hAnsi="Times" w:cs="Times"/>
          <w:i/>
          <w:color w:val="000000" w:themeColor="text1"/>
        </w:rPr>
      </w:pPr>
      <w:r w:rsidRPr="00D73642">
        <w:rPr>
          <w:rFonts w:ascii="Times" w:eastAsia="Times" w:hAnsi="Times" w:cs="Times"/>
          <w:i/>
          <w:color w:val="000000" w:themeColor="text1"/>
        </w:rPr>
        <w:t xml:space="preserve">and modeling. </w:t>
      </w:r>
      <w:proofErr w:type="spellStart"/>
      <w:r w:rsidRPr="00D73642">
        <w:rPr>
          <w:rFonts w:ascii="Times" w:eastAsia="Times" w:hAnsi="Times" w:cs="Times"/>
          <w:i/>
          <w:color w:val="000000" w:themeColor="text1"/>
        </w:rPr>
        <w:t>arXiv</w:t>
      </w:r>
      <w:proofErr w:type="spellEnd"/>
      <w:r w:rsidRPr="00D73642">
        <w:rPr>
          <w:rFonts w:ascii="Times" w:eastAsia="Times" w:hAnsi="Times" w:cs="Times"/>
          <w:i/>
          <w:color w:val="000000" w:themeColor="text1"/>
        </w:rPr>
        <w:t xml:space="preserve"> preprint arXiv:2204.13686, 2022.</w:t>
      </w:r>
    </w:p>
    <w:p w14:paraId="36A57B69" w14:textId="77777777" w:rsidR="00D73642" w:rsidRPr="00D73642" w:rsidRDefault="00D73642" w:rsidP="00D73642">
      <w:pPr>
        <w:pStyle w:val="ListParagraph"/>
        <w:numPr>
          <w:ilvl w:val="0"/>
          <w:numId w:val="8"/>
        </w:numPr>
        <w:rPr>
          <w:rFonts w:ascii="Times" w:eastAsia="Times" w:hAnsi="Times" w:cs="Times"/>
          <w:i/>
          <w:color w:val="000000" w:themeColor="text1"/>
        </w:rPr>
      </w:pPr>
      <w:r w:rsidRPr="00D73642">
        <w:rPr>
          <w:rFonts w:ascii="Times" w:eastAsia="Times" w:hAnsi="Times" w:cs="Times"/>
          <w:i/>
          <w:color w:val="000000" w:themeColor="text1"/>
        </w:rPr>
        <w:t xml:space="preserve">Mykhaylo </w:t>
      </w:r>
      <w:proofErr w:type="spellStart"/>
      <w:r w:rsidRPr="00D73642">
        <w:rPr>
          <w:rFonts w:ascii="Times" w:eastAsia="Times" w:hAnsi="Times" w:cs="Times"/>
          <w:i/>
          <w:color w:val="000000" w:themeColor="text1"/>
        </w:rPr>
        <w:t>Andriluka</w:t>
      </w:r>
      <w:proofErr w:type="spellEnd"/>
      <w:r w:rsidRPr="00D73642">
        <w:rPr>
          <w:rFonts w:ascii="Times" w:eastAsia="Times" w:hAnsi="Times" w:cs="Times"/>
          <w:i/>
          <w:color w:val="000000" w:themeColor="text1"/>
        </w:rPr>
        <w:t xml:space="preserve">, Leonid </w:t>
      </w:r>
      <w:proofErr w:type="spellStart"/>
      <w:r w:rsidRPr="00D73642">
        <w:rPr>
          <w:rFonts w:ascii="Times" w:eastAsia="Times" w:hAnsi="Times" w:cs="Times"/>
          <w:i/>
          <w:color w:val="000000" w:themeColor="text1"/>
        </w:rPr>
        <w:t>Pishchulin</w:t>
      </w:r>
      <w:proofErr w:type="spellEnd"/>
      <w:r w:rsidRPr="00D73642">
        <w:rPr>
          <w:rFonts w:ascii="Times" w:eastAsia="Times" w:hAnsi="Times" w:cs="Times"/>
          <w:i/>
          <w:color w:val="000000" w:themeColor="text1"/>
        </w:rPr>
        <w:t>, Peter Gehler, and Bernt Schiele. 2d human pose estimation: New benchmark and state of the art analysis. In Proceedings of the IEEE Conference on</w:t>
      </w:r>
    </w:p>
    <w:p w14:paraId="057C39F9" w14:textId="77777777" w:rsidR="00D73642" w:rsidRPr="00D73642" w:rsidRDefault="00D73642" w:rsidP="00D73642">
      <w:pPr>
        <w:pStyle w:val="ListParagraph"/>
        <w:numPr>
          <w:ilvl w:val="0"/>
          <w:numId w:val="8"/>
        </w:numPr>
        <w:rPr>
          <w:rFonts w:ascii="Times" w:eastAsia="Times" w:hAnsi="Times" w:cs="Times"/>
          <w:i/>
          <w:color w:val="000000" w:themeColor="text1"/>
        </w:rPr>
      </w:pPr>
      <w:r w:rsidRPr="00D73642">
        <w:rPr>
          <w:rFonts w:ascii="Times" w:eastAsia="Times" w:hAnsi="Times" w:cs="Times"/>
          <w:i/>
          <w:color w:val="000000" w:themeColor="text1"/>
        </w:rPr>
        <w:t>computer Vision and Pattern Recognition, pp. 3686–3693, 2014.</w:t>
      </w:r>
    </w:p>
    <w:p w14:paraId="09C8BC3C" w14:textId="77777777" w:rsidR="00D73642" w:rsidRPr="00D73642" w:rsidRDefault="00D73642" w:rsidP="00D73642">
      <w:pPr>
        <w:pStyle w:val="ListParagraph"/>
        <w:numPr>
          <w:ilvl w:val="0"/>
          <w:numId w:val="8"/>
        </w:numPr>
        <w:rPr>
          <w:rFonts w:ascii="Times" w:eastAsia="Times" w:hAnsi="Times" w:cs="Times"/>
          <w:i/>
          <w:color w:val="000000" w:themeColor="text1"/>
        </w:rPr>
      </w:pPr>
      <w:r w:rsidRPr="00D73642">
        <w:rPr>
          <w:rFonts w:ascii="Times" w:eastAsia="Times" w:hAnsi="Times" w:cs="Times"/>
          <w:i/>
          <w:color w:val="000000" w:themeColor="text1"/>
        </w:rPr>
        <w:t xml:space="preserve">Alexander W Bergman, Petr </w:t>
      </w:r>
      <w:proofErr w:type="spellStart"/>
      <w:r w:rsidRPr="00D73642">
        <w:rPr>
          <w:rFonts w:ascii="Times" w:eastAsia="Times" w:hAnsi="Times" w:cs="Times"/>
          <w:i/>
          <w:color w:val="000000" w:themeColor="text1"/>
        </w:rPr>
        <w:t>Kellnhofer</w:t>
      </w:r>
      <w:proofErr w:type="spellEnd"/>
      <w:r w:rsidRPr="00D73642">
        <w:rPr>
          <w:rFonts w:ascii="Times" w:eastAsia="Times" w:hAnsi="Times" w:cs="Times"/>
          <w:i/>
          <w:color w:val="000000" w:themeColor="text1"/>
        </w:rPr>
        <w:t>, Yifan Wang, Eric R Chan, David B Lindell, and Gordon</w:t>
      </w:r>
    </w:p>
    <w:p w14:paraId="74E9F4CE" w14:textId="77777777" w:rsidR="00D73642" w:rsidRPr="00D73642" w:rsidRDefault="00D73642" w:rsidP="00D73642">
      <w:pPr>
        <w:pStyle w:val="ListParagraph"/>
        <w:numPr>
          <w:ilvl w:val="0"/>
          <w:numId w:val="8"/>
        </w:numPr>
        <w:rPr>
          <w:rFonts w:ascii="Times" w:eastAsia="Times" w:hAnsi="Times" w:cs="Times"/>
          <w:i/>
          <w:color w:val="000000" w:themeColor="text1"/>
        </w:rPr>
      </w:pPr>
      <w:r w:rsidRPr="00D73642">
        <w:rPr>
          <w:rFonts w:ascii="Times" w:eastAsia="Times" w:hAnsi="Times" w:cs="Times"/>
          <w:i/>
          <w:color w:val="000000" w:themeColor="text1"/>
        </w:rPr>
        <w:t xml:space="preserve">Wetzstein. Generative neural articulated radiance fields. </w:t>
      </w:r>
      <w:proofErr w:type="spellStart"/>
      <w:r w:rsidRPr="00D73642">
        <w:rPr>
          <w:rFonts w:ascii="Times" w:eastAsia="Times" w:hAnsi="Times" w:cs="Times"/>
          <w:i/>
          <w:color w:val="000000" w:themeColor="text1"/>
        </w:rPr>
        <w:t>arXiv</w:t>
      </w:r>
      <w:proofErr w:type="spellEnd"/>
      <w:r w:rsidRPr="00D73642">
        <w:rPr>
          <w:rFonts w:ascii="Times" w:eastAsia="Times" w:hAnsi="Times" w:cs="Times"/>
          <w:i/>
          <w:color w:val="000000" w:themeColor="text1"/>
        </w:rPr>
        <w:t xml:space="preserve"> preprint arXiv:2206.14314, 2022.</w:t>
      </w:r>
    </w:p>
    <w:p w14:paraId="4E6166B7" w14:textId="77777777" w:rsidR="00D73642" w:rsidRPr="00D73642" w:rsidRDefault="00D73642" w:rsidP="00D73642">
      <w:pPr>
        <w:pStyle w:val="ListParagraph"/>
        <w:numPr>
          <w:ilvl w:val="0"/>
          <w:numId w:val="8"/>
        </w:numPr>
        <w:rPr>
          <w:rFonts w:ascii="Times" w:eastAsia="Times" w:hAnsi="Times" w:cs="Times"/>
          <w:i/>
          <w:color w:val="000000" w:themeColor="text1"/>
        </w:rPr>
      </w:pPr>
      <w:r w:rsidRPr="00D73642">
        <w:rPr>
          <w:rFonts w:ascii="Times" w:eastAsia="Times" w:hAnsi="Times" w:cs="Times"/>
          <w:i/>
          <w:color w:val="000000" w:themeColor="text1"/>
        </w:rPr>
        <w:t xml:space="preserve">Mikołaj Binkowski, Danica J Sutherland, Michael Arbel, and Arthur </w:t>
      </w:r>
      <w:proofErr w:type="spellStart"/>
      <w:r w:rsidRPr="00D73642">
        <w:rPr>
          <w:rFonts w:ascii="Times" w:eastAsia="Times" w:hAnsi="Times" w:cs="Times"/>
          <w:i/>
          <w:color w:val="000000" w:themeColor="text1"/>
        </w:rPr>
        <w:t>Gretton</w:t>
      </w:r>
      <w:proofErr w:type="spellEnd"/>
      <w:r w:rsidRPr="00D73642">
        <w:rPr>
          <w:rFonts w:ascii="Times" w:eastAsia="Times" w:hAnsi="Times" w:cs="Times"/>
          <w:i/>
          <w:color w:val="000000" w:themeColor="text1"/>
        </w:rPr>
        <w:t>. Demystifying mmd ´</w:t>
      </w:r>
    </w:p>
    <w:p w14:paraId="09AE5945" w14:textId="77777777" w:rsidR="00D73642" w:rsidRPr="00D73642" w:rsidRDefault="00D73642" w:rsidP="00D73642">
      <w:pPr>
        <w:pStyle w:val="ListParagraph"/>
        <w:numPr>
          <w:ilvl w:val="0"/>
          <w:numId w:val="8"/>
        </w:numPr>
        <w:rPr>
          <w:rFonts w:ascii="Times" w:eastAsia="Times" w:hAnsi="Times" w:cs="Times"/>
          <w:i/>
          <w:color w:val="000000" w:themeColor="text1"/>
        </w:rPr>
      </w:pPr>
      <w:proofErr w:type="spellStart"/>
      <w:r w:rsidRPr="00D73642">
        <w:rPr>
          <w:rFonts w:ascii="Times" w:eastAsia="Times" w:hAnsi="Times" w:cs="Times"/>
          <w:i/>
          <w:color w:val="000000" w:themeColor="text1"/>
        </w:rPr>
        <w:t>gans</w:t>
      </w:r>
      <w:proofErr w:type="spellEnd"/>
      <w:r w:rsidRPr="00D73642">
        <w:rPr>
          <w:rFonts w:ascii="Times" w:eastAsia="Times" w:hAnsi="Times" w:cs="Times"/>
          <w:i/>
          <w:color w:val="000000" w:themeColor="text1"/>
        </w:rPr>
        <w:t xml:space="preserve">. </w:t>
      </w:r>
      <w:proofErr w:type="spellStart"/>
      <w:r w:rsidRPr="00D73642">
        <w:rPr>
          <w:rFonts w:ascii="Times" w:eastAsia="Times" w:hAnsi="Times" w:cs="Times"/>
          <w:i/>
          <w:color w:val="000000" w:themeColor="text1"/>
        </w:rPr>
        <w:t>arXiv</w:t>
      </w:r>
      <w:proofErr w:type="spellEnd"/>
      <w:r w:rsidRPr="00D73642">
        <w:rPr>
          <w:rFonts w:ascii="Times" w:eastAsia="Times" w:hAnsi="Times" w:cs="Times"/>
          <w:i/>
          <w:color w:val="000000" w:themeColor="text1"/>
        </w:rPr>
        <w:t xml:space="preserve"> preprint arXiv:1801.01401, 2018.</w:t>
      </w:r>
    </w:p>
    <w:p w14:paraId="00A356EE" w14:textId="77777777" w:rsidR="00D73642" w:rsidRPr="00D73642" w:rsidRDefault="00D73642" w:rsidP="00D73642">
      <w:pPr>
        <w:pStyle w:val="ListParagraph"/>
        <w:numPr>
          <w:ilvl w:val="0"/>
          <w:numId w:val="8"/>
        </w:numPr>
        <w:rPr>
          <w:rFonts w:ascii="Times" w:eastAsia="Times" w:hAnsi="Times" w:cs="Times"/>
          <w:i/>
          <w:color w:val="000000" w:themeColor="text1"/>
        </w:rPr>
      </w:pPr>
      <w:proofErr w:type="spellStart"/>
      <w:r w:rsidRPr="00D73642">
        <w:rPr>
          <w:rFonts w:ascii="Times" w:eastAsia="Times" w:hAnsi="Times" w:cs="Times"/>
          <w:i/>
          <w:color w:val="000000" w:themeColor="text1"/>
        </w:rPr>
        <w:t>Zhongang</w:t>
      </w:r>
      <w:proofErr w:type="spellEnd"/>
      <w:r w:rsidRPr="00D73642">
        <w:rPr>
          <w:rFonts w:ascii="Times" w:eastAsia="Times" w:hAnsi="Times" w:cs="Times"/>
          <w:i/>
          <w:color w:val="000000" w:themeColor="text1"/>
        </w:rPr>
        <w:t xml:space="preserve"> Cai, </w:t>
      </w:r>
      <w:proofErr w:type="spellStart"/>
      <w:r w:rsidRPr="00D73642">
        <w:rPr>
          <w:rFonts w:ascii="Times" w:eastAsia="Times" w:hAnsi="Times" w:cs="Times"/>
          <w:i/>
          <w:color w:val="000000" w:themeColor="text1"/>
        </w:rPr>
        <w:t>Daxuan</w:t>
      </w:r>
      <w:proofErr w:type="spellEnd"/>
      <w:r w:rsidRPr="00D73642">
        <w:rPr>
          <w:rFonts w:ascii="Times" w:eastAsia="Times" w:hAnsi="Times" w:cs="Times"/>
          <w:i/>
          <w:color w:val="000000" w:themeColor="text1"/>
        </w:rPr>
        <w:t xml:space="preserve"> Ren, Ailing Zeng, </w:t>
      </w:r>
      <w:proofErr w:type="spellStart"/>
      <w:r w:rsidRPr="00D73642">
        <w:rPr>
          <w:rFonts w:ascii="Times" w:eastAsia="Times" w:hAnsi="Times" w:cs="Times"/>
          <w:i/>
          <w:color w:val="000000" w:themeColor="text1"/>
        </w:rPr>
        <w:t>Zhengyu</w:t>
      </w:r>
      <w:proofErr w:type="spellEnd"/>
      <w:r w:rsidRPr="00D73642">
        <w:rPr>
          <w:rFonts w:ascii="Times" w:eastAsia="Times" w:hAnsi="Times" w:cs="Times"/>
          <w:i/>
          <w:color w:val="000000" w:themeColor="text1"/>
        </w:rPr>
        <w:t xml:space="preserve"> Lin, Tao Yu, </w:t>
      </w:r>
      <w:proofErr w:type="spellStart"/>
      <w:r w:rsidRPr="00D73642">
        <w:rPr>
          <w:rFonts w:ascii="Times" w:eastAsia="Times" w:hAnsi="Times" w:cs="Times"/>
          <w:i/>
          <w:color w:val="000000" w:themeColor="text1"/>
        </w:rPr>
        <w:t>Wenjia</w:t>
      </w:r>
      <w:proofErr w:type="spellEnd"/>
      <w:r w:rsidRPr="00D73642">
        <w:rPr>
          <w:rFonts w:ascii="Times" w:eastAsia="Times" w:hAnsi="Times" w:cs="Times"/>
          <w:i/>
          <w:color w:val="000000" w:themeColor="text1"/>
        </w:rPr>
        <w:t xml:space="preserve"> Wang, </w:t>
      </w:r>
      <w:proofErr w:type="spellStart"/>
      <w:r w:rsidRPr="00D73642">
        <w:rPr>
          <w:rFonts w:ascii="Times" w:eastAsia="Times" w:hAnsi="Times" w:cs="Times"/>
          <w:i/>
          <w:color w:val="000000" w:themeColor="text1"/>
        </w:rPr>
        <w:t>Xiangyu</w:t>
      </w:r>
      <w:proofErr w:type="spellEnd"/>
      <w:r w:rsidRPr="00D73642">
        <w:rPr>
          <w:rFonts w:ascii="Times" w:eastAsia="Times" w:hAnsi="Times" w:cs="Times"/>
          <w:i/>
          <w:color w:val="000000" w:themeColor="text1"/>
        </w:rPr>
        <w:t xml:space="preserve"> Fan, Yang</w:t>
      </w:r>
    </w:p>
    <w:p w14:paraId="154A980B" w14:textId="77777777" w:rsidR="00D73642" w:rsidRPr="00D73642" w:rsidRDefault="00D73642" w:rsidP="00D73642">
      <w:pPr>
        <w:pStyle w:val="ListParagraph"/>
        <w:numPr>
          <w:ilvl w:val="0"/>
          <w:numId w:val="8"/>
        </w:numPr>
        <w:rPr>
          <w:rFonts w:ascii="Times" w:eastAsia="Times" w:hAnsi="Times" w:cs="Times"/>
          <w:i/>
          <w:color w:val="000000" w:themeColor="text1"/>
        </w:rPr>
      </w:pPr>
      <w:r w:rsidRPr="00D73642">
        <w:rPr>
          <w:rFonts w:ascii="Times" w:eastAsia="Times" w:hAnsi="Times" w:cs="Times"/>
          <w:i/>
          <w:color w:val="000000" w:themeColor="text1"/>
        </w:rPr>
        <w:t xml:space="preserve">Gao, Yifan Yu, Liang Pan, et al. </w:t>
      </w:r>
      <w:proofErr w:type="spellStart"/>
      <w:r w:rsidRPr="00D73642">
        <w:rPr>
          <w:rFonts w:ascii="Times" w:eastAsia="Times" w:hAnsi="Times" w:cs="Times"/>
          <w:i/>
          <w:color w:val="000000" w:themeColor="text1"/>
        </w:rPr>
        <w:t>Humman</w:t>
      </w:r>
      <w:proofErr w:type="spellEnd"/>
      <w:r w:rsidRPr="00D73642">
        <w:rPr>
          <w:rFonts w:ascii="Times" w:eastAsia="Times" w:hAnsi="Times" w:cs="Times"/>
          <w:i/>
          <w:color w:val="000000" w:themeColor="text1"/>
        </w:rPr>
        <w:t>: Multi-modal 4d human dataset for versatile sensing</w:t>
      </w:r>
    </w:p>
    <w:p w14:paraId="69B79E95" w14:textId="77777777" w:rsidR="00D73642" w:rsidRPr="00D73642" w:rsidRDefault="00D73642" w:rsidP="00D73642">
      <w:pPr>
        <w:pStyle w:val="ListParagraph"/>
        <w:numPr>
          <w:ilvl w:val="0"/>
          <w:numId w:val="8"/>
        </w:numPr>
        <w:rPr>
          <w:rFonts w:ascii="Times" w:eastAsia="Times" w:hAnsi="Times" w:cs="Times"/>
          <w:i/>
          <w:color w:val="000000" w:themeColor="text1"/>
        </w:rPr>
      </w:pPr>
      <w:r w:rsidRPr="00D73642">
        <w:rPr>
          <w:rFonts w:ascii="Times" w:eastAsia="Times" w:hAnsi="Times" w:cs="Times"/>
          <w:i/>
          <w:color w:val="000000" w:themeColor="text1"/>
        </w:rPr>
        <w:t xml:space="preserve">and modeling. </w:t>
      </w:r>
      <w:proofErr w:type="spellStart"/>
      <w:r w:rsidRPr="00D73642">
        <w:rPr>
          <w:rFonts w:ascii="Times" w:eastAsia="Times" w:hAnsi="Times" w:cs="Times"/>
          <w:i/>
          <w:color w:val="000000" w:themeColor="text1"/>
        </w:rPr>
        <w:t>arXiv</w:t>
      </w:r>
      <w:proofErr w:type="spellEnd"/>
      <w:r w:rsidRPr="00D73642">
        <w:rPr>
          <w:rFonts w:ascii="Times" w:eastAsia="Times" w:hAnsi="Times" w:cs="Times"/>
          <w:i/>
          <w:color w:val="000000" w:themeColor="text1"/>
        </w:rPr>
        <w:t xml:space="preserve"> preprint arXiv:2204.13686, 2022.</w:t>
      </w:r>
    </w:p>
    <w:p w14:paraId="444BB580" w14:textId="77777777" w:rsidR="00D73642" w:rsidRPr="00D73642" w:rsidRDefault="00D73642" w:rsidP="00D73642">
      <w:pPr>
        <w:pStyle w:val="ListParagraph"/>
        <w:numPr>
          <w:ilvl w:val="0"/>
          <w:numId w:val="8"/>
        </w:numPr>
        <w:rPr>
          <w:rFonts w:ascii="Times" w:eastAsia="Times" w:hAnsi="Times" w:cs="Times"/>
          <w:i/>
          <w:color w:val="000000" w:themeColor="text1"/>
        </w:rPr>
      </w:pPr>
      <w:r w:rsidRPr="00D73642">
        <w:rPr>
          <w:rFonts w:ascii="Times" w:eastAsia="Times" w:hAnsi="Times" w:cs="Times"/>
          <w:i/>
          <w:color w:val="000000" w:themeColor="text1"/>
        </w:rPr>
        <w:t xml:space="preserve">Eric R Chan, Marco Monteiro, Petr </w:t>
      </w:r>
      <w:proofErr w:type="spellStart"/>
      <w:r w:rsidRPr="00D73642">
        <w:rPr>
          <w:rFonts w:ascii="Times" w:eastAsia="Times" w:hAnsi="Times" w:cs="Times"/>
          <w:i/>
          <w:color w:val="000000" w:themeColor="text1"/>
        </w:rPr>
        <w:t>Kellnhofer</w:t>
      </w:r>
      <w:proofErr w:type="spellEnd"/>
      <w:r w:rsidRPr="00D73642">
        <w:rPr>
          <w:rFonts w:ascii="Times" w:eastAsia="Times" w:hAnsi="Times" w:cs="Times"/>
          <w:i/>
          <w:color w:val="000000" w:themeColor="text1"/>
        </w:rPr>
        <w:t>, Jiajun Wu, and Gordon Wetzstein. pi-</w:t>
      </w:r>
      <w:proofErr w:type="spellStart"/>
      <w:r w:rsidRPr="00D73642">
        <w:rPr>
          <w:rFonts w:ascii="Times" w:eastAsia="Times" w:hAnsi="Times" w:cs="Times"/>
          <w:i/>
          <w:color w:val="000000" w:themeColor="text1"/>
        </w:rPr>
        <w:t>gan</w:t>
      </w:r>
      <w:proofErr w:type="spellEnd"/>
      <w:r w:rsidRPr="00D73642">
        <w:rPr>
          <w:rFonts w:ascii="Times" w:eastAsia="Times" w:hAnsi="Times" w:cs="Times"/>
          <w:i/>
          <w:color w:val="000000" w:themeColor="text1"/>
        </w:rPr>
        <w:t>: Periodic</w:t>
      </w:r>
    </w:p>
    <w:p w14:paraId="277EB8EE" w14:textId="77777777" w:rsidR="00D73642" w:rsidRPr="00D73642" w:rsidRDefault="00D73642" w:rsidP="00D73642">
      <w:pPr>
        <w:pStyle w:val="ListParagraph"/>
        <w:numPr>
          <w:ilvl w:val="0"/>
          <w:numId w:val="8"/>
        </w:numPr>
        <w:rPr>
          <w:rFonts w:ascii="Times" w:eastAsia="Times" w:hAnsi="Times" w:cs="Times"/>
          <w:i/>
          <w:color w:val="000000" w:themeColor="text1"/>
        </w:rPr>
      </w:pPr>
      <w:r w:rsidRPr="00D73642">
        <w:rPr>
          <w:rFonts w:ascii="Times" w:eastAsia="Times" w:hAnsi="Times" w:cs="Times"/>
          <w:i/>
          <w:color w:val="000000" w:themeColor="text1"/>
        </w:rPr>
        <w:t>implicit generative adversarial networks for 3d-aware image synthesis. In Proceedings of the</w:t>
      </w:r>
    </w:p>
    <w:p w14:paraId="43895C9A" w14:textId="77777777" w:rsidR="00D73642" w:rsidRPr="00D73642" w:rsidRDefault="00D73642" w:rsidP="00D73642">
      <w:pPr>
        <w:pStyle w:val="ListParagraph"/>
        <w:numPr>
          <w:ilvl w:val="0"/>
          <w:numId w:val="8"/>
        </w:numPr>
        <w:rPr>
          <w:rFonts w:ascii="Times" w:eastAsia="Times" w:hAnsi="Times" w:cs="Times"/>
          <w:i/>
          <w:color w:val="000000" w:themeColor="text1"/>
        </w:rPr>
      </w:pPr>
      <w:r w:rsidRPr="00D73642">
        <w:rPr>
          <w:rFonts w:ascii="Times" w:eastAsia="Times" w:hAnsi="Times" w:cs="Times"/>
          <w:i/>
          <w:color w:val="000000" w:themeColor="text1"/>
        </w:rPr>
        <w:t>IEEE/CVF conference on computer vision and pattern recognition, pp. 5799–5809, 2021.</w:t>
      </w:r>
    </w:p>
    <w:p w14:paraId="07B24722" w14:textId="77777777" w:rsidR="00D73642" w:rsidRPr="00D73642" w:rsidRDefault="00D73642" w:rsidP="00D73642">
      <w:pPr>
        <w:pStyle w:val="ListParagraph"/>
        <w:numPr>
          <w:ilvl w:val="0"/>
          <w:numId w:val="8"/>
        </w:numPr>
        <w:rPr>
          <w:rFonts w:ascii="Times" w:eastAsia="Times" w:hAnsi="Times" w:cs="Times"/>
          <w:i/>
          <w:color w:val="000000" w:themeColor="text1"/>
        </w:rPr>
      </w:pPr>
      <w:r w:rsidRPr="00D73642">
        <w:rPr>
          <w:rFonts w:ascii="Times" w:eastAsia="Times" w:hAnsi="Times" w:cs="Times"/>
          <w:i/>
          <w:color w:val="000000" w:themeColor="text1"/>
        </w:rPr>
        <w:t xml:space="preserve">Eric R Chan, Connor Z Lin, Matthew A Chan, Koki Nagano, </w:t>
      </w:r>
      <w:proofErr w:type="spellStart"/>
      <w:r w:rsidRPr="00D73642">
        <w:rPr>
          <w:rFonts w:ascii="Times" w:eastAsia="Times" w:hAnsi="Times" w:cs="Times"/>
          <w:i/>
          <w:color w:val="000000" w:themeColor="text1"/>
        </w:rPr>
        <w:t>Boxiao</w:t>
      </w:r>
      <w:proofErr w:type="spellEnd"/>
      <w:r w:rsidRPr="00D73642">
        <w:rPr>
          <w:rFonts w:ascii="Times" w:eastAsia="Times" w:hAnsi="Times" w:cs="Times"/>
          <w:i/>
          <w:color w:val="000000" w:themeColor="text1"/>
        </w:rPr>
        <w:t xml:space="preserve"> Pan, Shalini De Mello, Orazio</w:t>
      </w:r>
    </w:p>
    <w:p w14:paraId="5D5F85E4" w14:textId="77777777" w:rsidR="00D73642" w:rsidRPr="00D73642" w:rsidRDefault="00D73642" w:rsidP="00D73642">
      <w:pPr>
        <w:pStyle w:val="ListParagraph"/>
        <w:numPr>
          <w:ilvl w:val="0"/>
          <w:numId w:val="8"/>
        </w:numPr>
        <w:rPr>
          <w:rFonts w:ascii="Times" w:eastAsia="Times" w:hAnsi="Times" w:cs="Times"/>
          <w:i/>
          <w:color w:val="000000" w:themeColor="text1"/>
        </w:rPr>
      </w:pPr>
      <w:r w:rsidRPr="00D73642">
        <w:rPr>
          <w:rFonts w:ascii="Times" w:eastAsia="Times" w:hAnsi="Times" w:cs="Times"/>
          <w:i/>
          <w:color w:val="000000" w:themeColor="text1"/>
        </w:rPr>
        <w:t xml:space="preserve">Gallo, Leonidas J </w:t>
      </w:r>
      <w:proofErr w:type="spellStart"/>
      <w:r w:rsidRPr="00D73642">
        <w:rPr>
          <w:rFonts w:ascii="Times" w:eastAsia="Times" w:hAnsi="Times" w:cs="Times"/>
          <w:i/>
          <w:color w:val="000000" w:themeColor="text1"/>
        </w:rPr>
        <w:t>Guibas</w:t>
      </w:r>
      <w:proofErr w:type="spellEnd"/>
      <w:r w:rsidRPr="00D73642">
        <w:rPr>
          <w:rFonts w:ascii="Times" w:eastAsia="Times" w:hAnsi="Times" w:cs="Times"/>
          <w:i/>
          <w:color w:val="000000" w:themeColor="text1"/>
        </w:rPr>
        <w:t>, Jonathan Tremblay, Sameh Khamis, et al. Efficient geometry-aware</w:t>
      </w:r>
    </w:p>
    <w:p w14:paraId="34A071EB" w14:textId="77777777" w:rsidR="00D73642" w:rsidRPr="00D73642" w:rsidRDefault="00D73642" w:rsidP="00D73642">
      <w:pPr>
        <w:pStyle w:val="ListParagraph"/>
        <w:numPr>
          <w:ilvl w:val="0"/>
          <w:numId w:val="8"/>
        </w:numPr>
        <w:rPr>
          <w:rFonts w:ascii="Times" w:eastAsia="Times" w:hAnsi="Times" w:cs="Times"/>
          <w:i/>
          <w:color w:val="000000" w:themeColor="text1"/>
        </w:rPr>
      </w:pPr>
      <w:r w:rsidRPr="00D73642">
        <w:rPr>
          <w:rFonts w:ascii="Times" w:eastAsia="Times" w:hAnsi="Times" w:cs="Times"/>
          <w:i/>
          <w:color w:val="000000" w:themeColor="text1"/>
        </w:rPr>
        <w:t>3d generative adversarial networks. In Proceedings of the IEEE/CVF Conference on Computer</w:t>
      </w:r>
    </w:p>
    <w:p w14:paraId="77A8CFB4" w14:textId="0A3F020A" w:rsidR="00D73642" w:rsidRPr="00D73642" w:rsidRDefault="00D73642" w:rsidP="00D73642">
      <w:pPr>
        <w:pStyle w:val="ListParagraph"/>
        <w:numPr>
          <w:ilvl w:val="0"/>
          <w:numId w:val="8"/>
        </w:numPr>
        <w:rPr>
          <w:rFonts w:ascii="Times" w:eastAsia="Times" w:hAnsi="Times" w:cs="Times"/>
          <w:i/>
          <w:color w:val="000000" w:themeColor="text1"/>
        </w:rPr>
      </w:pPr>
      <w:r w:rsidRPr="00D73642">
        <w:rPr>
          <w:rFonts w:ascii="Times" w:eastAsia="Times" w:hAnsi="Times" w:cs="Times"/>
          <w:i/>
          <w:color w:val="000000" w:themeColor="text1"/>
        </w:rPr>
        <w:t>Vision and Pattern Recognition, pp. 16123–16133, 2022</w:t>
      </w:r>
    </w:p>
    <w:p w14:paraId="1CADA456" w14:textId="77777777" w:rsidR="00D73642" w:rsidRPr="00B217B7" w:rsidRDefault="00D73642" w:rsidP="00AA1E64">
      <w:pPr>
        <w:rPr>
          <w:rFonts w:ascii="Times" w:eastAsia="Times" w:hAnsi="Times" w:cs="Times"/>
          <w:color w:val="000000" w:themeColor="text1"/>
        </w:rPr>
      </w:pPr>
    </w:p>
    <w:p w14:paraId="58CAA08F" w14:textId="77777777" w:rsidR="00AF7F7F" w:rsidRDefault="007D6736" w:rsidP="00F02EA2">
      <w:pPr>
        <w:pBdr>
          <w:top w:val="nil"/>
          <w:left w:val="nil"/>
          <w:bottom w:val="nil"/>
          <w:right w:val="nil"/>
          <w:between w:val="nil"/>
        </w:pBdr>
        <w:jc w:val="both"/>
        <w:rPr>
          <w:color w:val="000000" w:themeColor="text1"/>
        </w:rPr>
      </w:pPr>
      <w:r w:rsidRPr="00B217B7">
        <w:rPr>
          <w:color w:val="000000" w:themeColor="text1"/>
        </w:rPr>
        <w:br w:type="column"/>
      </w:r>
    </w:p>
    <w:p w14:paraId="42179A11" w14:textId="10383EB7" w:rsidR="00333D66" w:rsidRPr="00B217B7" w:rsidRDefault="007D6736" w:rsidP="00F02EA2">
      <w:pPr>
        <w:pBdr>
          <w:top w:val="nil"/>
          <w:left w:val="nil"/>
          <w:bottom w:val="nil"/>
          <w:right w:val="nil"/>
          <w:between w:val="nil"/>
        </w:pBdr>
        <w:jc w:val="both"/>
        <w:rPr>
          <w:rFonts w:ascii="Times" w:eastAsia="Times" w:hAnsi="Times" w:cs="Times"/>
          <w:color w:val="000000" w:themeColor="text1"/>
        </w:rPr>
      </w:pPr>
      <w:r w:rsidRPr="00B217B7">
        <w:rPr>
          <w:rFonts w:ascii="Times" w:eastAsia="Times" w:hAnsi="Times" w:cs="Times"/>
          <w:color w:val="000000" w:themeColor="text1"/>
        </w:rPr>
        <w:t xml:space="preserve"> </w:t>
      </w:r>
    </w:p>
    <w:p w14:paraId="1E7E60A2" w14:textId="77777777" w:rsidR="00333D66" w:rsidRPr="00B217B7" w:rsidRDefault="00333D66">
      <w:pPr>
        <w:jc w:val="both"/>
        <w:rPr>
          <w:rFonts w:ascii="Times" w:eastAsia="Times" w:hAnsi="Times" w:cs="Times"/>
          <w:color w:val="000000" w:themeColor="text1"/>
        </w:rPr>
      </w:pPr>
    </w:p>
    <w:p w14:paraId="714DF440" w14:textId="77777777" w:rsidR="00333D66" w:rsidRPr="00B217B7" w:rsidRDefault="00333D66">
      <w:pPr>
        <w:jc w:val="both"/>
        <w:rPr>
          <w:rFonts w:ascii="Times" w:eastAsia="Times" w:hAnsi="Times" w:cs="Times"/>
          <w:color w:val="000000" w:themeColor="text1"/>
        </w:rPr>
      </w:pPr>
    </w:p>
    <w:p w14:paraId="56A02D71" w14:textId="77777777" w:rsidR="00333D66" w:rsidRDefault="00333D66">
      <w:pPr>
        <w:pBdr>
          <w:top w:val="nil"/>
          <w:left w:val="nil"/>
          <w:bottom w:val="nil"/>
          <w:right w:val="nil"/>
          <w:between w:val="nil"/>
        </w:pBdr>
        <w:jc w:val="both"/>
        <w:rPr>
          <w:color w:val="000000"/>
        </w:rPr>
      </w:pPr>
    </w:p>
    <w:sectPr w:rsidR="00333D66" w:rsidSect="00C85C79">
      <w:type w:val="continuous"/>
      <w:pgSz w:w="12240" w:h="15840"/>
      <w:pgMar w:top="1008" w:right="936" w:bottom="1008" w:left="936" w:header="432" w:footer="432" w:gutter="0"/>
      <w:pgNumType w:start="1"/>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770B5" w14:textId="77777777" w:rsidR="00AF6444" w:rsidRDefault="00AF6444">
      <w:r>
        <w:separator/>
      </w:r>
    </w:p>
  </w:endnote>
  <w:endnote w:type="continuationSeparator" w:id="0">
    <w:p w14:paraId="63C181B3" w14:textId="77777777" w:rsidR="00AF6444" w:rsidRDefault="00AF64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imbusRomNo9L-Regu">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MIB10">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EX10">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MSY7">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MMI10">
    <w:altName w:val="Cambria"/>
    <w:panose1 w:val="00000000000000000000"/>
    <w:charset w:val="00"/>
    <w:family w:val="roman"/>
    <w:notTrueType/>
    <w:pitch w:val="default"/>
  </w:font>
  <w:font w:name="MSBM10">
    <w:altName w:val="Cambria"/>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B5A75" w14:textId="77777777" w:rsidR="00AF6444" w:rsidRDefault="00AF6444">
      <w:r>
        <w:separator/>
      </w:r>
    </w:p>
  </w:footnote>
  <w:footnote w:type="continuationSeparator" w:id="0">
    <w:p w14:paraId="0932A608" w14:textId="77777777" w:rsidR="00AF6444" w:rsidRDefault="00AF64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62540" w14:textId="77777777" w:rsidR="00333D66" w:rsidRDefault="007D6736">
    <w:pPr>
      <w:jc w:val="right"/>
    </w:pPr>
    <w:r>
      <w:fldChar w:fldCharType="begin"/>
    </w:r>
    <w:r>
      <w:instrText>PAGE</w:instrText>
    </w:r>
    <w:r>
      <w:fldChar w:fldCharType="separate"/>
    </w:r>
    <w:r>
      <w:rPr>
        <w:noProof/>
      </w:rPr>
      <w:t>1</w:t>
    </w:r>
    <w:r>
      <w:fldChar w:fldCharType="end"/>
    </w:r>
  </w:p>
  <w:p w14:paraId="46DFCB89" w14:textId="77777777" w:rsidR="00333D66" w:rsidRDefault="007D6736">
    <w:pPr>
      <w:ind w:right="360"/>
    </w:pPr>
    <w:r>
      <w:t>&gt; REPLACE THIS LINE WITH YOUR MANUSCRIPT ID NUMBER (DOUBLE-CLICK HERE TO EDIT) &lt;</w:t>
    </w:r>
  </w:p>
  <w:p w14:paraId="129024F5" w14:textId="77777777" w:rsidR="00333D66" w:rsidRDefault="00333D6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7770"/>
    <w:multiLevelType w:val="hybridMultilevel"/>
    <w:tmpl w:val="8FDA40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BC38C6"/>
    <w:multiLevelType w:val="hybridMultilevel"/>
    <w:tmpl w:val="7B480D9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393143FA"/>
    <w:multiLevelType w:val="multilevel"/>
    <w:tmpl w:val="061CD13A"/>
    <w:lvl w:ilvl="0">
      <w:start w:val="1"/>
      <w:numFmt w:val="decimal"/>
      <w:lvlText w:val="[%1]"/>
      <w:lvlJc w:val="left"/>
      <w:pPr>
        <w:ind w:left="990" w:hanging="360"/>
      </w:pPr>
      <w:rPr>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47DD3122"/>
    <w:multiLevelType w:val="multilevel"/>
    <w:tmpl w:val="23A03330"/>
    <w:lvl w:ilvl="0">
      <w:start w:val="1"/>
      <w:numFmt w:val="decimal"/>
      <w:lvlText w:val="[%1]"/>
      <w:lvlJc w:val="left"/>
      <w:pPr>
        <w:ind w:left="990" w:hanging="360"/>
      </w:pPr>
      <w:rPr>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63BA326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DD43724"/>
    <w:multiLevelType w:val="multilevel"/>
    <w:tmpl w:val="311445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049708C"/>
    <w:multiLevelType w:val="multilevel"/>
    <w:tmpl w:val="FD1A5A2E"/>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num w:numId="1" w16cid:durableId="80372424">
    <w:abstractNumId w:val="6"/>
  </w:num>
  <w:num w:numId="2" w16cid:durableId="9185849">
    <w:abstractNumId w:val="3"/>
  </w:num>
  <w:num w:numId="3" w16cid:durableId="1422533310">
    <w:abstractNumId w:val="4"/>
  </w:num>
  <w:num w:numId="4" w16cid:durableId="1842575064">
    <w:abstractNumId w:val="2"/>
  </w:num>
  <w:num w:numId="5" w16cid:durableId="279844789">
    <w:abstractNumId w:val="5"/>
  </w:num>
  <w:num w:numId="6" w16cid:durableId="4453480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39312593">
    <w:abstractNumId w:val="1"/>
  </w:num>
  <w:num w:numId="8" w16cid:durableId="1434669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3D66"/>
    <w:rsid w:val="00023BF1"/>
    <w:rsid w:val="00037923"/>
    <w:rsid w:val="00044A0E"/>
    <w:rsid w:val="00051154"/>
    <w:rsid w:val="000555CA"/>
    <w:rsid w:val="000720D5"/>
    <w:rsid w:val="000C5BC9"/>
    <w:rsid w:val="000F61BA"/>
    <w:rsid w:val="00114E44"/>
    <w:rsid w:val="00120381"/>
    <w:rsid w:val="00142D78"/>
    <w:rsid w:val="00163661"/>
    <w:rsid w:val="00167A74"/>
    <w:rsid w:val="00182CDB"/>
    <w:rsid w:val="001F0261"/>
    <w:rsid w:val="001F7FA1"/>
    <w:rsid w:val="002238AA"/>
    <w:rsid w:val="00231624"/>
    <w:rsid w:val="00232760"/>
    <w:rsid w:val="0024022D"/>
    <w:rsid w:val="0026059F"/>
    <w:rsid w:val="00273681"/>
    <w:rsid w:val="00275097"/>
    <w:rsid w:val="00297CD3"/>
    <w:rsid w:val="003035DF"/>
    <w:rsid w:val="00312A62"/>
    <w:rsid w:val="00333D66"/>
    <w:rsid w:val="00336970"/>
    <w:rsid w:val="0034027A"/>
    <w:rsid w:val="003700EB"/>
    <w:rsid w:val="00387E69"/>
    <w:rsid w:val="003C2CCC"/>
    <w:rsid w:val="003C35BB"/>
    <w:rsid w:val="003E0628"/>
    <w:rsid w:val="003F1073"/>
    <w:rsid w:val="00403D5D"/>
    <w:rsid w:val="00407087"/>
    <w:rsid w:val="00431A5A"/>
    <w:rsid w:val="00445E72"/>
    <w:rsid w:val="00450685"/>
    <w:rsid w:val="0045570C"/>
    <w:rsid w:val="00497CA8"/>
    <w:rsid w:val="004A59F6"/>
    <w:rsid w:val="004A74DC"/>
    <w:rsid w:val="004B7AEE"/>
    <w:rsid w:val="005368D4"/>
    <w:rsid w:val="00560F55"/>
    <w:rsid w:val="0056225E"/>
    <w:rsid w:val="00573AD9"/>
    <w:rsid w:val="00580C4E"/>
    <w:rsid w:val="00583F48"/>
    <w:rsid w:val="0059423D"/>
    <w:rsid w:val="005D0715"/>
    <w:rsid w:val="005F3277"/>
    <w:rsid w:val="006246EB"/>
    <w:rsid w:val="00636BB3"/>
    <w:rsid w:val="00646DA9"/>
    <w:rsid w:val="006A4FFB"/>
    <w:rsid w:val="006D3651"/>
    <w:rsid w:val="006E0FB4"/>
    <w:rsid w:val="006F33BF"/>
    <w:rsid w:val="007053E9"/>
    <w:rsid w:val="0073264E"/>
    <w:rsid w:val="007364C7"/>
    <w:rsid w:val="00745B5F"/>
    <w:rsid w:val="00766622"/>
    <w:rsid w:val="007B0853"/>
    <w:rsid w:val="007C6847"/>
    <w:rsid w:val="007D1941"/>
    <w:rsid w:val="007D6736"/>
    <w:rsid w:val="007F3286"/>
    <w:rsid w:val="007F420B"/>
    <w:rsid w:val="00804EA5"/>
    <w:rsid w:val="00805D19"/>
    <w:rsid w:val="00855104"/>
    <w:rsid w:val="008649AA"/>
    <w:rsid w:val="00881714"/>
    <w:rsid w:val="008A45F4"/>
    <w:rsid w:val="008B775A"/>
    <w:rsid w:val="008C0688"/>
    <w:rsid w:val="008C70B4"/>
    <w:rsid w:val="008F4683"/>
    <w:rsid w:val="0090199B"/>
    <w:rsid w:val="00906DD8"/>
    <w:rsid w:val="009108F6"/>
    <w:rsid w:val="009119E8"/>
    <w:rsid w:val="00912A61"/>
    <w:rsid w:val="00913815"/>
    <w:rsid w:val="00917AFB"/>
    <w:rsid w:val="009226C7"/>
    <w:rsid w:val="00931BE8"/>
    <w:rsid w:val="00935073"/>
    <w:rsid w:val="00935CC5"/>
    <w:rsid w:val="00952BF6"/>
    <w:rsid w:val="00976309"/>
    <w:rsid w:val="009766DC"/>
    <w:rsid w:val="00985492"/>
    <w:rsid w:val="009C4E9B"/>
    <w:rsid w:val="009F698D"/>
    <w:rsid w:val="00A75E24"/>
    <w:rsid w:val="00A76BEC"/>
    <w:rsid w:val="00A970C6"/>
    <w:rsid w:val="00AA1E64"/>
    <w:rsid w:val="00AB4287"/>
    <w:rsid w:val="00AB587F"/>
    <w:rsid w:val="00AC083B"/>
    <w:rsid w:val="00AE4109"/>
    <w:rsid w:val="00AE7541"/>
    <w:rsid w:val="00AF3238"/>
    <w:rsid w:val="00AF6444"/>
    <w:rsid w:val="00AF7434"/>
    <w:rsid w:val="00AF7F7F"/>
    <w:rsid w:val="00B003DF"/>
    <w:rsid w:val="00B15055"/>
    <w:rsid w:val="00B217B7"/>
    <w:rsid w:val="00B61DB7"/>
    <w:rsid w:val="00B7090F"/>
    <w:rsid w:val="00B95F5C"/>
    <w:rsid w:val="00BA5764"/>
    <w:rsid w:val="00BE5201"/>
    <w:rsid w:val="00BE69BB"/>
    <w:rsid w:val="00C06B83"/>
    <w:rsid w:val="00C07F5E"/>
    <w:rsid w:val="00C2707B"/>
    <w:rsid w:val="00C329B0"/>
    <w:rsid w:val="00C62C31"/>
    <w:rsid w:val="00C657DB"/>
    <w:rsid w:val="00C82983"/>
    <w:rsid w:val="00C85C79"/>
    <w:rsid w:val="00D00DD5"/>
    <w:rsid w:val="00D1198F"/>
    <w:rsid w:val="00D25547"/>
    <w:rsid w:val="00D324D0"/>
    <w:rsid w:val="00D475E5"/>
    <w:rsid w:val="00D73642"/>
    <w:rsid w:val="00D75523"/>
    <w:rsid w:val="00D81298"/>
    <w:rsid w:val="00D876C1"/>
    <w:rsid w:val="00DD0BF6"/>
    <w:rsid w:val="00E2613B"/>
    <w:rsid w:val="00E42B8B"/>
    <w:rsid w:val="00E65EF2"/>
    <w:rsid w:val="00E70127"/>
    <w:rsid w:val="00E85FFD"/>
    <w:rsid w:val="00EA228B"/>
    <w:rsid w:val="00EB52BB"/>
    <w:rsid w:val="00ED2E67"/>
    <w:rsid w:val="00EE544F"/>
    <w:rsid w:val="00F02EA2"/>
    <w:rsid w:val="00F0746C"/>
    <w:rsid w:val="00F22ED4"/>
    <w:rsid w:val="00F4174D"/>
    <w:rsid w:val="00F553D4"/>
    <w:rsid w:val="00F75FC1"/>
    <w:rsid w:val="00F81DAD"/>
    <w:rsid w:val="00F90359"/>
    <w:rsid w:val="00F968BA"/>
    <w:rsid w:val="00FB37A4"/>
    <w:rsid w:val="00FC15DD"/>
    <w:rsid w:val="00FD0540"/>
    <w:rsid w:val="00FD0FC7"/>
    <w:rsid w:val="00FE07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5CCF5"/>
  <w15:docId w15:val="{5C413D7D-A08F-4407-9A89-C77531E5E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80"/>
      <w:jc w:val="center"/>
      <w:outlineLvl w:val="0"/>
    </w:pPr>
    <w:rPr>
      <w:smallCaps/>
    </w:rPr>
  </w:style>
  <w:style w:type="paragraph" w:styleId="Heading2">
    <w:name w:val="heading 2"/>
    <w:basedOn w:val="Normal"/>
    <w:next w:val="Normal"/>
    <w:uiPriority w:val="9"/>
    <w:unhideWhenUsed/>
    <w:qFormat/>
    <w:pPr>
      <w:keepNext/>
      <w:spacing w:before="120" w:after="60"/>
      <w:outlineLvl w:val="1"/>
    </w:pPr>
    <w:rPr>
      <w:i/>
    </w:rPr>
  </w:style>
  <w:style w:type="paragraph" w:styleId="Heading3">
    <w:name w:val="heading 3"/>
    <w:basedOn w:val="Normal"/>
    <w:next w:val="Normal"/>
    <w:uiPriority w:val="9"/>
    <w:semiHidden/>
    <w:unhideWhenUsed/>
    <w:qFormat/>
    <w:pPr>
      <w:keepNext/>
      <w:outlineLvl w:val="2"/>
    </w:pPr>
    <w:rPr>
      <w:i/>
    </w:rPr>
  </w:style>
  <w:style w:type="paragraph" w:styleId="Heading4">
    <w:name w:val="heading 4"/>
    <w:basedOn w:val="Normal"/>
    <w:next w:val="Normal"/>
    <w:uiPriority w:val="9"/>
    <w:semiHidden/>
    <w:unhideWhenUsed/>
    <w:qFormat/>
    <w:pPr>
      <w:keepNext/>
      <w:spacing w:before="240" w:after="60"/>
      <w:outlineLvl w:val="3"/>
    </w:pPr>
    <w:rPr>
      <w:i/>
      <w:sz w:val="18"/>
      <w:szCs w:val="18"/>
    </w:rPr>
  </w:style>
  <w:style w:type="paragraph" w:styleId="Heading5">
    <w:name w:val="heading 5"/>
    <w:basedOn w:val="Normal"/>
    <w:next w:val="Normal"/>
    <w:uiPriority w:val="9"/>
    <w:semiHidden/>
    <w:unhideWhenUsed/>
    <w:qFormat/>
    <w:pPr>
      <w:spacing w:before="240" w:after="60"/>
      <w:outlineLvl w:val="4"/>
    </w:pPr>
    <w:rPr>
      <w:sz w:val="18"/>
      <w:szCs w:val="18"/>
    </w:rPr>
  </w:style>
  <w:style w:type="paragraph" w:styleId="Heading6">
    <w:name w:val="heading 6"/>
    <w:basedOn w:val="Normal"/>
    <w:next w:val="Normal"/>
    <w:uiPriority w:val="9"/>
    <w:semiHidden/>
    <w:unhideWhenUsed/>
    <w:qFormat/>
    <w:pPr>
      <w:spacing w:before="240" w:after="60"/>
      <w:outlineLvl w:val="5"/>
    </w:pPr>
    <w:rPr>
      <w:i/>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fontstyle01">
    <w:name w:val="fontstyle01"/>
    <w:basedOn w:val="DefaultParagraphFont"/>
    <w:rsid w:val="00952BF6"/>
    <w:rPr>
      <w:rFonts w:ascii="NimbusRomNo9L-Regu" w:hAnsi="NimbusRomNo9L-Regu" w:hint="default"/>
      <w:b w:val="0"/>
      <w:bCs w:val="0"/>
      <w:i w:val="0"/>
      <w:iCs w:val="0"/>
      <w:color w:val="000000"/>
      <w:sz w:val="20"/>
      <w:szCs w:val="20"/>
    </w:rPr>
  </w:style>
  <w:style w:type="character" w:customStyle="1" w:styleId="fontstyle11">
    <w:name w:val="fontstyle11"/>
    <w:basedOn w:val="DefaultParagraphFont"/>
    <w:rsid w:val="008A45F4"/>
    <w:rPr>
      <w:rFonts w:ascii="CMR10" w:hAnsi="CMR10" w:hint="default"/>
      <w:b w:val="0"/>
      <w:bCs w:val="0"/>
      <w:i w:val="0"/>
      <w:iCs w:val="0"/>
      <w:color w:val="000000"/>
      <w:sz w:val="20"/>
      <w:szCs w:val="20"/>
    </w:rPr>
  </w:style>
  <w:style w:type="character" w:customStyle="1" w:styleId="fontstyle21">
    <w:name w:val="fontstyle21"/>
    <w:basedOn w:val="DefaultParagraphFont"/>
    <w:rsid w:val="008A45F4"/>
    <w:rPr>
      <w:rFonts w:ascii="CMMIB10" w:hAnsi="CMMIB10" w:hint="default"/>
      <w:b/>
      <w:bCs/>
      <w:i/>
      <w:iCs/>
      <w:color w:val="000000"/>
      <w:sz w:val="20"/>
      <w:szCs w:val="20"/>
    </w:rPr>
  </w:style>
  <w:style w:type="character" w:customStyle="1" w:styleId="fontstyle41">
    <w:name w:val="fontstyle41"/>
    <w:basedOn w:val="DefaultParagraphFont"/>
    <w:rsid w:val="008A45F4"/>
    <w:rPr>
      <w:rFonts w:ascii="CMMI7" w:hAnsi="CMMI7" w:hint="default"/>
      <w:b w:val="0"/>
      <w:bCs w:val="0"/>
      <w:i/>
      <w:iCs/>
      <w:color w:val="000000"/>
      <w:sz w:val="14"/>
      <w:szCs w:val="14"/>
    </w:rPr>
  </w:style>
  <w:style w:type="character" w:customStyle="1" w:styleId="fontstyle51">
    <w:name w:val="fontstyle51"/>
    <w:basedOn w:val="DefaultParagraphFont"/>
    <w:rsid w:val="008A45F4"/>
    <w:rPr>
      <w:rFonts w:ascii="CMEX10" w:hAnsi="CMEX10" w:hint="default"/>
      <w:b w:val="0"/>
      <w:bCs w:val="0"/>
      <w:i w:val="0"/>
      <w:iCs w:val="0"/>
      <w:color w:val="000000"/>
      <w:sz w:val="20"/>
      <w:szCs w:val="20"/>
    </w:rPr>
  </w:style>
  <w:style w:type="character" w:customStyle="1" w:styleId="fontstyle61">
    <w:name w:val="fontstyle61"/>
    <w:basedOn w:val="DefaultParagraphFont"/>
    <w:rsid w:val="008A45F4"/>
    <w:rPr>
      <w:rFonts w:ascii="CMSY10" w:hAnsi="CMSY10" w:hint="default"/>
      <w:b w:val="0"/>
      <w:bCs w:val="0"/>
      <w:i/>
      <w:iCs/>
      <w:color w:val="000000"/>
      <w:sz w:val="20"/>
      <w:szCs w:val="20"/>
    </w:rPr>
  </w:style>
  <w:style w:type="character" w:customStyle="1" w:styleId="fontstyle71">
    <w:name w:val="fontstyle71"/>
    <w:basedOn w:val="DefaultParagraphFont"/>
    <w:rsid w:val="008A45F4"/>
    <w:rPr>
      <w:rFonts w:ascii="NimbusRomNo9L-Regu" w:hAnsi="NimbusRomNo9L-Regu" w:hint="default"/>
      <w:b w:val="0"/>
      <w:bCs w:val="0"/>
      <w:i w:val="0"/>
      <w:iCs w:val="0"/>
      <w:color w:val="000000"/>
      <w:sz w:val="20"/>
      <w:szCs w:val="20"/>
    </w:rPr>
  </w:style>
  <w:style w:type="character" w:customStyle="1" w:styleId="fontstyle81">
    <w:name w:val="fontstyle81"/>
    <w:basedOn w:val="DefaultParagraphFont"/>
    <w:rsid w:val="008A45F4"/>
    <w:rPr>
      <w:rFonts w:ascii="CMSY7" w:hAnsi="CMSY7" w:hint="default"/>
      <w:b w:val="0"/>
      <w:bCs w:val="0"/>
      <w:i/>
      <w:iCs/>
      <w:color w:val="000000"/>
      <w:sz w:val="14"/>
      <w:szCs w:val="14"/>
    </w:rPr>
  </w:style>
  <w:style w:type="character" w:customStyle="1" w:styleId="fontstyle91">
    <w:name w:val="fontstyle91"/>
    <w:basedOn w:val="DefaultParagraphFont"/>
    <w:rsid w:val="008A45F4"/>
    <w:rPr>
      <w:rFonts w:ascii="CMR7" w:hAnsi="CMR7" w:hint="default"/>
      <w:b w:val="0"/>
      <w:bCs w:val="0"/>
      <w:i w:val="0"/>
      <w:iCs w:val="0"/>
      <w:color w:val="000000"/>
      <w:sz w:val="14"/>
      <w:szCs w:val="14"/>
    </w:rPr>
  </w:style>
  <w:style w:type="paragraph" w:styleId="ListParagraph">
    <w:name w:val="List Paragraph"/>
    <w:basedOn w:val="Normal"/>
    <w:uiPriority w:val="34"/>
    <w:qFormat/>
    <w:rsid w:val="00560F55"/>
    <w:pPr>
      <w:ind w:left="720"/>
      <w:contextualSpacing/>
    </w:pPr>
  </w:style>
  <w:style w:type="table" w:styleId="TableGrid">
    <w:name w:val="Table Grid"/>
    <w:basedOn w:val="TableNormal"/>
    <w:uiPriority w:val="39"/>
    <w:rsid w:val="00560F55"/>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C5BC9"/>
    <w:rPr>
      <w:color w:val="808080"/>
    </w:rPr>
  </w:style>
  <w:style w:type="paragraph" w:styleId="NormalWeb">
    <w:name w:val="Normal (Web)"/>
    <w:basedOn w:val="Normal"/>
    <w:uiPriority w:val="99"/>
    <w:semiHidden/>
    <w:unhideWhenUsed/>
    <w:rsid w:val="00ED2E67"/>
    <w:rPr>
      <w:sz w:val="24"/>
      <w:szCs w:val="24"/>
    </w:rPr>
  </w:style>
  <w:style w:type="paragraph" w:styleId="Header">
    <w:name w:val="header"/>
    <w:basedOn w:val="Normal"/>
    <w:link w:val="HeaderChar"/>
    <w:uiPriority w:val="99"/>
    <w:unhideWhenUsed/>
    <w:rsid w:val="00C85C79"/>
    <w:pPr>
      <w:tabs>
        <w:tab w:val="center" w:pos="4513"/>
        <w:tab w:val="right" w:pos="9026"/>
      </w:tabs>
    </w:pPr>
  </w:style>
  <w:style w:type="character" w:customStyle="1" w:styleId="HeaderChar">
    <w:name w:val="Header Char"/>
    <w:basedOn w:val="DefaultParagraphFont"/>
    <w:link w:val="Header"/>
    <w:uiPriority w:val="99"/>
    <w:rsid w:val="00C85C79"/>
  </w:style>
  <w:style w:type="paragraph" w:styleId="Footer">
    <w:name w:val="footer"/>
    <w:basedOn w:val="Normal"/>
    <w:link w:val="FooterChar"/>
    <w:uiPriority w:val="99"/>
    <w:unhideWhenUsed/>
    <w:rsid w:val="00C85C79"/>
    <w:pPr>
      <w:tabs>
        <w:tab w:val="center" w:pos="4513"/>
        <w:tab w:val="right" w:pos="9026"/>
      </w:tabs>
    </w:pPr>
  </w:style>
  <w:style w:type="character" w:customStyle="1" w:styleId="FooterChar">
    <w:name w:val="Footer Char"/>
    <w:basedOn w:val="DefaultParagraphFont"/>
    <w:link w:val="Footer"/>
    <w:uiPriority w:val="99"/>
    <w:rsid w:val="00C85C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65424">
      <w:bodyDiv w:val="1"/>
      <w:marLeft w:val="0"/>
      <w:marRight w:val="0"/>
      <w:marTop w:val="0"/>
      <w:marBottom w:val="0"/>
      <w:divBdr>
        <w:top w:val="none" w:sz="0" w:space="0" w:color="auto"/>
        <w:left w:val="none" w:sz="0" w:space="0" w:color="auto"/>
        <w:bottom w:val="none" w:sz="0" w:space="0" w:color="auto"/>
        <w:right w:val="none" w:sz="0" w:space="0" w:color="auto"/>
      </w:divBdr>
    </w:div>
    <w:div w:id="262343507">
      <w:bodyDiv w:val="1"/>
      <w:marLeft w:val="0"/>
      <w:marRight w:val="0"/>
      <w:marTop w:val="0"/>
      <w:marBottom w:val="0"/>
      <w:divBdr>
        <w:top w:val="none" w:sz="0" w:space="0" w:color="auto"/>
        <w:left w:val="none" w:sz="0" w:space="0" w:color="auto"/>
        <w:bottom w:val="none" w:sz="0" w:space="0" w:color="auto"/>
        <w:right w:val="none" w:sz="0" w:space="0" w:color="auto"/>
      </w:divBdr>
    </w:div>
    <w:div w:id="270600230">
      <w:bodyDiv w:val="1"/>
      <w:marLeft w:val="0"/>
      <w:marRight w:val="0"/>
      <w:marTop w:val="0"/>
      <w:marBottom w:val="0"/>
      <w:divBdr>
        <w:top w:val="none" w:sz="0" w:space="0" w:color="auto"/>
        <w:left w:val="none" w:sz="0" w:space="0" w:color="auto"/>
        <w:bottom w:val="none" w:sz="0" w:space="0" w:color="auto"/>
        <w:right w:val="none" w:sz="0" w:space="0" w:color="auto"/>
      </w:divBdr>
    </w:div>
    <w:div w:id="490102605">
      <w:bodyDiv w:val="1"/>
      <w:marLeft w:val="0"/>
      <w:marRight w:val="0"/>
      <w:marTop w:val="0"/>
      <w:marBottom w:val="0"/>
      <w:divBdr>
        <w:top w:val="none" w:sz="0" w:space="0" w:color="auto"/>
        <w:left w:val="none" w:sz="0" w:space="0" w:color="auto"/>
        <w:bottom w:val="none" w:sz="0" w:space="0" w:color="auto"/>
        <w:right w:val="none" w:sz="0" w:space="0" w:color="auto"/>
      </w:divBdr>
    </w:div>
    <w:div w:id="491338749">
      <w:bodyDiv w:val="1"/>
      <w:marLeft w:val="0"/>
      <w:marRight w:val="0"/>
      <w:marTop w:val="0"/>
      <w:marBottom w:val="0"/>
      <w:divBdr>
        <w:top w:val="none" w:sz="0" w:space="0" w:color="auto"/>
        <w:left w:val="none" w:sz="0" w:space="0" w:color="auto"/>
        <w:bottom w:val="none" w:sz="0" w:space="0" w:color="auto"/>
        <w:right w:val="none" w:sz="0" w:space="0" w:color="auto"/>
      </w:divBdr>
    </w:div>
    <w:div w:id="500438816">
      <w:bodyDiv w:val="1"/>
      <w:marLeft w:val="0"/>
      <w:marRight w:val="0"/>
      <w:marTop w:val="0"/>
      <w:marBottom w:val="0"/>
      <w:divBdr>
        <w:top w:val="none" w:sz="0" w:space="0" w:color="auto"/>
        <w:left w:val="none" w:sz="0" w:space="0" w:color="auto"/>
        <w:bottom w:val="none" w:sz="0" w:space="0" w:color="auto"/>
        <w:right w:val="none" w:sz="0" w:space="0" w:color="auto"/>
      </w:divBdr>
    </w:div>
    <w:div w:id="914513576">
      <w:bodyDiv w:val="1"/>
      <w:marLeft w:val="0"/>
      <w:marRight w:val="0"/>
      <w:marTop w:val="0"/>
      <w:marBottom w:val="0"/>
      <w:divBdr>
        <w:top w:val="none" w:sz="0" w:space="0" w:color="auto"/>
        <w:left w:val="none" w:sz="0" w:space="0" w:color="auto"/>
        <w:bottom w:val="none" w:sz="0" w:space="0" w:color="auto"/>
        <w:right w:val="none" w:sz="0" w:space="0" w:color="auto"/>
      </w:divBdr>
      <w:divsChild>
        <w:div w:id="395247651">
          <w:marLeft w:val="0"/>
          <w:marRight w:val="0"/>
          <w:marTop w:val="0"/>
          <w:marBottom w:val="0"/>
          <w:divBdr>
            <w:top w:val="none" w:sz="0" w:space="0" w:color="auto"/>
            <w:left w:val="none" w:sz="0" w:space="0" w:color="auto"/>
            <w:bottom w:val="none" w:sz="0" w:space="0" w:color="auto"/>
            <w:right w:val="none" w:sz="0" w:space="0" w:color="auto"/>
          </w:divBdr>
        </w:div>
      </w:divsChild>
    </w:div>
    <w:div w:id="995304511">
      <w:bodyDiv w:val="1"/>
      <w:marLeft w:val="0"/>
      <w:marRight w:val="0"/>
      <w:marTop w:val="0"/>
      <w:marBottom w:val="0"/>
      <w:divBdr>
        <w:top w:val="none" w:sz="0" w:space="0" w:color="auto"/>
        <w:left w:val="none" w:sz="0" w:space="0" w:color="auto"/>
        <w:bottom w:val="none" w:sz="0" w:space="0" w:color="auto"/>
        <w:right w:val="none" w:sz="0" w:space="0" w:color="auto"/>
      </w:divBdr>
    </w:div>
    <w:div w:id="1367408725">
      <w:bodyDiv w:val="1"/>
      <w:marLeft w:val="0"/>
      <w:marRight w:val="0"/>
      <w:marTop w:val="0"/>
      <w:marBottom w:val="0"/>
      <w:divBdr>
        <w:top w:val="none" w:sz="0" w:space="0" w:color="auto"/>
        <w:left w:val="none" w:sz="0" w:space="0" w:color="auto"/>
        <w:bottom w:val="none" w:sz="0" w:space="0" w:color="auto"/>
        <w:right w:val="none" w:sz="0" w:space="0" w:color="auto"/>
      </w:divBdr>
    </w:div>
    <w:div w:id="1980959470">
      <w:bodyDiv w:val="1"/>
      <w:marLeft w:val="0"/>
      <w:marRight w:val="0"/>
      <w:marTop w:val="0"/>
      <w:marBottom w:val="0"/>
      <w:divBdr>
        <w:top w:val="none" w:sz="0" w:space="0" w:color="auto"/>
        <w:left w:val="none" w:sz="0" w:space="0" w:color="auto"/>
        <w:bottom w:val="none" w:sz="0" w:space="0" w:color="auto"/>
        <w:right w:val="none" w:sz="0" w:space="0" w:color="auto"/>
      </w:divBdr>
    </w:div>
    <w:div w:id="20044266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3781</Words>
  <Characters>21552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aasim</dc:creator>
  <cp:lastModifiedBy>syed aasim</cp:lastModifiedBy>
  <cp:revision>18</cp:revision>
  <dcterms:created xsi:type="dcterms:W3CDTF">2022-12-13T04:24:00Z</dcterms:created>
  <dcterms:modified xsi:type="dcterms:W3CDTF">2022-12-13T04:32:00Z</dcterms:modified>
</cp:coreProperties>
</file>