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ED159" w14:textId="77777777" w:rsidR="00654948" w:rsidRPr="00664105" w:rsidRDefault="00CD474F">
      <w:pPr>
        <w:pStyle w:val="ResumeElement"/>
        <w:rPr>
          <w:rStyle w:val="apple-converted-space"/>
        </w:rPr>
      </w:pPr>
      <w:r>
        <w:rPr>
          <w:sz w:val="28"/>
          <w:szCs w:val="28"/>
        </w:rPr>
        <w:t>Summary</w:t>
      </w:r>
    </w:p>
    <w:p w14:paraId="4D121561" w14:textId="77777777" w:rsidR="00654948" w:rsidRDefault="00CD474F">
      <w:pPr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shd w:val="clear" w:color="auto" w:fill="FFFFFF"/>
        </w:rPr>
        <w:t>Experienced Systems Engineer with storage solutions, networking, and cloud expertise.</w:t>
      </w:r>
    </w:p>
    <w:p w14:paraId="49CB001B" w14:textId="36BD8F44" w:rsidR="00654948" w:rsidRDefault="00CD474F">
      <w:pPr>
        <w:numPr>
          <w:ilvl w:val="0"/>
          <w:numId w:val="9"/>
        </w:numPr>
        <w:spacing w:before="60" w:after="60"/>
      </w:pPr>
      <w:r>
        <w:rPr>
          <w:sz w:val="22"/>
          <w:szCs w:val="22"/>
        </w:rPr>
        <w:t>Recent experience implementing POC (proof-of-c</w:t>
      </w:r>
      <w:r w:rsidR="001871AF">
        <w:rPr>
          <w:sz w:val="22"/>
          <w:szCs w:val="22"/>
        </w:rPr>
        <w:t>oncept</w:t>
      </w:r>
      <w:r>
        <w:rPr>
          <w:sz w:val="22"/>
          <w:szCs w:val="22"/>
        </w:rPr>
        <w:t>) storage solutions and performance benchmarking.</w:t>
      </w:r>
    </w:p>
    <w:p w14:paraId="0BCFEBCC" w14:textId="77777777" w:rsidR="00654948" w:rsidRDefault="00CD474F">
      <w:pPr>
        <w:numPr>
          <w:ilvl w:val="0"/>
          <w:numId w:val="9"/>
        </w:numPr>
        <w:spacing w:before="60" w:after="60"/>
        <w:rPr>
          <w:sz w:val="22"/>
          <w:szCs w:val="22"/>
        </w:rPr>
      </w:pPr>
      <w:r>
        <w:rPr>
          <w:sz w:val="22"/>
          <w:szCs w:val="22"/>
        </w:rPr>
        <w:t xml:space="preserve">Knowledge of </w:t>
      </w:r>
      <w:proofErr w:type="spellStart"/>
      <w:r>
        <w:rPr>
          <w:sz w:val="22"/>
          <w:szCs w:val="22"/>
        </w:rPr>
        <w:t>Lustre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Ceph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Gluster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Openstack</w:t>
      </w:r>
      <w:proofErr w:type="spellEnd"/>
      <w:r>
        <w:rPr>
          <w:sz w:val="22"/>
          <w:szCs w:val="22"/>
        </w:rPr>
        <w:t>, Networking Protocols, Python, Java, Virtualization, Data Center Applications</w:t>
      </w:r>
    </w:p>
    <w:p w14:paraId="4295985F" w14:textId="77777777" w:rsidR="00654948" w:rsidRDefault="00654948">
      <w:pPr>
        <w:sectPr w:rsidR="00654948">
          <w:headerReference w:type="default" r:id="rId8"/>
          <w:pgSz w:w="12240" w:h="15840"/>
          <w:pgMar w:top="1152" w:right="1440" w:bottom="1152" w:left="1440" w:header="720" w:footer="720" w:gutter="0"/>
          <w:cols w:space="720"/>
          <w:formProt w:val="0"/>
          <w:docGrid w:linePitch="100"/>
        </w:sectPr>
      </w:pPr>
    </w:p>
    <w:p w14:paraId="00035540" w14:textId="77777777" w:rsidR="00654948" w:rsidRDefault="00CD474F">
      <w:pPr>
        <w:pStyle w:val="ResumeElement"/>
        <w:ind w:left="0" w:firstLine="0"/>
        <w:rPr>
          <w:sz w:val="28"/>
          <w:szCs w:val="28"/>
        </w:rPr>
      </w:pPr>
      <w:r>
        <w:rPr>
          <w:sz w:val="28"/>
          <w:szCs w:val="28"/>
        </w:rPr>
        <w:t>Operating Systems &amp; Software</w:t>
      </w:r>
    </w:p>
    <w:p w14:paraId="1AEA1879" w14:textId="77777777" w:rsidR="00654948" w:rsidRDefault="00654948">
      <w:pPr>
        <w:sectPr w:rsidR="00654948">
          <w:type w:val="continuous"/>
          <w:pgSz w:w="12240" w:h="15840"/>
          <w:pgMar w:top="1152" w:right="1440" w:bottom="1152" w:left="1440" w:header="720" w:footer="720" w:gutter="0"/>
          <w:cols w:space="720"/>
          <w:formProt w:val="0"/>
          <w:docGrid w:linePitch="100"/>
        </w:sectPr>
      </w:pPr>
    </w:p>
    <w:p w14:paraId="21B9917C" w14:textId="3BF4B881" w:rsidR="00654948" w:rsidRDefault="00CD474F">
      <w:pPr>
        <w:numPr>
          <w:ilvl w:val="0"/>
          <w:numId w:val="10"/>
        </w:numPr>
        <w:spacing w:before="60" w:after="60"/>
      </w:pPr>
      <w:r>
        <w:rPr>
          <w:sz w:val="22"/>
          <w:szCs w:val="22"/>
        </w:rPr>
        <w:t>Linux (</w:t>
      </w:r>
      <w:proofErr w:type="spellStart"/>
      <w:r>
        <w:rPr>
          <w:sz w:val="22"/>
          <w:szCs w:val="22"/>
        </w:rPr>
        <w:t>Redhat</w:t>
      </w:r>
      <w:proofErr w:type="spellEnd"/>
      <w:r>
        <w:rPr>
          <w:sz w:val="22"/>
          <w:szCs w:val="22"/>
        </w:rPr>
        <w:t xml:space="preserve">, Centos, Ubuntu), Cisco IOS/XR, </w:t>
      </w:r>
      <w:r w:rsidR="00CE4F1B">
        <w:rPr>
          <w:sz w:val="22"/>
          <w:szCs w:val="22"/>
        </w:rPr>
        <w:t xml:space="preserve">IXIA, </w:t>
      </w:r>
      <w:proofErr w:type="spellStart"/>
      <w:r>
        <w:rPr>
          <w:sz w:val="22"/>
          <w:szCs w:val="22"/>
        </w:rPr>
        <w:t>Ceph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Gluster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Openstack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Openshift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Kubenetes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Lustre</w:t>
      </w:r>
      <w:proofErr w:type="spellEnd"/>
      <w:r>
        <w:rPr>
          <w:sz w:val="22"/>
          <w:szCs w:val="22"/>
        </w:rPr>
        <w:t xml:space="preserve"> HPC, Hadoop, </w:t>
      </w:r>
      <w:proofErr w:type="spellStart"/>
      <w:r>
        <w:rPr>
          <w:sz w:val="22"/>
          <w:szCs w:val="22"/>
        </w:rPr>
        <w:t>Graphana</w:t>
      </w:r>
      <w:proofErr w:type="spellEnd"/>
      <w:r>
        <w:rPr>
          <w:sz w:val="22"/>
          <w:szCs w:val="22"/>
        </w:rPr>
        <w:t xml:space="preserve">, Ganglia, </w:t>
      </w:r>
      <w:proofErr w:type="spellStart"/>
      <w:r>
        <w:rPr>
          <w:sz w:val="22"/>
          <w:szCs w:val="22"/>
        </w:rPr>
        <w:t>Proxmox</w:t>
      </w:r>
      <w:proofErr w:type="spellEnd"/>
      <w:r>
        <w:rPr>
          <w:sz w:val="22"/>
          <w:szCs w:val="22"/>
        </w:rPr>
        <w:t xml:space="preserve">, </w:t>
      </w:r>
      <w:r w:rsidR="00E4606A">
        <w:rPr>
          <w:sz w:val="22"/>
          <w:szCs w:val="22"/>
        </w:rPr>
        <w:t xml:space="preserve">NFV, </w:t>
      </w:r>
      <w:r>
        <w:rPr>
          <w:sz w:val="22"/>
          <w:szCs w:val="22"/>
        </w:rPr>
        <w:t xml:space="preserve">Ansible, </w:t>
      </w:r>
      <w:proofErr w:type="spellStart"/>
      <w:r>
        <w:rPr>
          <w:sz w:val="22"/>
          <w:szCs w:val="22"/>
        </w:rPr>
        <w:t>Cosbench</w:t>
      </w:r>
      <w:proofErr w:type="spellEnd"/>
      <w:r>
        <w:rPr>
          <w:sz w:val="22"/>
          <w:szCs w:val="22"/>
        </w:rPr>
        <w:t xml:space="preserve">, FIO, IOR, MDT, </w:t>
      </w:r>
      <w:proofErr w:type="spellStart"/>
      <w:r>
        <w:rPr>
          <w:sz w:val="22"/>
          <w:szCs w:val="22"/>
        </w:rPr>
        <w:t>BeeGFS</w:t>
      </w:r>
      <w:proofErr w:type="spellEnd"/>
      <w:r>
        <w:rPr>
          <w:sz w:val="22"/>
          <w:szCs w:val="22"/>
        </w:rPr>
        <w:t xml:space="preserve">, Ansible, </w:t>
      </w:r>
      <w:proofErr w:type="spellStart"/>
      <w:r>
        <w:rPr>
          <w:sz w:val="22"/>
          <w:szCs w:val="22"/>
        </w:rPr>
        <w:t>Numa</w:t>
      </w:r>
      <w:proofErr w:type="spellEnd"/>
      <w:r>
        <w:rPr>
          <w:sz w:val="22"/>
          <w:szCs w:val="22"/>
        </w:rPr>
        <w:t>, Jenkins, AWS.</w:t>
      </w:r>
    </w:p>
    <w:p w14:paraId="670EF3D6" w14:textId="77777777" w:rsidR="00654948" w:rsidRDefault="00CD474F">
      <w:pPr>
        <w:pStyle w:val="ResumeElement"/>
        <w:ind w:left="0" w:firstLine="0"/>
        <w:rPr>
          <w:sz w:val="28"/>
          <w:szCs w:val="28"/>
        </w:rPr>
      </w:pPr>
      <w:r>
        <w:rPr>
          <w:sz w:val="28"/>
          <w:szCs w:val="28"/>
        </w:rPr>
        <w:t>Programming Languages</w:t>
      </w:r>
    </w:p>
    <w:p w14:paraId="43AD3A43" w14:textId="77777777" w:rsidR="00654948" w:rsidRDefault="00654948" w:rsidP="00CD2151">
      <w:pPr>
        <w:pStyle w:val="Heading1"/>
        <w:sectPr w:rsidR="00654948">
          <w:type w:val="continuous"/>
          <w:pgSz w:w="12240" w:h="15840"/>
          <w:pgMar w:top="1152" w:right="1440" w:bottom="1152" w:left="1440" w:header="720" w:footer="720" w:gutter="0"/>
          <w:cols w:space="720"/>
          <w:formProt w:val="0"/>
          <w:docGrid w:linePitch="100"/>
        </w:sectPr>
      </w:pPr>
    </w:p>
    <w:p w14:paraId="67A0F281" w14:textId="77777777" w:rsidR="00654948" w:rsidRDefault="00CD474F">
      <w:pPr>
        <w:numPr>
          <w:ilvl w:val="0"/>
          <w:numId w:val="11"/>
        </w:numPr>
        <w:spacing w:before="60" w:after="60"/>
        <w:rPr>
          <w:sz w:val="22"/>
          <w:szCs w:val="22"/>
        </w:rPr>
      </w:pPr>
      <w:r>
        <w:rPr>
          <w:sz w:val="22"/>
          <w:szCs w:val="22"/>
        </w:rPr>
        <w:t xml:space="preserve">C, Python, Java, Bash, Perl, </w:t>
      </w:r>
      <w:proofErr w:type="spellStart"/>
      <w:r>
        <w:rPr>
          <w:sz w:val="22"/>
          <w:szCs w:val="22"/>
        </w:rPr>
        <w:t>Tcl</w:t>
      </w:r>
      <w:proofErr w:type="spellEnd"/>
      <w:r>
        <w:rPr>
          <w:sz w:val="22"/>
          <w:szCs w:val="22"/>
        </w:rPr>
        <w:t>, Assembly 6800/80x86.</w:t>
      </w:r>
    </w:p>
    <w:p w14:paraId="24843AB9" w14:textId="2194C9D8" w:rsidR="00654948" w:rsidRDefault="00CD474F">
      <w:pPr>
        <w:pStyle w:val="ResumeElement"/>
        <w:rPr>
          <w:bCs/>
          <w:sz w:val="28"/>
          <w:szCs w:val="28"/>
        </w:rPr>
      </w:pPr>
      <w:r>
        <w:rPr>
          <w:bCs/>
          <w:sz w:val="28"/>
          <w:szCs w:val="28"/>
        </w:rPr>
        <w:t>Experience</w:t>
      </w:r>
    </w:p>
    <w:p w14:paraId="64103178" w14:textId="5C46A5CE" w:rsidR="004A5279" w:rsidRDefault="004A5279" w:rsidP="004A5279"/>
    <w:p w14:paraId="5FDC50D3" w14:textId="5C482AEA" w:rsidR="004A5279" w:rsidRDefault="004A5279" w:rsidP="004A5279">
      <w:pPr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L3Harri</w:t>
      </w:r>
      <w:r w:rsidR="0020410C">
        <w:rPr>
          <w:b/>
          <w:sz w:val="22"/>
          <w:szCs w:val="22"/>
          <w:u w:val="single"/>
        </w:rPr>
        <w:t>s Technologies</w:t>
      </w:r>
      <w:r w:rsidR="002F0512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215A411" w14:textId="6DA6702B" w:rsidR="004A5279" w:rsidRDefault="004A5279" w:rsidP="004A5279">
      <w:pPr>
        <w:rPr>
          <w:sz w:val="22"/>
          <w:szCs w:val="22"/>
        </w:rPr>
      </w:pPr>
      <w:r>
        <w:rPr>
          <w:sz w:val="22"/>
          <w:szCs w:val="22"/>
        </w:rPr>
        <w:t>Sr. Spec Systems Engineer                                                                                      Oct 2020 - Presen</w:t>
      </w:r>
      <w:r w:rsidR="002F0512">
        <w:rPr>
          <w:sz w:val="22"/>
          <w:szCs w:val="22"/>
        </w:rPr>
        <w:t>t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</w:p>
    <w:p w14:paraId="466CFB1B" w14:textId="77777777" w:rsidR="00A90775" w:rsidRPr="00A90775" w:rsidRDefault="00A90775" w:rsidP="004A5279">
      <w:pPr>
        <w:numPr>
          <w:ilvl w:val="0"/>
          <w:numId w:val="3"/>
        </w:numPr>
      </w:pPr>
      <w:r>
        <w:rPr>
          <w:color w:val="222222"/>
          <w:sz w:val="22"/>
          <w:szCs w:val="22"/>
          <w:shd w:val="clear" w:color="auto" w:fill="FFFFFF"/>
        </w:rPr>
        <w:t xml:space="preserve">Responsible for the </w:t>
      </w:r>
      <w:r w:rsidR="004A5279">
        <w:rPr>
          <w:color w:val="222222"/>
          <w:sz w:val="22"/>
          <w:szCs w:val="22"/>
          <w:shd w:val="clear" w:color="auto" w:fill="FFFFFF"/>
        </w:rPr>
        <w:t xml:space="preserve">Software defined storage </w:t>
      </w:r>
      <w:r>
        <w:rPr>
          <w:color w:val="222222"/>
          <w:sz w:val="22"/>
          <w:szCs w:val="22"/>
          <w:shd w:val="clear" w:color="auto" w:fill="FFFFFF"/>
        </w:rPr>
        <w:t xml:space="preserve">and compute </w:t>
      </w:r>
      <w:r w:rsidR="00CD2151">
        <w:rPr>
          <w:color w:val="222222"/>
          <w:sz w:val="22"/>
          <w:szCs w:val="22"/>
          <w:shd w:val="clear" w:color="auto" w:fill="FFFFFF"/>
        </w:rPr>
        <w:t>a</w:t>
      </w:r>
      <w:r w:rsidR="004A5279">
        <w:rPr>
          <w:color w:val="222222"/>
          <w:sz w:val="22"/>
          <w:szCs w:val="22"/>
          <w:shd w:val="clear" w:color="auto" w:fill="FFFFFF"/>
        </w:rPr>
        <w:t>rchitect</w:t>
      </w:r>
      <w:r>
        <w:rPr>
          <w:color w:val="222222"/>
          <w:sz w:val="22"/>
          <w:szCs w:val="22"/>
          <w:shd w:val="clear" w:color="auto" w:fill="FFFFFF"/>
        </w:rPr>
        <w:t xml:space="preserve">ure, research and </w:t>
      </w:r>
    </w:p>
    <w:p w14:paraId="3343EBDB" w14:textId="674C498C" w:rsidR="004A5279" w:rsidRDefault="00A90775" w:rsidP="00A90775">
      <w:pPr>
        <w:ind w:left="720"/>
      </w:pPr>
      <w:r>
        <w:rPr>
          <w:color w:val="222222"/>
          <w:sz w:val="22"/>
          <w:szCs w:val="22"/>
          <w:shd w:val="clear" w:color="auto" w:fill="FFFFFF"/>
        </w:rPr>
        <w:t>development of prototypes for the next generation of ISR platforms.</w:t>
      </w:r>
    </w:p>
    <w:p w14:paraId="4FBBF591" w14:textId="0269DCE4" w:rsidR="004A5279" w:rsidRDefault="00A90775" w:rsidP="004A5279">
      <w:pPr>
        <w:pStyle w:val="ListParagraph"/>
        <w:numPr>
          <w:ilvl w:val="1"/>
          <w:numId w:val="3"/>
        </w:numPr>
      </w:pPr>
      <w:r>
        <w:rPr>
          <w:sz w:val="22"/>
          <w:szCs w:val="22"/>
        </w:rPr>
        <w:t xml:space="preserve">Platform </w:t>
      </w:r>
      <w:r w:rsidR="00BE2F52">
        <w:rPr>
          <w:sz w:val="22"/>
          <w:szCs w:val="22"/>
        </w:rPr>
        <w:t xml:space="preserve">HW </w:t>
      </w:r>
      <w:r>
        <w:rPr>
          <w:sz w:val="22"/>
          <w:szCs w:val="22"/>
        </w:rPr>
        <w:t>Infrastructure Spec selection and quoting with external vendors.</w:t>
      </w:r>
    </w:p>
    <w:p w14:paraId="5E631DB3" w14:textId="0F63B6DE" w:rsidR="002F0512" w:rsidRDefault="002F0512" w:rsidP="002F0512">
      <w:pPr>
        <w:numPr>
          <w:ilvl w:val="1"/>
          <w:numId w:val="3"/>
        </w:numPr>
      </w:pPr>
      <w:r>
        <w:rPr>
          <w:sz w:val="22"/>
          <w:szCs w:val="22"/>
        </w:rPr>
        <w:t xml:space="preserve">Integration of </w:t>
      </w:r>
      <w:proofErr w:type="spellStart"/>
      <w:r>
        <w:rPr>
          <w:sz w:val="22"/>
          <w:szCs w:val="22"/>
        </w:rPr>
        <w:t>Ceph</w:t>
      </w:r>
      <w:proofErr w:type="spellEnd"/>
      <w:r>
        <w:rPr>
          <w:sz w:val="22"/>
          <w:szCs w:val="22"/>
        </w:rPr>
        <w:t xml:space="preserve"> as a backend storage </w:t>
      </w:r>
      <w:r w:rsidR="0020410C">
        <w:rPr>
          <w:sz w:val="22"/>
          <w:szCs w:val="22"/>
        </w:rPr>
        <w:t>with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Kubenetes</w:t>
      </w:r>
      <w:proofErr w:type="spellEnd"/>
      <w:r>
        <w:rPr>
          <w:sz w:val="22"/>
          <w:szCs w:val="22"/>
        </w:rPr>
        <w:t xml:space="preserve"> and Calico.</w:t>
      </w:r>
    </w:p>
    <w:p w14:paraId="0A1DC738" w14:textId="77777777" w:rsidR="002F0512" w:rsidRDefault="002F0512" w:rsidP="002F0512">
      <w:pPr>
        <w:ind w:left="1080"/>
      </w:pPr>
    </w:p>
    <w:p w14:paraId="1B774E25" w14:textId="1167CFF9" w:rsidR="002F0512" w:rsidRDefault="002F0512" w:rsidP="002F0512">
      <w:pPr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Luna Design Consulting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D53A82E" w14:textId="61D96FE4" w:rsidR="004A5279" w:rsidRDefault="002F0512" w:rsidP="002F0512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Redhat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Ceph</w:t>
      </w:r>
      <w:proofErr w:type="spellEnd"/>
      <w:r>
        <w:rPr>
          <w:sz w:val="22"/>
          <w:szCs w:val="22"/>
        </w:rPr>
        <w:t xml:space="preserve"> Consultant Engineer                                                                          May 2020 – Present</w:t>
      </w:r>
    </w:p>
    <w:p w14:paraId="5C7061C1" w14:textId="77777777" w:rsidR="002F0512" w:rsidRPr="004A5279" w:rsidRDefault="002F0512" w:rsidP="002F0512">
      <w:pPr>
        <w:rPr>
          <w:color w:val="000000"/>
          <w:sz w:val="22"/>
          <w:szCs w:val="22"/>
        </w:rPr>
      </w:pPr>
    </w:p>
    <w:p w14:paraId="7FCD8858" w14:textId="3CEFE67F" w:rsidR="00654948" w:rsidRDefault="00CD474F">
      <w:pPr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Supermicro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AF4A091" w14:textId="57A341C0" w:rsidR="00654948" w:rsidRDefault="00CD474F">
      <w:pPr>
        <w:rPr>
          <w:sz w:val="22"/>
          <w:szCs w:val="22"/>
        </w:rPr>
      </w:pPr>
      <w:r>
        <w:rPr>
          <w:sz w:val="22"/>
          <w:szCs w:val="22"/>
        </w:rPr>
        <w:t>Sr. Systems Engineer</w:t>
      </w:r>
      <w:r>
        <w:rPr>
          <w:sz w:val="22"/>
          <w:szCs w:val="22"/>
        </w:rPr>
        <w:tab/>
      </w:r>
      <w:r>
        <w:rPr>
          <w:i/>
          <w:color w:val="FF0000"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F0512"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Feb 2015 </w:t>
      </w:r>
      <w:r w:rsidR="004A5279">
        <w:rPr>
          <w:sz w:val="22"/>
          <w:szCs w:val="22"/>
        </w:rPr>
        <w:t>– May 2020</w:t>
      </w:r>
    </w:p>
    <w:p w14:paraId="65C0933F" w14:textId="2E94F3CD" w:rsidR="00654948" w:rsidRDefault="00CD474F">
      <w:pPr>
        <w:numPr>
          <w:ilvl w:val="0"/>
          <w:numId w:val="3"/>
        </w:numPr>
      </w:pPr>
      <w:r>
        <w:rPr>
          <w:color w:val="222222"/>
          <w:sz w:val="22"/>
          <w:szCs w:val="22"/>
          <w:shd w:val="clear" w:color="auto" w:fill="FFFFFF"/>
        </w:rPr>
        <w:t xml:space="preserve">Architected, developed, and supported storage solution proof-of-concepts for external vendors. </w:t>
      </w:r>
      <w:r>
        <w:rPr>
          <w:color w:val="222222"/>
          <w:sz w:val="22"/>
          <w:szCs w:val="22"/>
        </w:rPr>
        <w:t xml:space="preserve">These solutions consisted of architectural design of servers, </w:t>
      </w:r>
      <w:r w:rsidR="00831589">
        <w:rPr>
          <w:color w:val="222222"/>
          <w:sz w:val="22"/>
          <w:szCs w:val="22"/>
        </w:rPr>
        <w:t>JBODs</w:t>
      </w:r>
      <w:r w:rsidR="00FA2C72">
        <w:rPr>
          <w:color w:val="222222"/>
          <w:sz w:val="22"/>
          <w:szCs w:val="22"/>
        </w:rPr>
        <w:t xml:space="preserve">, </w:t>
      </w:r>
      <w:r>
        <w:rPr>
          <w:color w:val="222222"/>
          <w:sz w:val="22"/>
          <w:szCs w:val="22"/>
        </w:rPr>
        <w:t>and networking appliances to provide the best performance benchmarks and high</w:t>
      </w:r>
      <w:r w:rsidR="00EC05D6">
        <w:rPr>
          <w:color w:val="222222"/>
          <w:sz w:val="22"/>
          <w:szCs w:val="22"/>
        </w:rPr>
        <w:t xml:space="preserve"> </w:t>
      </w:r>
      <w:r>
        <w:rPr>
          <w:color w:val="222222"/>
          <w:sz w:val="22"/>
          <w:szCs w:val="22"/>
        </w:rPr>
        <w:t>availability in the industry.</w:t>
      </w:r>
    </w:p>
    <w:p w14:paraId="27DDB70C" w14:textId="6E3703E3" w:rsidR="00654948" w:rsidRDefault="00CD474F" w:rsidP="00A20BE9">
      <w:pPr>
        <w:pStyle w:val="ListParagraph"/>
        <w:numPr>
          <w:ilvl w:val="1"/>
          <w:numId w:val="3"/>
        </w:numPr>
      </w:pPr>
      <w:proofErr w:type="spellStart"/>
      <w:r w:rsidRPr="00A20BE9">
        <w:rPr>
          <w:sz w:val="22"/>
          <w:szCs w:val="22"/>
        </w:rPr>
        <w:t>BeeGFS</w:t>
      </w:r>
      <w:proofErr w:type="spellEnd"/>
      <w:r w:rsidRPr="00A20BE9">
        <w:rPr>
          <w:sz w:val="22"/>
          <w:szCs w:val="22"/>
        </w:rPr>
        <w:t xml:space="preserve"> FS Metadata perfo</w:t>
      </w:r>
      <w:r w:rsidR="00EC05D6" w:rsidRPr="00A20BE9">
        <w:rPr>
          <w:sz w:val="22"/>
          <w:szCs w:val="22"/>
        </w:rPr>
        <w:t>r</w:t>
      </w:r>
      <w:r w:rsidRPr="00A20BE9">
        <w:rPr>
          <w:sz w:val="22"/>
          <w:szCs w:val="22"/>
        </w:rPr>
        <w:t>mance benchmark with all Flash NF1 systems.</w:t>
      </w:r>
    </w:p>
    <w:p w14:paraId="7FC4150E" w14:textId="0C98E351" w:rsidR="00654948" w:rsidRDefault="00CD474F">
      <w:pPr>
        <w:numPr>
          <w:ilvl w:val="1"/>
          <w:numId w:val="3"/>
        </w:numPr>
      </w:pPr>
      <w:proofErr w:type="spellStart"/>
      <w:r>
        <w:rPr>
          <w:sz w:val="22"/>
          <w:szCs w:val="22"/>
        </w:rPr>
        <w:t>Lustre</w:t>
      </w:r>
      <w:proofErr w:type="spellEnd"/>
      <w:r>
        <w:rPr>
          <w:sz w:val="22"/>
          <w:szCs w:val="22"/>
        </w:rPr>
        <w:t xml:space="preserve"> open source community</w:t>
      </w:r>
      <w:r w:rsidR="00EC05D6">
        <w:rPr>
          <w:sz w:val="22"/>
          <w:szCs w:val="22"/>
        </w:rPr>
        <w:t>,</w:t>
      </w:r>
      <w:r>
        <w:rPr>
          <w:sz w:val="22"/>
          <w:szCs w:val="22"/>
        </w:rPr>
        <w:t xml:space="preserve"> LUTF</w:t>
      </w:r>
      <w:r w:rsidR="00EC05D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framework for </w:t>
      </w:r>
      <w:proofErr w:type="spellStart"/>
      <w:r>
        <w:rPr>
          <w:sz w:val="22"/>
          <w:szCs w:val="22"/>
        </w:rPr>
        <w:t>lnet</w:t>
      </w:r>
      <w:proofErr w:type="spellEnd"/>
      <w:r w:rsidR="00FA2C72">
        <w:rPr>
          <w:sz w:val="22"/>
          <w:szCs w:val="22"/>
        </w:rPr>
        <w:t xml:space="preserve"> </w:t>
      </w:r>
      <w:r>
        <w:rPr>
          <w:sz w:val="22"/>
          <w:szCs w:val="22"/>
        </w:rPr>
        <w:t>features testing.</w:t>
      </w:r>
    </w:p>
    <w:p w14:paraId="2068C827" w14:textId="77777777" w:rsidR="00654948" w:rsidRDefault="00CD474F">
      <w:pPr>
        <w:numPr>
          <w:ilvl w:val="1"/>
          <w:numId w:val="3"/>
        </w:numPr>
      </w:pPr>
      <w:r>
        <w:rPr>
          <w:color w:val="000000"/>
          <w:sz w:val="22"/>
          <w:szCs w:val="22"/>
        </w:rPr>
        <w:t xml:space="preserve">Proof of Concept HPC storage solution all Flash NF1 server </w:t>
      </w:r>
      <w:proofErr w:type="spellStart"/>
      <w:r>
        <w:rPr>
          <w:color w:val="000000"/>
          <w:sz w:val="22"/>
          <w:szCs w:val="22"/>
        </w:rPr>
        <w:t>wih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NVMEof</w:t>
      </w:r>
      <w:proofErr w:type="spellEnd"/>
      <w:r>
        <w:rPr>
          <w:color w:val="000000"/>
          <w:sz w:val="22"/>
          <w:szCs w:val="22"/>
        </w:rPr>
        <w:t>.</w:t>
      </w:r>
    </w:p>
    <w:p w14:paraId="44F351C6" w14:textId="77777777" w:rsidR="00831589" w:rsidRPr="00831589" w:rsidRDefault="00CD474F">
      <w:pPr>
        <w:numPr>
          <w:ilvl w:val="1"/>
          <w:numId w:val="3"/>
        </w:numPr>
      </w:pPr>
      <w:r>
        <w:rPr>
          <w:color w:val="000000"/>
          <w:sz w:val="22"/>
          <w:szCs w:val="22"/>
        </w:rPr>
        <w:t xml:space="preserve">Led the design and deployment of </w:t>
      </w:r>
      <w:proofErr w:type="spellStart"/>
      <w:r>
        <w:rPr>
          <w:color w:val="000000"/>
          <w:sz w:val="22"/>
          <w:szCs w:val="22"/>
        </w:rPr>
        <w:t>Lustre</w:t>
      </w:r>
      <w:proofErr w:type="spellEnd"/>
      <w:r>
        <w:rPr>
          <w:color w:val="000000"/>
          <w:sz w:val="22"/>
          <w:szCs w:val="22"/>
        </w:rPr>
        <w:t xml:space="preserve"> HPC solutions based on </w:t>
      </w:r>
      <w:proofErr w:type="spellStart"/>
      <w:r>
        <w:rPr>
          <w:color w:val="000000"/>
          <w:sz w:val="22"/>
          <w:szCs w:val="22"/>
        </w:rPr>
        <w:t>openZFS</w:t>
      </w:r>
      <w:proofErr w:type="spellEnd"/>
      <w:r>
        <w:rPr>
          <w:color w:val="000000"/>
          <w:sz w:val="22"/>
          <w:szCs w:val="22"/>
        </w:rPr>
        <w:t xml:space="preserve">, </w:t>
      </w:r>
    </w:p>
    <w:p w14:paraId="1F0690DC" w14:textId="77777777" w:rsidR="002F0512" w:rsidRDefault="00CD474F" w:rsidP="00831589">
      <w:pPr>
        <w:ind w:left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deployments with </w:t>
      </w:r>
      <w:proofErr w:type="spellStart"/>
      <w:r>
        <w:rPr>
          <w:color w:val="000000"/>
          <w:sz w:val="22"/>
          <w:szCs w:val="22"/>
        </w:rPr>
        <w:t>Lustre</w:t>
      </w:r>
      <w:proofErr w:type="spellEnd"/>
      <w:r>
        <w:rPr>
          <w:color w:val="000000"/>
          <w:sz w:val="22"/>
          <w:szCs w:val="22"/>
        </w:rPr>
        <w:t xml:space="preserve"> Community releases, and </w:t>
      </w:r>
      <w:proofErr w:type="spellStart"/>
      <w:r>
        <w:rPr>
          <w:color w:val="000000"/>
          <w:sz w:val="22"/>
          <w:szCs w:val="22"/>
        </w:rPr>
        <w:t>OpenZFS</w:t>
      </w:r>
      <w:proofErr w:type="spellEnd"/>
      <w:r>
        <w:rPr>
          <w:color w:val="000000"/>
          <w:sz w:val="22"/>
          <w:szCs w:val="22"/>
        </w:rPr>
        <w:t xml:space="preserve">. This reduced </w:t>
      </w:r>
    </w:p>
    <w:p w14:paraId="6ED342A0" w14:textId="6683AA1D" w:rsidR="00654948" w:rsidRPr="002F0512" w:rsidRDefault="00CD474F" w:rsidP="002F0512">
      <w:pPr>
        <w:ind w:left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customer</w:t>
      </w:r>
      <w:r w:rsidR="002F0512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storage costs by up to 90%.</w:t>
      </w:r>
    </w:p>
    <w:p w14:paraId="39AFF8C0" w14:textId="384A882D" w:rsidR="00654948" w:rsidRDefault="00CD474F">
      <w:pPr>
        <w:numPr>
          <w:ilvl w:val="1"/>
          <w:numId w:val="3"/>
        </w:numPr>
      </w:pPr>
      <w:r>
        <w:rPr>
          <w:color w:val="000000"/>
          <w:sz w:val="22"/>
          <w:szCs w:val="22"/>
        </w:rPr>
        <w:t xml:space="preserve">Software-defined storage targets using cost effective high density JBODs enclosures configured with </w:t>
      </w:r>
      <w:proofErr w:type="spellStart"/>
      <w:r>
        <w:rPr>
          <w:color w:val="000000"/>
          <w:sz w:val="22"/>
          <w:szCs w:val="22"/>
        </w:rPr>
        <w:t>OpenZFS</w:t>
      </w:r>
      <w:proofErr w:type="spellEnd"/>
      <w:r>
        <w:rPr>
          <w:color w:val="000000"/>
          <w:sz w:val="22"/>
          <w:szCs w:val="22"/>
        </w:rPr>
        <w:t xml:space="preserve"> raidz2 targets. High throughput was achieved through 1</w:t>
      </w:r>
      <w:r w:rsidR="00A20BE9">
        <w:rPr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 xml:space="preserve">Gb/sec SAS3 and Intel </w:t>
      </w:r>
      <w:proofErr w:type="spellStart"/>
      <w:r>
        <w:rPr>
          <w:color w:val="000000"/>
          <w:sz w:val="22"/>
          <w:szCs w:val="22"/>
        </w:rPr>
        <w:t>Omnipath</w:t>
      </w:r>
      <w:proofErr w:type="spellEnd"/>
      <w:r>
        <w:rPr>
          <w:color w:val="000000"/>
          <w:sz w:val="22"/>
          <w:szCs w:val="22"/>
        </w:rPr>
        <w:t xml:space="preserve"> Interconnects of up to 100Gb/s.</w:t>
      </w:r>
    </w:p>
    <w:p w14:paraId="2EE6A4B5" w14:textId="6B0F3771" w:rsidR="00654948" w:rsidRPr="00974C6F" w:rsidRDefault="00E7462F">
      <w:pPr>
        <w:numPr>
          <w:ilvl w:val="1"/>
          <w:numId w:val="3"/>
        </w:numPr>
      </w:pPr>
      <w:proofErr w:type="spellStart"/>
      <w:r>
        <w:rPr>
          <w:color w:val="000000"/>
          <w:sz w:val="22"/>
          <w:szCs w:val="22"/>
        </w:rPr>
        <w:t>Redhat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Openshift</w:t>
      </w:r>
      <w:proofErr w:type="spellEnd"/>
      <w:r>
        <w:rPr>
          <w:color w:val="000000"/>
          <w:sz w:val="22"/>
          <w:szCs w:val="22"/>
        </w:rPr>
        <w:t xml:space="preserve"> integration with SMC hardware (Master, Infra, App, Storage) Nodes.</w:t>
      </w:r>
      <w:r w:rsidR="00CD474F">
        <w:rPr>
          <w:color w:val="000000"/>
          <w:sz w:val="22"/>
          <w:szCs w:val="22"/>
        </w:rPr>
        <w:t xml:space="preserve"> </w:t>
      </w:r>
    </w:p>
    <w:p w14:paraId="6AA7FB8E" w14:textId="5E796F66" w:rsidR="00974C6F" w:rsidRPr="00974C6F" w:rsidRDefault="00974C6F">
      <w:pPr>
        <w:numPr>
          <w:ilvl w:val="1"/>
          <w:numId w:val="3"/>
        </w:numPr>
        <w:rPr>
          <w:sz w:val="22"/>
        </w:rPr>
      </w:pPr>
      <w:r w:rsidRPr="00974C6F">
        <w:rPr>
          <w:sz w:val="22"/>
        </w:rPr>
        <w:t xml:space="preserve">Clusters deployment </w:t>
      </w:r>
      <w:r>
        <w:rPr>
          <w:sz w:val="22"/>
        </w:rPr>
        <w:t xml:space="preserve">with Ansible </w:t>
      </w:r>
      <w:r w:rsidRPr="00974C6F">
        <w:rPr>
          <w:sz w:val="22"/>
        </w:rPr>
        <w:t xml:space="preserve">for </w:t>
      </w:r>
      <w:proofErr w:type="spellStart"/>
      <w:r w:rsidRPr="00974C6F">
        <w:rPr>
          <w:sz w:val="22"/>
        </w:rPr>
        <w:t>Ceph</w:t>
      </w:r>
      <w:proofErr w:type="spellEnd"/>
      <w:r w:rsidRPr="00974C6F">
        <w:rPr>
          <w:sz w:val="22"/>
        </w:rPr>
        <w:t xml:space="preserve">, </w:t>
      </w:r>
      <w:proofErr w:type="spellStart"/>
      <w:r w:rsidRPr="00974C6F">
        <w:rPr>
          <w:sz w:val="22"/>
        </w:rPr>
        <w:t>Openstack</w:t>
      </w:r>
      <w:proofErr w:type="spellEnd"/>
      <w:r w:rsidRPr="00974C6F">
        <w:rPr>
          <w:sz w:val="22"/>
        </w:rPr>
        <w:t xml:space="preserve">, </w:t>
      </w:r>
      <w:proofErr w:type="spellStart"/>
      <w:r w:rsidRPr="00974C6F">
        <w:rPr>
          <w:sz w:val="22"/>
        </w:rPr>
        <w:t>Openshift</w:t>
      </w:r>
      <w:proofErr w:type="spellEnd"/>
    </w:p>
    <w:p w14:paraId="61498E1E" w14:textId="77777777" w:rsidR="00654948" w:rsidRDefault="00CD474F">
      <w:pPr>
        <w:pStyle w:val="ListParagraph"/>
        <w:numPr>
          <w:ilvl w:val="1"/>
          <w:numId w:val="3"/>
        </w:numPr>
        <w:overflowPunct/>
        <w:textAlignment w:val="auto"/>
      </w:pPr>
      <w:r>
        <w:rPr>
          <w:color w:val="000000"/>
          <w:sz w:val="22"/>
          <w:szCs w:val="22"/>
        </w:rPr>
        <w:lastRenderedPageBreak/>
        <w:t>Engaged in pre-sales and post-sales activities by providing content for RFP responses and giving technical presentations to potential customers.</w:t>
      </w:r>
    </w:p>
    <w:p w14:paraId="5DDDF0FC" w14:textId="77777777" w:rsidR="00654948" w:rsidRDefault="00CD474F">
      <w:pPr>
        <w:pStyle w:val="ListParagraph"/>
        <w:numPr>
          <w:ilvl w:val="1"/>
          <w:numId w:val="3"/>
        </w:numPr>
        <w:overflowPunct/>
        <w:textAlignment w:val="auto"/>
      </w:pPr>
      <w:r>
        <w:rPr>
          <w:color w:val="000000"/>
          <w:sz w:val="22"/>
          <w:szCs w:val="22"/>
        </w:rPr>
        <w:t xml:space="preserve">Led the deployment and support of </w:t>
      </w:r>
      <w:proofErr w:type="spellStart"/>
      <w:r>
        <w:rPr>
          <w:color w:val="000000"/>
          <w:sz w:val="22"/>
          <w:szCs w:val="22"/>
        </w:rPr>
        <w:t>Lustre</w:t>
      </w:r>
      <w:proofErr w:type="spellEnd"/>
      <w:r>
        <w:rPr>
          <w:color w:val="000000"/>
          <w:sz w:val="22"/>
          <w:szCs w:val="22"/>
        </w:rPr>
        <w:t xml:space="preserve"> HPC storage solutions to key customers which include Uber, BGI, Siemens, KSAU, and NCHC.</w:t>
      </w:r>
    </w:p>
    <w:p w14:paraId="2672D674" w14:textId="77777777" w:rsidR="00654948" w:rsidRDefault="00CD474F">
      <w:pPr>
        <w:pStyle w:val="ListParagraph"/>
        <w:numPr>
          <w:ilvl w:val="1"/>
          <w:numId w:val="3"/>
        </w:numPr>
        <w:overflowPunct/>
        <w:textAlignment w:val="auto"/>
      </w:pPr>
      <w:r>
        <w:rPr>
          <w:color w:val="000000" w:themeColor="text1"/>
          <w:sz w:val="22"/>
          <w:szCs w:val="22"/>
        </w:rPr>
        <w:t xml:space="preserve">Contributed to development and validation of </w:t>
      </w:r>
      <w:proofErr w:type="spellStart"/>
      <w:r>
        <w:rPr>
          <w:color w:val="000000" w:themeColor="text1"/>
          <w:sz w:val="22"/>
          <w:szCs w:val="22"/>
        </w:rPr>
        <w:t>Ceph</w:t>
      </w:r>
      <w:proofErr w:type="spellEnd"/>
      <w:r>
        <w:rPr>
          <w:color w:val="000000" w:themeColor="text1"/>
          <w:sz w:val="22"/>
          <w:szCs w:val="22"/>
        </w:rPr>
        <w:t xml:space="preserve"> Storage Solutions with a </w:t>
      </w:r>
      <w:proofErr w:type="spellStart"/>
      <w:r>
        <w:rPr>
          <w:color w:val="000000" w:themeColor="text1"/>
          <w:sz w:val="22"/>
          <w:szCs w:val="22"/>
        </w:rPr>
        <w:t>Redhat</w:t>
      </w:r>
      <w:proofErr w:type="spellEnd"/>
      <w:r>
        <w:rPr>
          <w:color w:val="000000" w:themeColor="text1"/>
          <w:sz w:val="22"/>
          <w:szCs w:val="22"/>
        </w:rPr>
        <w:t xml:space="preserve"> engineering team. An end result was the joint publishing of white papers pertaining to Block/Object storage performance and scale-out benchmarks.</w:t>
      </w:r>
    </w:p>
    <w:p w14:paraId="1E99F0FE" w14:textId="77777777" w:rsidR="00654948" w:rsidRDefault="00CD474F">
      <w:pPr>
        <w:pStyle w:val="ListParagraph"/>
        <w:numPr>
          <w:ilvl w:val="1"/>
          <w:numId w:val="3"/>
        </w:numPr>
        <w:overflowPunct/>
        <w:textAlignment w:val="auto"/>
      </w:pPr>
      <w:r>
        <w:rPr>
          <w:color w:val="000000" w:themeColor="text1"/>
          <w:sz w:val="22"/>
          <w:szCs w:val="22"/>
        </w:rPr>
        <w:t xml:space="preserve">Contributed to the </w:t>
      </w:r>
      <w:proofErr w:type="spellStart"/>
      <w:r>
        <w:rPr>
          <w:color w:val="000000" w:themeColor="text1"/>
          <w:sz w:val="22"/>
          <w:szCs w:val="22"/>
        </w:rPr>
        <w:t>Redhat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Openstack</w:t>
      </w:r>
      <w:proofErr w:type="spellEnd"/>
      <w:r>
        <w:rPr>
          <w:color w:val="000000" w:themeColor="text1"/>
          <w:sz w:val="22"/>
          <w:szCs w:val="22"/>
        </w:rPr>
        <w:t xml:space="preserve"> Deployment Proof of Concept with Supermicro Hardware; a joint (</w:t>
      </w:r>
      <w:proofErr w:type="spellStart"/>
      <w:r>
        <w:rPr>
          <w:color w:val="000000" w:themeColor="text1"/>
          <w:sz w:val="22"/>
          <w:szCs w:val="22"/>
        </w:rPr>
        <w:t>Redhat</w:t>
      </w:r>
      <w:proofErr w:type="spellEnd"/>
      <w:r>
        <w:rPr>
          <w:color w:val="000000" w:themeColor="text1"/>
          <w:sz w:val="22"/>
          <w:szCs w:val="22"/>
        </w:rPr>
        <w:t>/</w:t>
      </w:r>
      <w:proofErr w:type="spellStart"/>
      <w:r>
        <w:rPr>
          <w:color w:val="000000" w:themeColor="text1"/>
          <w:sz w:val="22"/>
          <w:szCs w:val="22"/>
        </w:rPr>
        <w:t>Synnex</w:t>
      </w:r>
      <w:proofErr w:type="spellEnd"/>
      <w:r>
        <w:rPr>
          <w:color w:val="000000" w:themeColor="text1"/>
          <w:sz w:val="22"/>
          <w:szCs w:val="22"/>
        </w:rPr>
        <w:t>/Supermicro) technical white paper published for our distributors.</w:t>
      </w:r>
    </w:p>
    <w:p w14:paraId="12BEF361" w14:textId="77777777" w:rsidR="00654948" w:rsidRDefault="00CD474F">
      <w:pPr>
        <w:pStyle w:val="ListParagraph"/>
        <w:numPr>
          <w:ilvl w:val="1"/>
          <w:numId w:val="3"/>
        </w:numPr>
        <w:overflowPunct/>
        <w:textAlignment w:val="auto"/>
      </w:pPr>
      <w:r>
        <w:rPr>
          <w:color w:val="000000"/>
          <w:sz w:val="22"/>
          <w:szCs w:val="22"/>
        </w:rPr>
        <w:t xml:space="preserve">Built HPC storage POC solutions consisting of </w:t>
      </w:r>
      <w:proofErr w:type="spellStart"/>
      <w:r>
        <w:rPr>
          <w:color w:val="000000"/>
          <w:sz w:val="22"/>
          <w:szCs w:val="22"/>
        </w:rPr>
        <w:t>Lustre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Ceph</w:t>
      </w:r>
      <w:proofErr w:type="spellEnd"/>
      <w:r>
        <w:rPr>
          <w:color w:val="000000"/>
          <w:sz w:val="22"/>
          <w:szCs w:val="22"/>
        </w:rPr>
        <w:t xml:space="preserve">, and </w:t>
      </w:r>
      <w:proofErr w:type="spellStart"/>
      <w:r>
        <w:rPr>
          <w:color w:val="000000"/>
          <w:sz w:val="22"/>
          <w:szCs w:val="22"/>
        </w:rPr>
        <w:t>BeeGFS</w:t>
      </w:r>
      <w:proofErr w:type="spellEnd"/>
      <w:r>
        <w:rPr>
          <w:color w:val="000000"/>
          <w:sz w:val="22"/>
          <w:szCs w:val="22"/>
        </w:rPr>
        <w:t>.</w:t>
      </w:r>
    </w:p>
    <w:p w14:paraId="428B7F12" w14:textId="77777777" w:rsidR="00654948" w:rsidRDefault="00654948">
      <w:pPr>
        <w:rPr>
          <w:b/>
          <w:sz w:val="22"/>
          <w:szCs w:val="22"/>
          <w:u w:val="single"/>
        </w:rPr>
      </w:pPr>
    </w:p>
    <w:p w14:paraId="7C969D2B" w14:textId="7C929F07" w:rsidR="00654948" w:rsidRDefault="00CD474F">
      <w:r>
        <w:rPr>
          <w:b/>
          <w:sz w:val="22"/>
          <w:szCs w:val="22"/>
          <w:u w:val="single"/>
        </w:rPr>
        <w:t>Cisco Systems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F94EAA">
        <w:rPr>
          <w:b/>
          <w:sz w:val="22"/>
          <w:szCs w:val="22"/>
        </w:rPr>
        <w:t xml:space="preserve">        </w:t>
      </w:r>
      <w:r>
        <w:rPr>
          <w:sz w:val="22"/>
          <w:szCs w:val="22"/>
        </w:rPr>
        <w:t>San Jose, California</w:t>
      </w:r>
    </w:p>
    <w:p w14:paraId="39186D56" w14:textId="477F72CA" w:rsidR="00654948" w:rsidRDefault="00CD474F">
      <w:pPr>
        <w:rPr>
          <w:sz w:val="22"/>
          <w:szCs w:val="22"/>
        </w:rPr>
      </w:pPr>
      <w:r>
        <w:rPr>
          <w:sz w:val="22"/>
          <w:szCs w:val="22"/>
        </w:rPr>
        <w:t xml:space="preserve">Sr. Software Engineer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        Dec 2010 – Jan 2015</w:t>
      </w:r>
    </w:p>
    <w:p w14:paraId="1D946646" w14:textId="77777777" w:rsidR="005E650D" w:rsidRPr="005E650D" w:rsidRDefault="003D0297" w:rsidP="005E650D">
      <w:pPr>
        <w:pStyle w:val="ListParagraph"/>
        <w:numPr>
          <w:ilvl w:val="0"/>
          <w:numId w:val="16"/>
        </w:numPr>
        <w:overflowPunct/>
        <w:spacing w:before="60" w:after="60"/>
        <w:textAlignment w:val="auto"/>
      </w:pPr>
      <w:r>
        <w:rPr>
          <w:sz w:val="22"/>
          <w:szCs w:val="22"/>
        </w:rPr>
        <w:t>Responsible for the development and testing of the Service Module</w:t>
      </w:r>
      <w:r w:rsidR="005E650D">
        <w:rPr>
          <w:sz w:val="22"/>
          <w:szCs w:val="22"/>
        </w:rPr>
        <w:t xml:space="preserve"> </w:t>
      </w:r>
      <w:r w:rsidRPr="005E650D">
        <w:rPr>
          <w:sz w:val="22"/>
          <w:szCs w:val="22"/>
        </w:rPr>
        <w:t>in the Agile Scrum</w:t>
      </w:r>
      <w:r w:rsidR="005E650D" w:rsidRPr="005E650D">
        <w:rPr>
          <w:sz w:val="22"/>
          <w:szCs w:val="22"/>
        </w:rPr>
        <w:t xml:space="preserve"> </w:t>
      </w:r>
      <w:r w:rsidRPr="005E650D">
        <w:rPr>
          <w:color w:val="000000" w:themeColor="text1"/>
          <w:sz w:val="22"/>
          <w:szCs w:val="22"/>
        </w:rPr>
        <w:t xml:space="preserve">methodology.  </w:t>
      </w:r>
      <w:r w:rsidRPr="005E650D">
        <w:rPr>
          <w:sz w:val="22"/>
          <w:szCs w:val="22"/>
        </w:rPr>
        <w:t xml:space="preserve">Implemented and tested a suite of end-to-end </w:t>
      </w:r>
      <w:r w:rsidR="005E650D" w:rsidRPr="005E650D">
        <w:rPr>
          <w:sz w:val="22"/>
          <w:szCs w:val="22"/>
        </w:rPr>
        <w:t xml:space="preserve">VOD </w:t>
      </w:r>
      <w:r w:rsidRPr="005E650D">
        <w:rPr>
          <w:sz w:val="22"/>
          <w:szCs w:val="22"/>
        </w:rPr>
        <w:t>use cases</w:t>
      </w:r>
      <w:r w:rsidR="005E650D" w:rsidRPr="005E650D">
        <w:rPr>
          <w:sz w:val="22"/>
          <w:szCs w:val="22"/>
        </w:rPr>
        <w:t xml:space="preserve"> for Comcast</w:t>
      </w:r>
      <w:r w:rsidRPr="005E650D">
        <w:rPr>
          <w:sz w:val="22"/>
          <w:szCs w:val="22"/>
        </w:rPr>
        <w:t xml:space="preserve">. </w:t>
      </w:r>
    </w:p>
    <w:p w14:paraId="21035542" w14:textId="6B9A67FE" w:rsidR="003D0297" w:rsidRPr="005E650D" w:rsidRDefault="003D0297" w:rsidP="005E650D">
      <w:pPr>
        <w:pStyle w:val="ListParagraph"/>
        <w:numPr>
          <w:ilvl w:val="0"/>
          <w:numId w:val="16"/>
        </w:numPr>
        <w:overflowPunct/>
        <w:spacing w:before="60" w:after="60"/>
        <w:textAlignment w:val="auto"/>
      </w:pPr>
      <w:r w:rsidRPr="005E650D">
        <w:rPr>
          <w:sz w:val="22"/>
          <w:szCs w:val="22"/>
        </w:rPr>
        <w:t>The test platform consisted of a UCS VMware-based clustered virtual network with features such as High-Availability.</w:t>
      </w:r>
    </w:p>
    <w:p w14:paraId="2D254212" w14:textId="77777777" w:rsidR="003D0297" w:rsidRPr="003D0297" w:rsidRDefault="003D0297" w:rsidP="003D0297">
      <w:pPr>
        <w:pStyle w:val="ListParagraph"/>
        <w:numPr>
          <w:ilvl w:val="0"/>
          <w:numId w:val="16"/>
        </w:numPr>
        <w:overflowPunct/>
        <w:spacing w:before="60" w:after="60"/>
        <w:textAlignment w:val="auto"/>
      </w:pPr>
      <w:r>
        <w:rPr>
          <w:sz w:val="22"/>
          <w:szCs w:val="22"/>
        </w:rPr>
        <w:t>Fine-tuned a CI/CD pipeline which built and deployed applications written in Node.JS.</w:t>
      </w:r>
    </w:p>
    <w:p w14:paraId="6BBE314C" w14:textId="77777777" w:rsidR="003D0297" w:rsidRPr="003D0297" w:rsidRDefault="003D0297" w:rsidP="003D0297">
      <w:pPr>
        <w:pStyle w:val="ListParagraph"/>
        <w:numPr>
          <w:ilvl w:val="0"/>
          <w:numId w:val="16"/>
        </w:numPr>
        <w:overflowPunct/>
        <w:spacing w:before="60" w:after="60"/>
        <w:textAlignment w:val="auto"/>
      </w:pPr>
      <w:r>
        <w:rPr>
          <w:sz w:val="22"/>
          <w:szCs w:val="22"/>
        </w:rPr>
        <w:t>Automation of the Service Module Restful APIs tests in python ATS framework.</w:t>
      </w:r>
    </w:p>
    <w:p w14:paraId="7CD61B8E" w14:textId="1D0F3703" w:rsidR="00654948" w:rsidRPr="003D0297" w:rsidRDefault="00CD474F" w:rsidP="003D0297">
      <w:pPr>
        <w:spacing w:before="60" w:after="60"/>
      </w:pPr>
      <w:r w:rsidRPr="003D0297">
        <w:rPr>
          <w:sz w:val="22"/>
          <w:szCs w:val="22"/>
        </w:rPr>
        <w:t xml:space="preserve">Sr. Systems Engineer </w:t>
      </w:r>
      <w:r w:rsidRPr="003D0297">
        <w:rPr>
          <w:sz w:val="22"/>
          <w:szCs w:val="22"/>
        </w:rPr>
        <w:tab/>
      </w:r>
      <w:r w:rsidRPr="003D0297">
        <w:rPr>
          <w:sz w:val="22"/>
          <w:szCs w:val="22"/>
        </w:rPr>
        <w:tab/>
      </w:r>
      <w:r w:rsidRPr="003D0297">
        <w:rPr>
          <w:sz w:val="22"/>
          <w:szCs w:val="22"/>
        </w:rPr>
        <w:tab/>
      </w:r>
      <w:r w:rsidRPr="003D0297">
        <w:rPr>
          <w:sz w:val="22"/>
          <w:szCs w:val="22"/>
        </w:rPr>
        <w:tab/>
        <w:t xml:space="preserve"> </w:t>
      </w:r>
      <w:r w:rsidRPr="003D0297">
        <w:rPr>
          <w:sz w:val="22"/>
          <w:szCs w:val="22"/>
        </w:rPr>
        <w:tab/>
      </w:r>
      <w:r w:rsidRPr="003D0297">
        <w:rPr>
          <w:sz w:val="22"/>
          <w:szCs w:val="22"/>
        </w:rPr>
        <w:tab/>
        <w:t xml:space="preserve">                     Feb 2008 – Dec 2010 </w:t>
      </w:r>
    </w:p>
    <w:p w14:paraId="42057A25" w14:textId="365FA025" w:rsidR="00504D86" w:rsidRDefault="00145154" w:rsidP="003D0297">
      <w:pPr>
        <w:pStyle w:val="ListParagraph"/>
        <w:numPr>
          <w:ilvl w:val="0"/>
          <w:numId w:val="16"/>
        </w:numPr>
        <w:overflowPunct/>
        <w:spacing w:before="60" w:after="60"/>
        <w:textAlignment w:val="auto"/>
      </w:pPr>
      <w:r>
        <w:rPr>
          <w:sz w:val="22"/>
          <w:szCs w:val="22"/>
        </w:rPr>
        <w:t xml:space="preserve">Led the Common OS Linux Service Infrastructure Initiative. Championed the idea, process and development of COSTF framework to </w:t>
      </w:r>
      <w:r w:rsidR="00504D86" w:rsidRPr="00504D86">
        <w:rPr>
          <w:sz w:val="22"/>
          <w:szCs w:val="22"/>
        </w:rPr>
        <w:t xml:space="preserve">support to </w:t>
      </w:r>
      <w:r>
        <w:rPr>
          <w:sz w:val="22"/>
          <w:szCs w:val="22"/>
        </w:rPr>
        <w:t xml:space="preserve">support Common OS </w:t>
      </w:r>
      <w:proofErr w:type="spellStart"/>
      <w:r>
        <w:rPr>
          <w:sz w:val="22"/>
          <w:szCs w:val="22"/>
        </w:rPr>
        <w:t>linux</w:t>
      </w:r>
      <w:proofErr w:type="spellEnd"/>
      <w:r>
        <w:rPr>
          <w:sz w:val="22"/>
          <w:szCs w:val="22"/>
        </w:rPr>
        <w:t xml:space="preserve"> Infrastructure.</w:t>
      </w:r>
    </w:p>
    <w:p w14:paraId="494FA867" w14:textId="77777777" w:rsidR="00654948" w:rsidRDefault="00CD474F" w:rsidP="003D0297">
      <w:pPr>
        <w:pStyle w:val="ListParagraph"/>
        <w:numPr>
          <w:ilvl w:val="0"/>
          <w:numId w:val="16"/>
        </w:numPr>
        <w:overflowPunct/>
        <w:spacing w:before="60" w:after="60"/>
        <w:textAlignment w:val="auto"/>
      </w:pPr>
      <w:r w:rsidRPr="00504D86">
        <w:rPr>
          <w:sz w:val="22"/>
          <w:szCs w:val="22"/>
        </w:rPr>
        <w:t>Provided support to pre-sales engineers in the deployment and system level testing of 3G GGSN &amp; 4G LTE Mobile Gateway solution at Verizon Lab.</w:t>
      </w:r>
    </w:p>
    <w:p w14:paraId="5C255566" w14:textId="5372FB45" w:rsidR="00654948" w:rsidRPr="00145154" w:rsidRDefault="00CD474F" w:rsidP="003D0297">
      <w:pPr>
        <w:numPr>
          <w:ilvl w:val="0"/>
          <w:numId w:val="16"/>
        </w:numPr>
        <w:spacing w:before="60" w:after="60"/>
      </w:pPr>
      <w:r>
        <w:rPr>
          <w:sz w:val="22"/>
          <w:szCs w:val="22"/>
        </w:rPr>
        <w:t>Coordinated System Level testing with Spirent as a Vendor of choice for Mobile IP, key deliverable requirement for the Mobile Gateway to handle 500 mobile handsets at an average call rate of 5 cps at EFT stage.</w:t>
      </w:r>
    </w:p>
    <w:p w14:paraId="7D1E68E5" w14:textId="407B1641" w:rsidR="00145154" w:rsidRDefault="00145154" w:rsidP="003D0297">
      <w:pPr>
        <w:numPr>
          <w:ilvl w:val="0"/>
          <w:numId w:val="16"/>
        </w:numPr>
        <w:spacing w:before="60" w:after="60"/>
      </w:pPr>
      <w:r>
        <w:rPr>
          <w:sz w:val="22"/>
          <w:szCs w:val="22"/>
        </w:rPr>
        <w:t>Automation of the Conductor End-to-End solution via Selenium.</w:t>
      </w:r>
    </w:p>
    <w:p w14:paraId="1F4A198D" w14:textId="77777777" w:rsidR="00654948" w:rsidRDefault="00CD474F">
      <w:r>
        <w:rPr>
          <w:sz w:val="22"/>
          <w:szCs w:val="22"/>
        </w:rPr>
        <w:t>Systems Engineer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April 2000 – Feb 2008</w:t>
      </w:r>
    </w:p>
    <w:p w14:paraId="78C2F47C" w14:textId="1BF3FD12" w:rsidR="00654948" w:rsidRPr="003D0297" w:rsidRDefault="00CD474F">
      <w:pPr>
        <w:numPr>
          <w:ilvl w:val="0"/>
          <w:numId w:val="6"/>
        </w:numPr>
      </w:pPr>
      <w:r>
        <w:rPr>
          <w:sz w:val="22"/>
          <w:szCs w:val="22"/>
        </w:rPr>
        <w:t>Responsible for the integration testing of the Cisco multi-chassis core router key features: OSPF, BGP, Multicast, ISSU, SMUs on IOS-XR platform.</w:t>
      </w:r>
    </w:p>
    <w:p w14:paraId="7A404C9D" w14:textId="36418436" w:rsidR="003D0297" w:rsidRPr="00FA2C72" w:rsidRDefault="003D0297">
      <w:pPr>
        <w:numPr>
          <w:ilvl w:val="0"/>
          <w:numId w:val="6"/>
        </w:numPr>
      </w:pPr>
      <w:r>
        <w:t xml:space="preserve">Hands-on system </w:t>
      </w:r>
      <w:r>
        <w:rPr>
          <w:sz w:val="22"/>
          <w:szCs w:val="22"/>
        </w:rPr>
        <w:t>integration of the MGX8260, MGX8880 and ASR1000 voice gateways for the Carrier/Enterprise Packet Voice market.</w:t>
      </w:r>
    </w:p>
    <w:p w14:paraId="3DE3C354" w14:textId="49CA68F7" w:rsidR="00FA2C72" w:rsidRPr="00FA2C72" w:rsidRDefault="00FA2C72" w:rsidP="00FA2C72">
      <w:pPr>
        <w:numPr>
          <w:ilvl w:val="0"/>
          <w:numId w:val="6"/>
        </w:numPr>
      </w:pPr>
      <w:r>
        <w:rPr>
          <w:sz w:val="22"/>
          <w:szCs w:val="22"/>
        </w:rPr>
        <w:t>Defined requirements for key customers, British Telecom. Drove ETSI standards, network architecture and product requirements with industry partners Ericson, Fujitsu and Alcatel.</w:t>
      </w:r>
    </w:p>
    <w:p w14:paraId="118C9EBC" w14:textId="5EE5239A" w:rsidR="00FA2C72" w:rsidRPr="00FA2C72" w:rsidRDefault="00FA2C72" w:rsidP="00FA2C72">
      <w:pPr>
        <w:numPr>
          <w:ilvl w:val="0"/>
          <w:numId w:val="6"/>
        </w:numPr>
      </w:pPr>
      <w:r>
        <w:rPr>
          <w:sz w:val="22"/>
          <w:szCs w:val="22"/>
        </w:rPr>
        <w:t xml:space="preserve">Successfully led the product team through Packet Cable Certification, a MUST requirement in </w:t>
      </w:r>
    </w:p>
    <w:p w14:paraId="1322E368" w14:textId="1793BB7E" w:rsidR="00FA2C72" w:rsidRDefault="00FA2C72" w:rsidP="00FA2C72">
      <w:pPr>
        <w:ind w:left="720"/>
      </w:pPr>
      <w:r>
        <w:rPr>
          <w:sz w:val="22"/>
          <w:szCs w:val="22"/>
        </w:rPr>
        <w:t>the cable Service Provider market. Engaged with Cable Labs architects through the process.</w:t>
      </w:r>
    </w:p>
    <w:p w14:paraId="126217E7" w14:textId="77777777" w:rsidR="00654948" w:rsidRDefault="00654948">
      <w:pPr>
        <w:pStyle w:val="HangingIndent"/>
        <w:ind w:left="0" w:firstLine="0"/>
        <w:rPr>
          <w:i/>
          <w:color w:val="000000" w:themeColor="text1"/>
          <w:sz w:val="22"/>
          <w:szCs w:val="22"/>
        </w:rPr>
      </w:pPr>
    </w:p>
    <w:p w14:paraId="583BC665" w14:textId="1B720F3E" w:rsidR="00654948" w:rsidRDefault="00CD474F">
      <w:r>
        <w:rPr>
          <w:b/>
          <w:sz w:val="22"/>
          <w:szCs w:val="22"/>
          <w:u w:val="single"/>
        </w:rPr>
        <w:t>Intel</w:t>
      </w:r>
      <w:r w:rsidR="00D42E8C">
        <w:rPr>
          <w:b/>
          <w:sz w:val="22"/>
          <w:szCs w:val="22"/>
          <w:u w:val="single"/>
        </w:rPr>
        <w:t xml:space="preserve"> Corp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Santa Clara, California</w:t>
      </w:r>
    </w:p>
    <w:p w14:paraId="0836E37E" w14:textId="60554C8D" w:rsidR="00654948" w:rsidRDefault="00CD474F">
      <w:pPr>
        <w:pStyle w:val="HangingIndent"/>
        <w:ind w:left="0" w:firstLine="0"/>
        <w:rPr>
          <w:sz w:val="22"/>
          <w:szCs w:val="22"/>
        </w:rPr>
      </w:pPr>
      <w:r>
        <w:rPr>
          <w:sz w:val="22"/>
          <w:szCs w:val="22"/>
        </w:rPr>
        <w:t>Product Engineer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</w:t>
      </w:r>
      <w:r>
        <w:rPr>
          <w:sz w:val="22"/>
          <w:szCs w:val="22"/>
        </w:rPr>
        <w:tab/>
        <w:t>Jul 1994 – Apr 2000</w:t>
      </w:r>
    </w:p>
    <w:p w14:paraId="1AFD3714" w14:textId="77777777" w:rsidR="00FA2C72" w:rsidRDefault="00FA2C72" w:rsidP="00FA2C72">
      <w:pPr>
        <w:numPr>
          <w:ilvl w:val="0"/>
          <w:numId w:val="6"/>
        </w:numPr>
      </w:pPr>
      <w:r>
        <w:t xml:space="preserve">Developed Embedded C test programs for functional/structural on Schlumberger ATE </w:t>
      </w:r>
    </w:p>
    <w:p w14:paraId="7B8F45E3" w14:textId="31C1E469" w:rsidR="00FA2C72" w:rsidRPr="003D0297" w:rsidRDefault="00FA2C72" w:rsidP="00F94EAA">
      <w:pPr>
        <w:ind w:left="720"/>
      </w:pPr>
      <w:r>
        <w:t>for Mem algorithmic tests, this resulted in test time reduction for parallel testing.  Design for Testability on Boundary Scan and BIST.</w:t>
      </w:r>
    </w:p>
    <w:p w14:paraId="79B637EE" w14:textId="77777777" w:rsidR="00654948" w:rsidRDefault="00CD474F">
      <w:pPr>
        <w:pStyle w:val="ResumeElement"/>
        <w:ind w:left="0" w:firstLine="0"/>
        <w:rPr>
          <w:sz w:val="28"/>
          <w:szCs w:val="28"/>
        </w:rPr>
      </w:pPr>
      <w:r>
        <w:rPr>
          <w:sz w:val="28"/>
          <w:szCs w:val="28"/>
        </w:rPr>
        <w:t>Education</w:t>
      </w:r>
    </w:p>
    <w:p w14:paraId="5E8C9D32" w14:textId="77777777" w:rsidR="00654948" w:rsidRDefault="00CD474F">
      <w:pPr>
        <w:numPr>
          <w:ilvl w:val="0"/>
          <w:numId w:val="2"/>
        </w:numPr>
        <w:rPr>
          <w:rFonts w:ascii="Arial" w:hAnsi="Arial"/>
          <w:sz w:val="18"/>
        </w:rPr>
      </w:pPr>
      <w:r>
        <w:rPr>
          <w:rFonts w:ascii="Arial" w:hAnsi="Arial"/>
          <w:sz w:val="18"/>
        </w:rPr>
        <w:lastRenderedPageBreak/>
        <w:t xml:space="preserve">B.S Computer Engineering, </w:t>
      </w:r>
      <w:r>
        <w:rPr>
          <w:rFonts w:ascii="Arial" w:hAnsi="Arial"/>
          <w:b/>
          <w:sz w:val="18"/>
        </w:rPr>
        <w:t>University of California Santa Cruz</w:t>
      </w:r>
      <w:r>
        <w:rPr>
          <w:rFonts w:ascii="Arial" w:hAnsi="Arial"/>
          <w:sz w:val="18"/>
        </w:rPr>
        <w:t xml:space="preserve"> </w:t>
      </w:r>
    </w:p>
    <w:p w14:paraId="53776B31" w14:textId="77777777" w:rsidR="00654948" w:rsidRDefault="00CD474F">
      <w:pPr>
        <w:numPr>
          <w:ilvl w:val="0"/>
          <w:numId w:val="13"/>
        </w:numPr>
        <w:rPr>
          <w:rFonts w:ascii="Arial" w:hAnsi="Arial"/>
          <w:sz w:val="18"/>
        </w:rPr>
      </w:pPr>
      <w:r>
        <w:rPr>
          <w:rFonts w:ascii="Arial" w:hAnsi="Arial"/>
          <w:sz w:val="18"/>
        </w:rPr>
        <w:t>Project Management</w:t>
      </w:r>
      <w:r>
        <w:rPr>
          <w:rFonts w:ascii="Arial" w:hAnsi="Arial"/>
          <w:b/>
          <w:sz w:val="18"/>
        </w:rPr>
        <w:t>, Stanford University</w:t>
      </w:r>
    </w:p>
    <w:p w14:paraId="27582373" w14:textId="77777777" w:rsidR="00654948" w:rsidRDefault="00CD474F">
      <w:pPr>
        <w:pStyle w:val="ResumeElement"/>
        <w:ind w:left="0" w:firstLine="0"/>
      </w:pPr>
      <w:r>
        <w:rPr>
          <w:rFonts w:ascii="Liberation Serif" w:hAnsi="Liberation Serif"/>
          <w:bCs/>
          <w:sz w:val="28"/>
          <w:szCs w:val="28"/>
        </w:rPr>
        <w:t>Publications/White Papers</w:t>
      </w:r>
    </w:p>
    <w:p w14:paraId="7B54B4C9" w14:textId="77777777" w:rsidR="00654948" w:rsidRPr="003641AD" w:rsidRDefault="00615663">
      <w:pPr>
        <w:rPr>
          <w:rFonts w:ascii="Arial" w:hAnsi="Arial"/>
          <w:sz w:val="18"/>
          <w:szCs w:val="18"/>
        </w:rPr>
      </w:pPr>
      <w:hyperlink r:id="rId9">
        <w:r w:rsidR="00CD474F" w:rsidRPr="003641AD">
          <w:rPr>
            <w:rStyle w:val="Hyperlink"/>
            <w:rFonts w:ascii="Arial" w:hAnsi="Arial"/>
            <w:sz w:val="18"/>
            <w:szCs w:val="18"/>
          </w:rPr>
          <w:t>https://www.redhat.com/cms/managed-files/st-ceph-storage-datasheet-inc0399312lw-201605-en.pdf</w:t>
        </w:r>
      </w:hyperlink>
    </w:p>
    <w:p w14:paraId="7BA88431" w14:textId="77777777" w:rsidR="00654948" w:rsidRPr="003641AD" w:rsidRDefault="00615663">
      <w:pPr>
        <w:rPr>
          <w:rFonts w:ascii="Arial" w:hAnsi="Arial"/>
          <w:sz w:val="18"/>
          <w:szCs w:val="18"/>
        </w:rPr>
      </w:pPr>
      <w:hyperlink r:id="rId10">
        <w:r w:rsidR="00CD474F" w:rsidRPr="003641AD">
          <w:rPr>
            <w:rStyle w:val="Hyperlink"/>
            <w:rFonts w:ascii="Arial" w:hAnsi="Arial"/>
            <w:sz w:val="18"/>
            <w:szCs w:val="18"/>
          </w:rPr>
          <w:t>https://www.supermicro.com/solutions/datasheet_Ceph.pdf</w:t>
        </w:r>
      </w:hyperlink>
    </w:p>
    <w:p w14:paraId="0AE451B4" w14:textId="77777777" w:rsidR="00654948" w:rsidRPr="003641AD" w:rsidRDefault="00615663">
      <w:pPr>
        <w:rPr>
          <w:rFonts w:ascii="Arial" w:hAnsi="Arial"/>
          <w:sz w:val="18"/>
          <w:szCs w:val="18"/>
        </w:rPr>
      </w:pPr>
      <w:hyperlink r:id="rId11">
        <w:r w:rsidR="00CD474F" w:rsidRPr="003641AD">
          <w:rPr>
            <w:rStyle w:val="Hyperlink"/>
            <w:rFonts w:ascii="Arial" w:hAnsi="Arial"/>
            <w:sz w:val="18"/>
            <w:szCs w:val="18"/>
          </w:rPr>
          <w:t>https://www.supermicro.com/solutions/Lustre.cfm</w:t>
        </w:r>
      </w:hyperlink>
    </w:p>
    <w:p w14:paraId="741F0A47" w14:textId="77777777" w:rsidR="00654948" w:rsidRPr="003641AD" w:rsidRDefault="00615663">
      <w:pPr>
        <w:rPr>
          <w:rFonts w:ascii="Arial" w:hAnsi="Arial"/>
          <w:sz w:val="18"/>
          <w:szCs w:val="18"/>
        </w:rPr>
      </w:pPr>
      <w:hyperlink r:id="rId12">
        <w:r w:rsidR="00CD474F" w:rsidRPr="003641AD">
          <w:rPr>
            <w:rStyle w:val="Hyperlink"/>
            <w:rFonts w:ascii="Arial" w:hAnsi="Arial"/>
            <w:sz w:val="18"/>
            <w:szCs w:val="18"/>
          </w:rPr>
          <w:t>https://www.supermicro.com/solutions/Software_Defined_Storage.cfm</w:t>
        </w:r>
      </w:hyperlink>
    </w:p>
    <w:p w14:paraId="65DA4638" w14:textId="43173C4A" w:rsidR="00654948" w:rsidRPr="003641AD" w:rsidRDefault="00615663">
      <w:pPr>
        <w:rPr>
          <w:rStyle w:val="Hyperlink"/>
          <w:rFonts w:ascii="Arial" w:hAnsi="Arial"/>
          <w:sz w:val="18"/>
          <w:szCs w:val="18"/>
        </w:rPr>
      </w:pPr>
      <w:hyperlink r:id="rId13">
        <w:r w:rsidR="00CD474F" w:rsidRPr="003641AD">
          <w:rPr>
            <w:rStyle w:val="Hyperlink"/>
            <w:rFonts w:ascii="Arial" w:hAnsi="Arial"/>
            <w:sz w:val="18"/>
            <w:szCs w:val="18"/>
          </w:rPr>
          <w:t>https://builders.intel.com/docs/storagebuilders/Deploying-Red-Hat-ceph-storage-clusters-based-on-Supermicro-storage-servers.pdf</w:t>
        </w:r>
      </w:hyperlink>
    </w:p>
    <w:p w14:paraId="5B515E74" w14:textId="77777777" w:rsidR="003641AD" w:rsidRPr="003641AD" w:rsidRDefault="00615663" w:rsidP="003641AD">
      <w:pPr>
        <w:rPr>
          <w:rFonts w:ascii="Arial" w:hAnsi="Arial" w:cs="Arial"/>
          <w:sz w:val="18"/>
          <w:szCs w:val="18"/>
        </w:rPr>
      </w:pPr>
      <w:hyperlink r:id="rId14" w:history="1">
        <w:r w:rsidR="003641AD" w:rsidRPr="003641AD">
          <w:rPr>
            <w:rFonts w:ascii="Arial" w:hAnsi="Arial" w:cs="Arial"/>
            <w:color w:val="0000FF"/>
            <w:sz w:val="18"/>
            <w:szCs w:val="18"/>
            <w:u w:val="single"/>
          </w:rPr>
          <w:t>https://www.supermicro.com/solutions/Solution-Brief_RedHat-OpenShift.pdf</w:t>
        </w:r>
      </w:hyperlink>
    </w:p>
    <w:p w14:paraId="6D70BD18" w14:textId="77777777" w:rsidR="003641AD" w:rsidRDefault="003641AD">
      <w:pPr>
        <w:rPr>
          <w:rFonts w:ascii="Arial" w:hAnsi="Arial"/>
          <w:sz w:val="18"/>
        </w:rPr>
      </w:pPr>
    </w:p>
    <w:p w14:paraId="01C4B913" w14:textId="76646DCD" w:rsidR="00654948" w:rsidRDefault="00654948">
      <w:pPr>
        <w:rPr>
          <w:rFonts w:ascii="Arial" w:hAnsi="Arial"/>
          <w:b/>
          <w:sz w:val="18"/>
        </w:rPr>
      </w:pPr>
    </w:p>
    <w:p w14:paraId="05D553A1" w14:textId="63F5E83B" w:rsidR="00F94EAA" w:rsidRDefault="00F94EAA">
      <w:pPr>
        <w:rPr>
          <w:rFonts w:ascii="Arial" w:hAnsi="Arial"/>
          <w:b/>
          <w:sz w:val="18"/>
        </w:rPr>
      </w:pPr>
    </w:p>
    <w:p w14:paraId="6BDB07BB" w14:textId="4CC48B24" w:rsidR="00F94EAA" w:rsidRDefault="00F94EAA">
      <w:pPr>
        <w:rPr>
          <w:rFonts w:ascii="Arial" w:hAnsi="Arial"/>
          <w:b/>
          <w:sz w:val="18"/>
        </w:rPr>
      </w:pPr>
    </w:p>
    <w:p w14:paraId="2B1AC7CF" w14:textId="77777777" w:rsidR="00F94EAA" w:rsidRDefault="00F94EAA">
      <w:pPr>
        <w:rPr>
          <w:rFonts w:ascii="Arial" w:hAnsi="Arial"/>
          <w:b/>
          <w:sz w:val="18"/>
        </w:rPr>
      </w:pPr>
    </w:p>
    <w:p w14:paraId="72FCC280" w14:textId="77777777" w:rsidR="00654948" w:rsidRDefault="00CD474F">
      <w:pPr>
        <w:pStyle w:val="ResumeElement"/>
        <w:ind w:left="0" w:firstLine="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Certifications</w:t>
      </w:r>
    </w:p>
    <w:p w14:paraId="65BE95F8" w14:textId="77777777" w:rsidR="00654948" w:rsidRDefault="00CD474F">
      <w:pPr>
        <w:numPr>
          <w:ilvl w:val="0"/>
          <w:numId w:val="8"/>
        </w:numPr>
      </w:pPr>
      <w:proofErr w:type="spellStart"/>
      <w:r>
        <w:rPr>
          <w:rFonts w:ascii="Arial" w:hAnsi="Arial" w:cs="Arial"/>
          <w:sz w:val="18"/>
          <w:szCs w:val="18"/>
        </w:rPr>
        <w:t>Redhat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Ceph</w:t>
      </w:r>
      <w:proofErr w:type="spellEnd"/>
      <w:r>
        <w:rPr>
          <w:rFonts w:ascii="Arial" w:hAnsi="Arial" w:cs="Arial"/>
          <w:sz w:val="18"/>
          <w:szCs w:val="18"/>
        </w:rPr>
        <w:t xml:space="preserve"> Storage | </w:t>
      </w:r>
      <w:proofErr w:type="spellStart"/>
      <w:r>
        <w:rPr>
          <w:rFonts w:ascii="Arial" w:hAnsi="Arial" w:cs="Arial"/>
          <w:sz w:val="18"/>
          <w:szCs w:val="18"/>
        </w:rPr>
        <w:t>Openshift</w:t>
      </w:r>
      <w:proofErr w:type="spellEnd"/>
    </w:p>
    <w:p w14:paraId="5B8C4A65" w14:textId="77777777" w:rsidR="00654948" w:rsidRDefault="00CD474F">
      <w:pPr>
        <w:numPr>
          <w:ilvl w:val="0"/>
          <w:numId w:val="8"/>
        </w:numPr>
      </w:pPr>
      <w:r>
        <w:rPr>
          <w:rFonts w:ascii="Arial" w:hAnsi="Arial" w:cs="Arial"/>
          <w:sz w:val="18"/>
          <w:szCs w:val="18"/>
        </w:rPr>
        <w:t xml:space="preserve">Cloud Deployment with Red Hat </w:t>
      </w:r>
      <w:proofErr w:type="spellStart"/>
      <w:r>
        <w:rPr>
          <w:rFonts w:ascii="Arial" w:hAnsi="Arial" w:cs="Arial"/>
          <w:sz w:val="18"/>
          <w:szCs w:val="18"/>
        </w:rPr>
        <w:t>Openstack</w:t>
      </w:r>
      <w:proofErr w:type="spellEnd"/>
      <w:r>
        <w:rPr>
          <w:rFonts w:ascii="Arial" w:hAnsi="Arial" w:cs="Arial"/>
          <w:sz w:val="18"/>
          <w:szCs w:val="18"/>
        </w:rPr>
        <w:t xml:space="preserve"> Platform 13 Director</w:t>
      </w:r>
    </w:p>
    <w:p w14:paraId="300EF5D6" w14:textId="77777777" w:rsidR="00654948" w:rsidRDefault="00CD474F">
      <w:pPr>
        <w:numPr>
          <w:ilvl w:val="0"/>
          <w:numId w:val="8"/>
        </w:numPr>
      </w:pPr>
      <w:proofErr w:type="spellStart"/>
      <w:r>
        <w:rPr>
          <w:rFonts w:ascii="Arial" w:hAnsi="Arial" w:cs="Arial"/>
          <w:sz w:val="18"/>
          <w:szCs w:val="18"/>
        </w:rPr>
        <w:t>Redhat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Ceph</w:t>
      </w:r>
      <w:proofErr w:type="spellEnd"/>
      <w:r>
        <w:rPr>
          <w:rFonts w:ascii="Arial" w:hAnsi="Arial" w:cs="Arial"/>
          <w:sz w:val="18"/>
          <w:szCs w:val="18"/>
        </w:rPr>
        <w:t xml:space="preserve"> Integration with </w:t>
      </w:r>
      <w:proofErr w:type="spellStart"/>
      <w:r>
        <w:rPr>
          <w:rFonts w:ascii="Arial" w:hAnsi="Arial" w:cs="Arial"/>
          <w:sz w:val="18"/>
          <w:szCs w:val="18"/>
        </w:rPr>
        <w:t>Openstack</w:t>
      </w:r>
      <w:proofErr w:type="spellEnd"/>
    </w:p>
    <w:p w14:paraId="48F9D0DC" w14:textId="77777777" w:rsidR="00654948" w:rsidRDefault="00CD474F">
      <w:pPr>
        <w:numPr>
          <w:ilvl w:val="0"/>
          <w:numId w:val="8"/>
        </w:numPr>
      </w:pPr>
      <w:r>
        <w:rPr>
          <w:rFonts w:ascii="Arial" w:hAnsi="Arial" w:cs="Arial"/>
          <w:sz w:val="18"/>
          <w:szCs w:val="18"/>
        </w:rPr>
        <w:t xml:space="preserve">Intel </w:t>
      </w:r>
      <w:proofErr w:type="spellStart"/>
      <w:r>
        <w:rPr>
          <w:rFonts w:ascii="Arial" w:hAnsi="Arial" w:cs="Arial"/>
          <w:sz w:val="18"/>
          <w:szCs w:val="18"/>
        </w:rPr>
        <w:t>Lustre</w:t>
      </w:r>
      <w:proofErr w:type="spellEnd"/>
      <w:r>
        <w:rPr>
          <w:rFonts w:ascii="Arial" w:hAnsi="Arial" w:cs="Arial"/>
          <w:sz w:val="18"/>
          <w:szCs w:val="18"/>
        </w:rPr>
        <w:t xml:space="preserve"> HPC Specialist</w:t>
      </w:r>
    </w:p>
    <w:p w14:paraId="32CE51A7" w14:textId="77777777" w:rsidR="00654948" w:rsidRDefault="00CD474F">
      <w:pPr>
        <w:numPr>
          <w:ilvl w:val="0"/>
          <w:numId w:val="8"/>
        </w:numPr>
      </w:pPr>
      <w:r>
        <w:rPr>
          <w:rFonts w:ascii="Arial" w:hAnsi="Arial" w:cs="Arial"/>
          <w:color w:val="000000"/>
          <w:sz w:val="18"/>
          <w:szCs w:val="18"/>
        </w:rPr>
        <w:t>Image Classification with DIGITS</w:t>
      </w:r>
    </w:p>
    <w:p w14:paraId="301F4351" w14:textId="01BF7ABE" w:rsidR="00654948" w:rsidRPr="00D42E8C" w:rsidRDefault="00CD474F">
      <w:pPr>
        <w:numPr>
          <w:ilvl w:val="0"/>
          <w:numId w:val="8"/>
        </w:numPr>
      </w:pPr>
      <w:r>
        <w:rPr>
          <w:rFonts w:ascii="Arial" w:hAnsi="Arial" w:cs="Arial"/>
          <w:color w:val="000000"/>
          <w:sz w:val="18"/>
          <w:szCs w:val="18"/>
        </w:rPr>
        <w:t>Accelerating Data Science Workflows with RAPIDS</w:t>
      </w:r>
    </w:p>
    <w:p w14:paraId="29D48DDC" w14:textId="2E10E4BA" w:rsidR="00D42E8C" w:rsidRPr="00D42E8C" w:rsidRDefault="00D42E8C">
      <w:pPr>
        <w:numPr>
          <w:ilvl w:val="0"/>
          <w:numId w:val="8"/>
        </w:numPr>
      </w:pPr>
      <w:r>
        <w:rPr>
          <w:rFonts w:ascii="Arial" w:hAnsi="Arial" w:cs="Arial"/>
          <w:color w:val="000000"/>
          <w:sz w:val="18"/>
          <w:szCs w:val="18"/>
        </w:rPr>
        <w:t xml:space="preserve">Image Segmentation with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TesnsorFlow</w:t>
      </w:r>
      <w:proofErr w:type="spellEnd"/>
    </w:p>
    <w:p w14:paraId="3A66577D" w14:textId="0047C7F7" w:rsidR="00654948" w:rsidRPr="00BD38A0" w:rsidRDefault="00D42E8C" w:rsidP="00D42E8C">
      <w:pPr>
        <w:numPr>
          <w:ilvl w:val="0"/>
          <w:numId w:val="8"/>
        </w:numPr>
      </w:pPr>
      <w:r>
        <w:rPr>
          <w:rFonts w:ascii="Arial" w:hAnsi="Arial" w:cs="Arial"/>
          <w:color w:val="000000"/>
          <w:sz w:val="18"/>
          <w:szCs w:val="18"/>
        </w:rPr>
        <w:t>Agile Fundamentals</w:t>
      </w:r>
    </w:p>
    <w:p w14:paraId="5CCF06DA" w14:textId="307E6357" w:rsidR="00BD38A0" w:rsidRDefault="00BD38A0" w:rsidP="00D42E8C">
      <w:pPr>
        <w:numPr>
          <w:ilvl w:val="0"/>
          <w:numId w:val="8"/>
        </w:numPr>
      </w:pPr>
      <w:r>
        <w:rPr>
          <w:rFonts w:ascii="Arial" w:hAnsi="Arial" w:cs="Arial"/>
          <w:color w:val="000000"/>
          <w:sz w:val="18"/>
          <w:szCs w:val="18"/>
        </w:rPr>
        <w:t>Ninja Security</w:t>
      </w:r>
    </w:p>
    <w:p w14:paraId="1F77B083" w14:textId="77777777" w:rsidR="00D42E8C" w:rsidRPr="00D42E8C" w:rsidRDefault="00D42E8C" w:rsidP="00D42E8C">
      <w:pPr>
        <w:ind w:left="720"/>
      </w:pPr>
    </w:p>
    <w:p w14:paraId="033720D1" w14:textId="77777777" w:rsidR="00654948" w:rsidRDefault="00CD474F">
      <w:pPr>
        <w:pStyle w:val="ResumeElement"/>
        <w:ind w:left="0" w:firstLine="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LinkedIn Contact</w:t>
      </w:r>
    </w:p>
    <w:p w14:paraId="74F2B38F" w14:textId="39C03D16" w:rsidR="00654948" w:rsidRDefault="00615663">
      <w:pPr>
        <w:rPr>
          <w:rStyle w:val="Hyperlink"/>
          <w:rFonts w:ascii="Arial" w:hAnsi="Arial" w:cs="Arial"/>
          <w:color w:val="000000"/>
          <w:sz w:val="18"/>
          <w:szCs w:val="18"/>
          <w:u w:val="none"/>
        </w:rPr>
      </w:pPr>
      <w:hyperlink r:id="rId15">
        <w:r w:rsidR="00CD474F">
          <w:rPr>
            <w:rStyle w:val="Hyperlink"/>
            <w:rFonts w:ascii="Arial" w:hAnsi="Arial" w:cs="Arial"/>
            <w:color w:val="000000"/>
            <w:sz w:val="18"/>
            <w:szCs w:val="18"/>
            <w:u w:val="none"/>
          </w:rPr>
          <w:t>https://www.linkedin.com/in/a-asraoui-b905b8b0/</w:t>
        </w:r>
      </w:hyperlink>
    </w:p>
    <w:p w14:paraId="1EF43D86" w14:textId="1AE910ED" w:rsidR="002254AD" w:rsidRDefault="002254AD">
      <w:pPr>
        <w:rPr>
          <w:rStyle w:val="Hyperlink"/>
          <w:rFonts w:ascii="Arial" w:hAnsi="Arial" w:cs="Arial"/>
          <w:color w:val="000000"/>
          <w:sz w:val="18"/>
          <w:szCs w:val="18"/>
          <w:u w:val="none"/>
        </w:rPr>
      </w:pPr>
    </w:p>
    <w:p w14:paraId="7A3B265E" w14:textId="6CE3BE78" w:rsidR="002254AD" w:rsidRDefault="002254AD">
      <w:pPr>
        <w:rPr>
          <w:rStyle w:val="Hyperlink"/>
          <w:rFonts w:ascii="Arial" w:hAnsi="Arial" w:cs="Arial"/>
          <w:color w:val="000000"/>
          <w:sz w:val="18"/>
          <w:szCs w:val="18"/>
          <w:u w:val="none"/>
        </w:rPr>
      </w:pPr>
      <w:r>
        <w:rPr>
          <w:rStyle w:val="Hyperlink"/>
          <w:rFonts w:ascii="Arial" w:hAnsi="Arial" w:cs="Arial"/>
          <w:color w:val="000000"/>
          <w:sz w:val="18"/>
          <w:szCs w:val="18"/>
          <w:u w:val="none"/>
        </w:rPr>
        <w:t>US Citizen</w:t>
      </w:r>
    </w:p>
    <w:p w14:paraId="780EF9A0" w14:textId="3E20EC61" w:rsidR="002254AD" w:rsidRDefault="002254AD">
      <w:r>
        <w:rPr>
          <w:rStyle w:val="Hyperlink"/>
          <w:rFonts w:ascii="Arial" w:hAnsi="Arial" w:cs="Arial"/>
          <w:color w:val="000000"/>
          <w:sz w:val="18"/>
          <w:szCs w:val="18"/>
          <w:u w:val="none"/>
        </w:rPr>
        <w:t>Interim Secret Clearance</w:t>
      </w:r>
    </w:p>
    <w:sectPr w:rsidR="002254AD">
      <w:type w:val="continuous"/>
      <w:pgSz w:w="12240" w:h="15840"/>
      <w:pgMar w:top="1152" w:right="1440" w:bottom="1152" w:left="1440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F803F" w14:textId="77777777" w:rsidR="00615663" w:rsidRDefault="00615663">
      <w:r>
        <w:separator/>
      </w:r>
    </w:p>
  </w:endnote>
  <w:endnote w:type="continuationSeparator" w:id="0">
    <w:p w14:paraId="5160F002" w14:textId="77777777" w:rsidR="00615663" w:rsidRDefault="00615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02419" w14:textId="77777777" w:rsidR="00615663" w:rsidRDefault="00615663">
      <w:r>
        <w:separator/>
      </w:r>
    </w:p>
  </w:footnote>
  <w:footnote w:type="continuationSeparator" w:id="0">
    <w:p w14:paraId="300E130A" w14:textId="77777777" w:rsidR="00615663" w:rsidRDefault="00615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D9536" w14:textId="4A326AE2" w:rsidR="00654948" w:rsidRDefault="00CD474F">
    <w:pPr>
      <w:jc w:val="center"/>
      <w:rPr>
        <w:b/>
        <w:sz w:val="28"/>
      </w:rPr>
    </w:pPr>
    <w:r>
      <w:rPr>
        <w:b/>
        <w:sz w:val="28"/>
      </w:rPr>
      <w:t xml:space="preserve"> Abdelillah </w:t>
    </w:r>
    <w:r w:rsidR="00664105">
      <w:rPr>
        <w:b/>
        <w:sz w:val="28"/>
      </w:rPr>
      <w:t xml:space="preserve">A </w:t>
    </w:r>
    <w:r>
      <w:rPr>
        <w:b/>
        <w:sz w:val="28"/>
      </w:rPr>
      <w:t>Asraoui</w:t>
    </w:r>
  </w:p>
  <w:p w14:paraId="25A2312E" w14:textId="77777777" w:rsidR="00654948" w:rsidRDefault="00CD474F">
    <w:pPr>
      <w:tabs>
        <w:tab w:val="left" w:pos="900"/>
      </w:tabs>
      <w:jc w:val="center"/>
      <w:rPr>
        <w:b/>
        <w:sz w:val="28"/>
      </w:rPr>
    </w:pPr>
    <w:r>
      <w:t xml:space="preserve">Santa Clara, California </w:t>
    </w:r>
    <w:r>
      <w:tab/>
      <w:t xml:space="preserve">Phone: (831) 818-1815 </w:t>
    </w:r>
    <w:r>
      <w:tab/>
    </w:r>
    <w:hyperlink r:id="rId1">
      <w:r>
        <w:rPr>
          <w:rStyle w:val="Hyperlink"/>
        </w:rPr>
        <w:t>aasraoui@gmail.com</w:t>
      </w:r>
    </w:hyperlink>
  </w:p>
  <w:p w14:paraId="5A456F3A" w14:textId="77777777" w:rsidR="00654948" w:rsidRDefault="00CD474F">
    <w:pPr>
      <w:ind w:left="5040" w:hanging="3600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4210E7E8" wp14:editId="1D9D7EA2">
              <wp:simplePos x="0" y="0"/>
              <wp:positionH relativeFrom="column">
                <wp:posOffset>-212725</wp:posOffset>
              </wp:positionH>
              <wp:positionV relativeFrom="paragraph">
                <wp:posOffset>73660</wp:posOffset>
              </wp:positionV>
              <wp:extent cx="6478270" cy="6985"/>
              <wp:effectExtent l="50800" t="25400" r="78105" b="9715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77480" cy="504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6.75pt,5.8pt" to="493.25pt,6.15pt" ID="Straight Connector 1" stroked="t" style="position:absolute;flip:y" wp14:anchorId="734781B5">
              <v:stroke color="#4f81bd" weight="25560" joinstyle="round" endcap="flat"/>
              <v:fill o:detectmouseclick="t" on="false"/>
              <v:shadow on="t" obscured="f" color="black"/>
            </v:line>
          </w:pict>
        </mc:Fallback>
      </mc:AlternateContent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11995"/>
    <w:multiLevelType w:val="multilevel"/>
    <w:tmpl w:val="4404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52A4642"/>
    <w:multiLevelType w:val="multilevel"/>
    <w:tmpl w:val="232009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9BF14E6"/>
    <w:multiLevelType w:val="multilevel"/>
    <w:tmpl w:val="DBCC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505162D"/>
    <w:multiLevelType w:val="multilevel"/>
    <w:tmpl w:val="DBCC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51A498A"/>
    <w:multiLevelType w:val="multilevel"/>
    <w:tmpl w:val="13A4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1AF0057"/>
    <w:multiLevelType w:val="multilevel"/>
    <w:tmpl w:val="DBCC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53215B9"/>
    <w:multiLevelType w:val="multilevel"/>
    <w:tmpl w:val="1DF0E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DE556AC"/>
    <w:multiLevelType w:val="multilevel"/>
    <w:tmpl w:val="B36E20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34757D1"/>
    <w:multiLevelType w:val="multilevel"/>
    <w:tmpl w:val="DBCC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50B1297"/>
    <w:multiLevelType w:val="multilevel"/>
    <w:tmpl w:val="E29A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641203B"/>
    <w:multiLevelType w:val="multilevel"/>
    <w:tmpl w:val="6936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693487A"/>
    <w:multiLevelType w:val="multilevel"/>
    <w:tmpl w:val="232009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77D4383"/>
    <w:multiLevelType w:val="multilevel"/>
    <w:tmpl w:val="72BE427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C8836DA"/>
    <w:multiLevelType w:val="multilevel"/>
    <w:tmpl w:val="0944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05D5053"/>
    <w:multiLevelType w:val="multilevel"/>
    <w:tmpl w:val="6F94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5"/>
        </w:tabs>
        <w:ind w:left="17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5"/>
        </w:tabs>
        <w:ind w:left="28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5"/>
        </w:tabs>
        <w:ind w:left="3945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27F119B"/>
    <w:multiLevelType w:val="multilevel"/>
    <w:tmpl w:val="19EE0D1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53716650"/>
    <w:multiLevelType w:val="multilevel"/>
    <w:tmpl w:val="DBCC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7CC6D88"/>
    <w:multiLevelType w:val="multilevel"/>
    <w:tmpl w:val="AAC82B6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62A64F07"/>
    <w:multiLevelType w:val="multilevel"/>
    <w:tmpl w:val="25FCB5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5541AA3"/>
    <w:multiLevelType w:val="multilevel"/>
    <w:tmpl w:val="3C26DF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776D5702"/>
    <w:multiLevelType w:val="multilevel"/>
    <w:tmpl w:val="E29A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799170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DCC3F20"/>
    <w:multiLevelType w:val="multilevel"/>
    <w:tmpl w:val="F40E86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5"/>
  </w:num>
  <w:num w:numId="2">
    <w:abstractNumId w:val="12"/>
  </w:num>
  <w:num w:numId="3">
    <w:abstractNumId w:val="20"/>
  </w:num>
  <w:num w:numId="4">
    <w:abstractNumId w:val="13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6"/>
  </w:num>
  <w:num w:numId="10">
    <w:abstractNumId w:val="19"/>
  </w:num>
  <w:num w:numId="11">
    <w:abstractNumId w:val="22"/>
  </w:num>
  <w:num w:numId="12">
    <w:abstractNumId w:val="17"/>
  </w:num>
  <w:num w:numId="13">
    <w:abstractNumId w:val="12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14">
    <w:abstractNumId w:val="7"/>
  </w:num>
  <w:num w:numId="15">
    <w:abstractNumId w:val="1"/>
  </w:num>
  <w:num w:numId="16">
    <w:abstractNumId w:val="18"/>
  </w:num>
  <w:num w:numId="17">
    <w:abstractNumId w:val="3"/>
  </w:num>
  <w:num w:numId="18">
    <w:abstractNumId w:val="16"/>
  </w:num>
  <w:num w:numId="19">
    <w:abstractNumId w:val="2"/>
  </w:num>
  <w:num w:numId="20">
    <w:abstractNumId w:val="21"/>
  </w:num>
  <w:num w:numId="21">
    <w:abstractNumId w:val="5"/>
  </w:num>
  <w:num w:numId="22">
    <w:abstractNumId w:val="8"/>
  </w:num>
  <w:num w:numId="23">
    <w:abstractNumId w:val="1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48"/>
    <w:rsid w:val="00145154"/>
    <w:rsid w:val="001871AF"/>
    <w:rsid w:val="0020410C"/>
    <w:rsid w:val="002254AD"/>
    <w:rsid w:val="002F0512"/>
    <w:rsid w:val="003641AD"/>
    <w:rsid w:val="003D0297"/>
    <w:rsid w:val="004A5279"/>
    <w:rsid w:val="00504D86"/>
    <w:rsid w:val="00574BB7"/>
    <w:rsid w:val="00591639"/>
    <w:rsid w:val="005E650D"/>
    <w:rsid w:val="005F0217"/>
    <w:rsid w:val="00615663"/>
    <w:rsid w:val="00654948"/>
    <w:rsid w:val="00663AFF"/>
    <w:rsid w:val="00664105"/>
    <w:rsid w:val="00831589"/>
    <w:rsid w:val="008448A5"/>
    <w:rsid w:val="00974C6F"/>
    <w:rsid w:val="009E6275"/>
    <w:rsid w:val="00A20BE9"/>
    <w:rsid w:val="00A90775"/>
    <w:rsid w:val="00BD38A0"/>
    <w:rsid w:val="00BE2F52"/>
    <w:rsid w:val="00CD2151"/>
    <w:rsid w:val="00CD474F"/>
    <w:rsid w:val="00CE4F1B"/>
    <w:rsid w:val="00D42E8C"/>
    <w:rsid w:val="00E0325D"/>
    <w:rsid w:val="00E4606A"/>
    <w:rsid w:val="00E7462F"/>
    <w:rsid w:val="00EC05D6"/>
    <w:rsid w:val="00ED5406"/>
    <w:rsid w:val="00F94EAA"/>
    <w:rsid w:val="00FA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3084"/>
  <w15:docId w15:val="{2A9766EB-D6E9-EA42-8437-7B4E6520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41AD"/>
    <w:pPr>
      <w:suppressAutoHyphens w:val="0"/>
    </w:pPr>
    <w:rPr>
      <w:sz w:val="24"/>
    </w:rPr>
  </w:style>
  <w:style w:type="paragraph" w:styleId="Heading1">
    <w:name w:val="heading 1"/>
    <w:basedOn w:val="Normal"/>
    <w:next w:val="Normal"/>
    <w:qFormat/>
    <w:rsid w:val="00346DC8"/>
    <w:pPr>
      <w:keepNext/>
      <w:numPr>
        <w:numId w:val="1"/>
      </w:numPr>
      <w:suppressAutoHyphens/>
      <w:overflowPunct w:val="0"/>
      <w:ind w:left="720" w:firstLine="1"/>
      <w:textAlignment w:val="baseline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rsid w:val="00346DC8"/>
    <w:pPr>
      <w:keepNext/>
      <w:numPr>
        <w:ilvl w:val="1"/>
        <w:numId w:val="1"/>
      </w:numPr>
      <w:suppressAutoHyphens/>
      <w:overflowPunct w:val="0"/>
      <w:ind w:left="720" w:firstLine="1"/>
      <w:textAlignment w:val="baseline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346DC8"/>
    <w:pPr>
      <w:keepNext/>
      <w:numPr>
        <w:ilvl w:val="2"/>
        <w:numId w:val="1"/>
      </w:numPr>
      <w:suppressAutoHyphens/>
      <w:overflowPunct w:val="0"/>
      <w:textAlignment w:val="baseline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346DC8"/>
    <w:pPr>
      <w:keepNext/>
      <w:numPr>
        <w:ilvl w:val="3"/>
        <w:numId w:val="1"/>
      </w:numPr>
      <w:suppressAutoHyphens/>
      <w:overflowPunct w:val="0"/>
      <w:textAlignment w:val="baseline"/>
      <w:outlineLvl w:val="3"/>
    </w:pPr>
    <w:rPr>
      <w:rFonts w:ascii="Arial" w:hAnsi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basedOn w:val="WW-Absatz-Standardschriftart"/>
    <w:qFormat/>
    <w:rsid w:val="00346DC8"/>
    <w:rPr>
      <w:sz w:val="24"/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WW-Absatz-Standardschriftart">
    <w:name w:val="WW-Absatz-Standardschriftart"/>
    <w:qFormat/>
    <w:rsid w:val="00346DC8"/>
    <w:rPr>
      <w:sz w:val="24"/>
    </w:rPr>
  </w:style>
  <w:style w:type="character" w:customStyle="1" w:styleId="WW-Absatz-Standardschriftart1">
    <w:name w:val="WW-Absatz-Standardschriftart1"/>
    <w:qFormat/>
    <w:rsid w:val="00346DC8"/>
    <w:rPr>
      <w:sz w:val="24"/>
    </w:rPr>
  </w:style>
  <w:style w:type="character" w:customStyle="1" w:styleId="WW-FootnoteSymbol">
    <w:name w:val="WW-Footnote Symbol"/>
    <w:basedOn w:val="WW-Absatz-Standardschriftart1"/>
    <w:qFormat/>
    <w:rsid w:val="00346DC8"/>
    <w:rPr>
      <w:sz w:val="24"/>
      <w:vertAlign w:val="superscript"/>
    </w:rPr>
  </w:style>
  <w:style w:type="character" w:customStyle="1" w:styleId="WW-DefaultParagraphFont">
    <w:name w:val="WW-Default Paragraph Font"/>
    <w:qFormat/>
    <w:rsid w:val="00346DC8"/>
    <w:rPr>
      <w:sz w:val="24"/>
    </w:rPr>
  </w:style>
  <w:style w:type="character" w:customStyle="1" w:styleId="WW8Num1z0">
    <w:name w:val="WW8Num1z0"/>
    <w:qFormat/>
    <w:rsid w:val="00346DC8"/>
    <w:rPr>
      <w:rFonts w:ascii="Symbol" w:hAnsi="Symbol"/>
      <w:sz w:val="24"/>
    </w:rPr>
  </w:style>
  <w:style w:type="character" w:customStyle="1" w:styleId="WW8Num2z0">
    <w:name w:val="WW8Num2z0"/>
    <w:qFormat/>
    <w:rsid w:val="00346DC8"/>
    <w:rPr>
      <w:rFonts w:ascii="Symbol" w:hAnsi="Symbol"/>
      <w:sz w:val="24"/>
    </w:rPr>
  </w:style>
  <w:style w:type="character" w:customStyle="1" w:styleId="WW8Num3z0">
    <w:name w:val="WW8Num3z0"/>
    <w:qFormat/>
    <w:rsid w:val="00346DC8"/>
    <w:rPr>
      <w:rFonts w:ascii="Symbol" w:hAnsi="Symbol"/>
      <w:sz w:val="24"/>
    </w:rPr>
  </w:style>
  <w:style w:type="character" w:customStyle="1" w:styleId="WW8Num4z0">
    <w:name w:val="WW8Num4z0"/>
    <w:qFormat/>
    <w:rsid w:val="00346DC8"/>
    <w:rPr>
      <w:rFonts w:ascii="Symbol" w:hAnsi="Symbol"/>
      <w:sz w:val="24"/>
    </w:rPr>
  </w:style>
  <w:style w:type="character" w:customStyle="1" w:styleId="WW8Num6z0">
    <w:name w:val="WW8Num6z0"/>
    <w:qFormat/>
    <w:rsid w:val="00346DC8"/>
    <w:rPr>
      <w:rFonts w:ascii="Symbol" w:hAnsi="Symbol"/>
      <w:sz w:val="24"/>
    </w:rPr>
  </w:style>
  <w:style w:type="character" w:customStyle="1" w:styleId="WW8Num7z0">
    <w:name w:val="WW8Num7z0"/>
    <w:qFormat/>
    <w:rsid w:val="00346DC8"/>
    <w:rPr>
      <w:rFonts w:ascii="Symbol" w:hAnsi="Symbol"/>
      <w:sz w:val="24"/>
    </w:rPr>
  </w:style>
  <w:style w:type="character" w:customStyle="1" w:styleId="WW8Num8z0">
    <w:name w:val="WW8Num8z0"/>
    <w:qFormat/>
    <w:rsid w:val="00346DC8"/>
    <w:rPr>
      <w:rFonts w:ascii="Symbol" w:hAnsi="Symbol"/>
      <w:sz w:val="24"/>
    </w:rPr>
  </w:style>
  <w:style w:type="character" w:customStyle="1" w:styleId="WW8Num9z0">
    <w:name w:val="WW8Num9z0"/>
    <w:qFormat/>
    <w:rsid w:val="00346DC8"/>
    <w:rPr>
      <w:rFonts w:ascii="Symbol" w:hAnsi="Symbol"/>
      <w:sz w:val="24"/>
    </w:rPr>
  </w:style>
  <w:style w:type="character" w:customStyle="1" w:styleId="WW8Num10z0">
    <w:name w:val="WW8Num10z0"/>
    <w:qFormat/>
    <w:rsid w:val="00346DC8"/>
    <w:rPr>
      <w:rFonts w:ascii="Symbol" w:hAnsi="Symbol"/>
      <w:sz w:val="24"/>
    </w:rPr>
  </w:style>
  <w:style w:type="character" w:customStyle="1" w:styleId="WW8Num11z0">
    <w:name w:val="WW8Num11z0"/>
    <w:qFormat/>
    <w:rsid w:val="00346DC8"/>
    <w:rPr>
      <w:rFonts w:ascii="Symbol" w:hAnsi="Symbol"/>
      <w:sz w:val="24"/>
    </w:rPr>
  </w:style>
  <w:style w:type="character" w:customStyle="1" w:styleId="WW8Num12z0">
    <w:name w:val="WW8Num12z0"/>
    <w:qFormat/>
    <w:rsid w:val="00346DC8"/>
    <w:rPr>
      <w:rFonts w:ascii="Symbol" w:hAnsi="Symbol"/>
      <w:sz w:val="24"/>
    </w:rPr>
  </w:style>
  <w:style w:type="character" w:customStyle="1" w:styleId="WW8Num13z0">
    <w:name w:val="WW8Num13z0"/>
    <w:qFormat/>
    <w:rsid w:val="00346DC8"/>
    <w:rPr>
      <w:rFonts w:ascii="Times New Roman" w:hAnsi="Times New Roman"/>
      <w:sz w:val="24"/>
    </w:rPr>
  </w:style>
  <w:style w:type="character" w:customStyle="1" w:styleId="WW8Num14z0">
    <w:name w:val="WW8Num14z0"/>
    <w:qFormat/>
    <w:rsid w:val="00346DC8"/>
    <w:rPr>
      <w:rFonts w:ascii="Symbol" w:hAnsi="Symbol"/>
      <w:sz w:val="24"/>
    </w:rPr>
  </w:style>
  <w:style w:type="character" w:customStyle="1" w:styleId="WW8Num15z0">
    <w:name w:val="WW8Num15z0"/>
    <w:qFormat/>
    <w:rsid w:val="00346DC8"/>
    <w:rPr>
      <w:rFonts w:ascii="Times New Roman" w:hAnsi="Times New Roman"/>
      <w:sz w:val="24"/>
    </w:rPr>
  </w:style>
  <w:style w:type="character" w:customStyle="1" w:styleId="WW8Num16z0">
    <w:name w:val="WW8Num16z0"/>
    <w:qFormat/>
    <w:rsid w:val="00346DC8"/>
    <w:rPr>
      <w:rFonts w:ascii="Symbol" w:hAnsi="Symbol"/>
      <w:sz w:val="24"/>
    </w:rPr>
  </w:style>
  <w:style w:type="character" w:customStyle="1" w:styleId="WW8Num17z0">
    <w:name w:val="WW8Num17z0"/>
    <w:qFormat/>
    <w:rsid w:val="00346DC8"/>
    <w:rPr>
      <w:rFonts w:ascii="Symbol" w:hAnsi="Symbol"/>
      <w:sz w:val="24"/>
    </w:rPr>
  </w:style>
  <w:style w:type="character" w:customStyle="1" w:styleId="WW8Num18z0">
    <w:name w:val="WW8Num18z0"/>
    <w:qFormat/>
    <w:rsid w:val="00346DC8"/>
    <w:rPr>
      <w:rFonts w:ascii="Symbol" w:hAnsi="Symbol"/>
      <w:sz w:val="24"/>
    </w:rPr>
  </w:style>
  <w:style w:type="character" w:customStyle="1" w:styleId="WW8Num19z0">
    <w:name w:val="WW8Num19z0"/>
    <w:qFormat/>
    <w:rsid w:val="00346DC8"/>
    <w:rPr>
      <w:rFonts w:ascii="Symbol" w:hAnsi="Symbol"/>
      <w:sz w:val="24"/>
    </w:rPr>
  </w:style>
  <w:style w:type="character" w:customStyle="1" w:styleId="WW8Num20z0">
    <w:name w:val="WW8Num20z0"/>
    <w:qFormat/>
    <w:rsid w:val="00346DC8"/>
    <w:rPr>
      <w:rFonts w:ascii="Symbol" w:hAnsi="Symbol"/>
      <w:sz w:val="24"/>
    </w:rPr>
  </w:style>
  <w:style w:type="character" w:customStyle="1" w:styleId="WW8Num21z0">
    <w:name w:val="WW8Num21z0"/>
    <w:qFormat/>
    <w:rsid w:val="00346DC8"/>
    <w:rPr>
      <w:rFonts w:ascii="Symbol" w:hAnsi="Symbol"/>
      <w:sz w:val="24"/>
    </w:rPr>
  </w:style>
  <w:style w:type="character" w:customStyle="1" w:styleId="WW8Num22z0">
    <w:name w:val="WW8Num22z0"/>
    <w:qFormat/>
    <w:rsid w:val="00346DC8"/>
    <w:rPr>
      <w:rFonts w:ascii="Times New Roman" w:hAnsi="Times New Roman"/>
      <w:sz w:val="24"/>
    </w:rPr>
  </w:style>
  <w:style w:type="character" w:customStyle="1" w:styleId="WW8Num23z0">
    <w:name w:val="WW8Num23z0"/>
    <w:qFormat/>
    <w:rsid w:val="00346DC8"/>
    <w:rPr>
      <w:rFonts w:ascii="Symbol" w:hAnsi="Symbol"/>
      <w:sz w:val="24"/>
    </w:rPr>
  </w:style>
  <w:style w:type="character" w:customStyle="1" w:styleId="WW8Num24z0">
    <w:name w:val="WW8Num24z0"/>
    <w:qFormat/>
    <w:rsid w:val="00346DC8"/>
    <w:rPr>
      <w:rFonts w:ascii="Symbol" w:hAnsi="Symbol"/>
      <w:sz w:val="24"/>
    </w:rPr>
  </w:style>
  <w:style w:type="character" w:customStyle="1" w:styleId="WW8Num25z0">
    <w:name w:val="WW8Num25z0"/>
    <w:qFormat/>
    <w:rsid w:val="00346DC8"/>
    <w:rPr>
      <w:rFonts w:ascii="Symbol" w:hAnsi="Symbol"/>
      <w:sz w:val="24"/>
    </w:rPr>
  </w:style>
  <w:style w:type="character" w:customStyle="1" w:styleId="WW8Num26z0">
    <w:name w:val="WW8Num26z0"/>
    <w:qFormat/>
    <w:rsid w:val="00346DC8"/>
    <w:rPr>
      <w:rFonts w:ascii="Symbol" w:hAnsi="Symbol"/>
      <w:sz w:val="24"/>
    </w:rPr>
  </w:style>
  <w:style w:type="character" w:customStyle="1" w:styleId="WW8Num27z0">
    <w:name w:val="WW8Num27z0"/>
    <w:qFormat/>
    <w:rsid w:val="00346DC8"/>
    <w:rPr>
      <w:rFonts w:ascii="Symbol" w:hAnsi="Symbol"/>
      <w:sz w:val="24"/>
    </w:rPr>
  </w:style>
  <w:style w:type="character" w:customStyle="1" w:styleId="WW8Num28z0">
    <w:name w:val="WW8Num28z0"/>
    <w:qFormat/>
    <w:rsid w:val="00346DC8"/>
    <w:rPr>
      <w:rFonts w:ascii="Symbol" w:hAnsi="Symbol"/>
      <w:sz w:val="24"/>
    </w:rPr>
  </w:style>
  <w:style w:type="character" w:customStyle="1" w:styleId="WW8Num29z0">
    <w:name w:val="WW8Num29z0"/>
    <w:qFormat/>
    <w:rsid w:val="00346DC8"/>
    <w:rPr>
      <w:rFonts w:ascii="Symbol" w:hAnsi="Symbol"/>
      <w:sz w:val="24"/>
    </w:rPr>
  </w:style>
  <w:style w:type="character" w:styleId="Hyperlink">
    <w:name w:val="Hyperlink"/>
    <w:basedOn w:val="DefaultParagraphFont"/>
    <w:uiPriority w:val="99"/>
    <w:rsid w:val="00141FFE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1DC3"/>
  </w:style>
  <w:style w:type="character" w:customStyle="1" w:styleId="FooterChar">
    <w:name w:val="Footer Char"/>
    <w:basedOn w:val="DefaultParagraphFont"/>
    <w:link w:val="Footer"/>
    <w:qFormat/>
    <w:rsid w:val="00061DC3"/>
  </w:style>
  <w:style w:type="character" w:styleId="FollowedHyperlink">
    <w:name w:val="FollowedHyperlink"/>
    <w:basedOn w:val="DefaultParagraphFont"/>
    <w:rsid w:val="00851BE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qFormat/>
    <w:rsid w:val="00966DCF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1A471F"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rsid w:val="00346DC8"/>
    <w:pPr>
      <w:keepNext/>
      <w:suppressAutoHyphens/>
      <w:overflowPunct w:val="0"/>
      <w:spacing w:before="240" w:after="120"/>
      <w:textAlignment w:val="baseline"/>
    </w:pPr>
    <w:rPr>
      <w:rFonts w:ascii="Helvetica" w:hAnsi="Helvetica"/>
      <w:sz w:val="28"/>
    </w:rPr>
  </w:style>
  <w:style w:type="paragraph" w:styleId="BodyText">
    <w:name w:val="Body Text"/>
    <w:basedOn w:val="Normal"/>
    <w:pPr>
      <w:suppressAutoHyphens/>
      <w:overflowPunct w:val="0"/>
      <w:spacing w:after="140" w:line="276" w:lineRule="auto"/>
      <w:textAlignment w:val="baseline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uppressAutoHyphens/>
      <w:overflowPunct w:val="0"/>
      <w:spacing w:before="120" w:after="120"/>
      <w:textAlignment w:val="baseline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  <w:suppressAutoHyphens/>
      <w:overflowPunct w:val="0"/>
      <w:textAlignment w:val="baseline"/>
    </w:pPr>
    <w:rPr>
      <w:rFonts w:cs="Lohit Devanagari"/>
    </w:rPr>
  </w:style>
  <w:style w:type="paragraph" w:customStyle="1" w:styleId="Textbody">
    <w:name w:val="Text body"/>
    <w:basedOn w:val="Normal"/>
    <w:qFormat/>
    <w:rsid w:val="00346DC8"/>
    <w:pPr>
      <w:suppressAutoHyphens/>
      <w:overflowPunct w:val="0"/>
      <w:spacing w:after="120"/>
      <w:textAlignment w:val="baseline"/>
    </w:pPr>
  </w:style>
  <w:style w:type="paragraph" w:customStyle="1" w:styleId="HangingIndent">
    <w:name w:val="Hanging Indent"/>
    <w:basedOn w:val="Normal"/>
    <w:qFormat/>
    <w:rsid w:val="00346DC8"/>
    <w:pPr>
      <w:suppressAutoHyphens/>
      <w:overflowPunct w:val="0"/>
      <w:ind w:left="720" w:firstLine="1"/>
      <w:textAlignment w:val="baseline"/>
    </w:pPr>
    <w:rPr>
      <w:sz w:val="18"/>
    </w:rPr>
  </w:style>
  <w:style w:type="paragraph" w:customStyle="1" w:styleId="WW-BodyTextIndent2">
    <w:name w:val="WW-Body Text Indent 2"/>
    <w:basedOn w:val="Normal"/>
    <w:qFormat/>
    <w:rsid w:val="00346DC8"/>
    <w:pPr>
      <w:suppressAutoHyphens/>
      <w:overflowPunct w:val="0"/>
      <w:ind w:left="1440" w:firstLine="1"/>
      <w:textAlignment w:val="baseline"/>
    </w:pPr>
    <w:rPr>
      <w:sz w:val="18"/>
    </w:rPr>
  </w:style>
  <w:style w:type="paragraph" w:styleId="BalloonText">
    <w:name w:val="Balloon Text"/>
    <w:basedOn w:val="Normal"/>
    <w:semiHidden/>
    <w:qFormat/>
    <w:rsid w:val="00BE2224"/>
    <w:pPr>
      <w:suppressAutoHyphens/>
      <w:overflowPunct w:val="0"/>
      <w:textAlignment w:val="baseline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C84F3B"/>
    <w:pPr>
      <w:spacing w:beforeAutospacing="1" w:afterAutospacing="1"/>
    </w:pPr>
  </w:style>
  <w:style w:type="paragraph" w:styleId="ListParagraph">
    <w:name w:val="List Paragraph"/>
    <w:basedOn w:val="Normal"/>
    <w:uiPriority w:val="34"/>
    <w:qFormat/>
    <w:rsid w:val="00C84F3B"/>
    <w:pPr>
      <w:suppressAutoHyphens/>
      <w:overflowPunct w:val="0"/>
      <w:ind w:left="720"/>
      <w:contextualSpacing/>
      <w:textAlignment w:val="baseline"/>
    </w:pPr>
  </w:style>
  <w:style w:type="paragraph" w:customStyle="1" w:styleId="ResumeElement">
    <w:name w:val="Resume Element"/>
    <w:basedOn w:val="Normal"/>
    <w:next w:val="Normal"/>
    <w:qFormat/>
    <w:rsid w:val="0016033F"/>
    <w:pPr>
      <w:spacing w:before="120" w:after="120"/>
      <w:ind w:left="1627" w:hanging="1627"/>
    </w:pPr>
    <w:rPr>
      <w:b/>
      <w:smallCaps/>
      <w:sz w:val="22"/>
    </w:rPr>
  </w:style>
  <w:style w:type="paragraph" w:customStyle="1" w:styleId="HeaderandFooter">
    <w:name w:val="Header and Footer"/>
    <w:basedOn w:val="Normal"/>
    <w:qFormat/>
    <w:pPr>
      <w:suppressAutoHyphens/>
      <w:overflowPunct w:val="0"/>
      <w:textAlignment w:val="baseline"/>
    </w:pPr>
  </w:style>
  <w:style w:type="paragraph" w:styleId="Header">
    <w:name w:val="header"/>
    <w:basedOn w:val="Normal"/>
    <w:link w:val="HeaderChar"/>
    <w:uiPriority w:val="99"/>
    <w:unhideWhenUsed/>
    <w:rsid w:val="00061DC3"/>
    <w:pPr>
      <w:tabs>
        <w:tab w:val="center" w:pos="4680"/>
        <w:tab w:val="right" w:pos="9360"/>
      </w:tabs>
      <w:suppressAutoHyphens/>
      <w:overflowPunct w:val="0"/>
      <w:textAlignment w:val="baseline"/>
    </w:pPr>
  </w:style>
  <w:style w:type="paragraph" w:styleId="Footer">
    <w:name w:val="footer"/>
    <w:basedOn w:val="Normal"/>
    <w:link w:val="FooterChar"/>
    <w:unhideWhenUsed/>
    <w:rsid w:val="00061DC3"/>
    <w:pPr>
      <w:tabs>
        <w:tab w:val="center" w:pos="4680"/>
        <w:tab w:val="right" w:pos="9360"/>
      </w:tabs>
      <w:suppressAutoHyphens/>
      <w:overflowPunct w:val="0"/>
      <w:textAlignment w:val="baseline"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uppressAutoHyphens/>
      <w:overflowPunct w:val="0"/>
      <w:spacing w:after="283"/>
      <w:textAlignment w:val="baseline"/>
    </w:pPr>
    <w:rPr>
      <w:sz w:val="12"/>
      <w:szCs w:val="12"/>
    </w:rPr>
  </w:style>
  <w:style w:type="numbering" w:customStyle="1" w:styleId="Bullet">
    <w:name w:val="Bullet •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builders.intel.com/docs/storagebuilders/Deploying-Red-Hat-ceph-storage-clusters-based-on-Supermicro-storage-servers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upermicro.com/solutions/Software_Defined_Storage.cf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upermicro.com/solutions/Lustre.cf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-asraoui-b905b8b0/" TargetMode="External"/><Relationship Id="rId10" Type="http://schemas.openxmlformats.org/officeDocument/2006/relationships/hyperlink" Target="https://www.supermicro.com/solutions/datasheet_Ceph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dhat.com/cms/managed-files/st-ceph-storage-datasheet-inc0399312lw-201605-en.pdf" TargetMode="External"/><Relationship Id="rId14" Type="http://schemas.openxmlformats.org/officeDocument/2006/relationships/hyperlink" Target="https://www.supermicro.com/solutions/Solution-Brief_RedHat-OpenShift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asraou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C005BA40-74FA-6649-BAD6-AA27DD955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dc:description/>
  <cp:lastModifiedBy>A A</cp:lastModifiedBy>
  <cp:revision>2</cp:revision>
  <cp:lastPrinted>2020-07-14T07:19:00Z</cp:lastPrinted>
  <dcterms:created xsi:type="dcterms:W3CDTF">2021-02-24T05:24:00Z</dcterms:created>
  <dcterms:modified xsi:type="dcterms:W3CDTF">2021-02-24T05:24:00Z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