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8F" w:rsidRPr="00537AC1" w:rsidRDefault="00537AC1">
      <w:pPr>
        <w:rPr>
          <w:b/>
          <w:sz w:val="28"/>
        </w:rPr>
      </w:pPr>
      <w:r w:rsidRPr="00537AC1">
        <w:rPr>
          <w:b/>
          <w:sz w:val="28"/>
        </w:rPr>
        <w:t>MIMIC CXR Report Analysis</w:t>
      </w:r>
    </w:p>
    <w:p w:rsidR="00537AC1" w:rsidRPr="00537AC1" w:rsidRDefault="00537AC1">
      <w:pPr>
        <w:rPr>
          <w:sz w:val="24"/>
        </w:rPr>
      </w:pPr>
      <w:r>
        <w:rPr>
          <w:sz w:val="24"/>
        </w:rPr>
        <w:t>This is the analysis of fist 2000 text files of reports present in the MIMIC CXR Data:</w:t>
      </w:r>
    </w:p>
    <w:p w:rsidR="00537AC1" w:rsidRDefault="00537AC1" w:rsidP="00537AC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sz w:val="24"/>
        </w:rPr>
      </w:pPr>
      <w:r w:rsidRPr="00537AC1">
        <w:rPr>
          <w:b/>
          <w:sz w:val="24"/>
        </w:rPr>
        <w:t xml:space="preserve">40 most </w:t>
      </w:r>
      <w:proofErr w:type="spellStart"/>
      <w:r w:rsidRPr="00537AC1">
        <w:rPr>
          <w:b/>
          <w:sz w:val="24"/>
        </w:rPr>
        <w:t>commom</w:t>
      </w:r>
      <w:proofErr w:type="spellEnd"/>
      <w:r w:rsidRPr="00537AC1">
        <w:rPr>
          <w:b/>
          <w:sz w:val="24"/>
        </w:rPr>
        <w:t xml:space="preserve"> words:</w:t>
      </w:r>
    </w:p>
    <w:p w:rsidR="00537AC1" w:rsidRPr="00537AC1" w:rsidRDefault="00537AC1" w:rsidP="00537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sz w:val="24"/>
        </w:rPr>
      </w:pPr>
      <w:r w:rsidRPr="00537AC1">
        <w:rPr>
          <w:rFonts w:ascii="Courier New" w:eastAsia="Times New Roman" w:hAnsi="Courier New" w:cs="Courier New"/>
          <w:color w:val="000000"/>
          <w:sz w:val="21"/>
          <w:szCs w:val="21"/>
        </w:rPr>
        <w:t>[('pleural', 896), ('effusion', 863), ('right', 850), ('pneumothorax', 845), ('normal', 713), ('left', 587), ('seen', 540), ('lungs', 490), ('lung', 476), ('consolidation', 454), ('chest', 449), ('pulmonary', 445), ('clear', 440), ('</w:t>
      </w:r>
      <w:proofErr w:type="spellStart"/>
      <w:r w:rsidRPr="00537AC1">
        <w:rPr>
          <w:rFonts w:ascii="Courier New" w:eastAsia="Times New Roman" w:hAnsi="Courier New" w:cs="Courier New"/>
          <w:color w:val="000000"/>
          <w:sz w:val="21"/>
          <w:szCs w:val="21"/>
        </w:rPr>
        <w:t>mediastinal</w:t>
      </w:r>
      <w:proofErr w:type="spellEnd"/>
      <w:r w:rsidRPr="00537AC1">
        <w:rPr>
          <w:rFonts w:ascii="Courier New" w:eastAsia="Times New Roman" w:hAnsi="Courier New" w:cs="Courier New"/>
          <w:color w:val="000000"/>
          <w:sz w:val="21"/>
          <w:szCs w:val="21"/>
        </w:rPr>
        <w:t>', 418), ('focal', 410), ('unchanged', 390), ('silhouette', 375), ('contours', 375), ('heart', 364), ('</w:t>
      </w:r>
      <w:proofErr w:type="spellStart"/>
      <w:r w:rsidRPr="00537AC1">
        <w:rPr>
          <w:rFonts w:ascii="Courier New" w:eastAsia="Times New Roman" w:hAnsi="Courier New" w:cs="Courier New"/>
          <w:color w:val="000000"/>
          <w:sz w:val="21"/>
          <w:szCs w:val="21"/>
        </w:rPr>
        <w:t>cardiomediastinal</w:t>
      </w:r>
      <w:proofErr w:type="spellEnd"/>
      <w:r w:rsidRPr="00537AC1">
        <w:rPr>
          <w:rFonts w:ascii="Courier New" w:eastAsia="Times New Roman" w:hAnsi="Courier New" w:cs="Courier New"/>
          <w:color w:val="000000"/>
          <w:sz w:val="21"/>
          <w:szCs w:val="21"/>
        </w:rPr>
        <w:t>', 360), ('size', 347), ('</w:t>
      </w:r>
      <w:proofErr w:type="spellStart"/>
      <w:r w:rsidRPr="00537AC1">
        <w:rPr>
          <w:rFonts w:ascii="Courier New" w:eastAsia="Times New Roman" w:hAnsi="Courier New" w:cs="Courier New"/>
          <w:color w:val="000000"/>
          <w:sz w:val="21"/>
          <w:szCs w:val="21"/>
        </w:rPr>
        <w:t>hilar</w:t>
      </w:r>
      <w:proofErr w:type="spellEnd"/>
      <w:r w:rsidRPr="00537AC1">
        <w:rPr>
          <w:rFonts w:ascii="Courier New" w:eastAsia="Times New Roman" w:hAnsi="Courier New" w:cs="Courier New"/>
          <w:color w:val="000000"/>
          <w:sz w:val="21"/>
          <w:szCs w:val="21"/>
        </w:rPr>
        <w:t>', 326), ('lateral', 310), ('atelectasis', 295), ('cardiac', 259), ('edema', 256), ('prior', 253), ('mild', 249), ('noted', 231), ('unremarkable', 228), ('lower', 223), ('opacity', 217), ('tube', 213), ('stable', 208), ('osseous', 201), ('___', 200), ('upper', 196), ('views', 191), ('within', 190), ('without', 175)]</w:t>
      </w:r>
    </w:p>
    <w:p w:rsidR="00537AC1" w:rsidRDefault="00537AC1">
      <w:pPr>
        <w:rPr>
          <w:sz w:val="28"/>
        </w:rPr>
      </w:pPr>
    </w:p>
    <w:p w:rsidR="00537AC1" w:rsidRPr="00537AC1" w:rsidRDefault="00537AC1" w:rsidP="00537AC1">
      <w:pPr>
        <w:pStyle w:val="ListParagraph"/>
        <w:numPr>
          <w:ilvl w:val="0"/>
          <w:numId w:val="1"/>
        </w:numPr>
        <w:rPr>
          <w:sz w:val="28"/>
        </w:rPr>
      </w:pPr>
      <w:r w:rsidRPr="00537AC1">
        <w:rPr>
          <w:b/>
          <w:sz w:val="24"/>
        </w:rPr>
        <w:t>40 most commo</w:t>
      </w:r>
      <w:r>
        <w:rPr>
          <w:b/>
          <w:sz w:val="24"/>
        </w:rPr>
        <w:t>n 2-gram phrases</w:t>
      </w:r>
      <w:r w:rsidRPr="00537AC1">
        <w:rPr>
          <w:b/>
          <w:sz w:val="24"/>
        </w:rPr>
        <w:t>:</w:t>
      </w:r>
    </w:p>
    <w:p w:rsidR="00537AC1" w:rsidRDefault="00537AC1" w:rsidP="00537A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[(('pleural', 'effusion'), 677), (('effusion', 'pneumothorax'), 539), (('focal', 'consolidation'), 324), (('</w:t>
      </w:r>
      <w:proofErr w:type="spellStart"/>
      <w:r>
        <w:rPr>
          <w:color w:val="000000"/>
          <w:sz w:val="21"/>
          <w:szCs w:val="21"/>
        </w:rPr>
        <w:t>cardiomediastinal</w:t>
      </w:r>
      <w:proofErr w:type="spellEnd"/>
      <w:r>
        <w:rPr>
          <w:color w:val="000000"/>
          <w:sz w:val="21"/>
          <w:szCs w:val="21"/>
        </w:rPr>
        <w:t>', 'silhouette'), 261), (('</w:t>
      </w:r>
      <w:proofErr w:type="spellStart"/>
      <w:r>
        <w:rPr>
          <w:color w:val="000000"/>
          <w:sz w:val="21"/>
          <w:szCs w:val="21"/>
        </w:rPr>
        <w:t>hilar</w:t>
      </w:r>
      <w:proofErr w:type="spellEnd"/>
      <w:r>
        <w:rPr>
          <w:color w:val="000000"/>
          <w:sz w:val="21"/>
          <w:szCs w:val="21"/>
        </w:rPr>
        <w:t>', 'contours'), 244), (('lungs', 'clear'), 233), (('heart', 'size'), 214), (('pulmonary', 'edema'), 195), (('lateral', 'views'), 181), (('views', 'chest'), 176), (('</w:t>
      </w:r>
      <w:proofErr w:type="spellStart"/>
      <w:r>
        <w:rPr>
          <w:color w:val="000000"/>
          <w:sz w:val="21"/>
          <w:szCs w:val="21"/>
        </w:rPr>
        <w:t>mediastinal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hilar</w:t>
      </w:r>
      <w:proofErr w:type="spellEnd"/>
      <w:r>
        <w:rPr>
          <w:color w:val="000000"/>
          <w:sz w:val="21"/>
          <w:szCs w:val="21"/>
        </w:rPr>
        <w:t>'), 160), (('lung', 'volumes'), 153), (('consolidation', 'pleural'), 150), (('contours', 'normal'), 132), (('pneumothorax', 'seen'), 128), (('within', 'normal'), 122), (('acute', 'osseous'), 122), (('normal', 'limits'), 121), (('size', 'normal'), 119), (('pleural', 'effusions'), 118), (('cardiac', '</w:t>
      </w:r>
      <w:proofErr w:type="spellStart"/>
      <w:r>
        <w:rPr>
          <w:color w:val="000000"/>
          <w:sz w:val="21"/>
          <w:szCs w:val="21"/>
        </w:rPr>
        <w:t>mediastinal</w:t>
      </w:r>
      <w:proofErr w:type="spellEnd"/>
      <w:r>
        <w:rPr>
          <w:color w:val="000000"/>
          <w:sz w:val="21"/>
          <w:szCs w:val="21"/>
        </w:rPr>
        <w:t>'), 117), (('pa', 'lateral'), 113), (('clear', 'without'), 110), (('cardiac', 'silhouette'), 107), (('without', 'focal'), 100), (('lower', 'lobe'), 99), (('osseous', 'abnormalities'), 95), (('frontal', 'lateral'), 95), (('right', '</w:t>
      </w:r>
      <w:proofErr w:type="spellStart"/>
      <w:r>
        <w:rPr>
          <w:color w:val="000000"/>
          <w:sz w:val="21"/>
          <w:szCs w:val="21"/>
        </w:rPr>
        <w:t>hemidiaphragm</w:t>
      </w:r>
      <w:proofErr w:type="spellEnd"/>
      <w:r>
        <w:rPr>
          <w:color w:val="000000"/>
          <w:sz w:val="21"/>
          <w:szCs w:val="21"/>
        </w:rPr>
        <w:t>'), 93), (('pulmonary', 'vasculature'), 92), (('pneumothorax', '</w:t>
      </w:r>
      <w:proofErr w:type="spellStart"/>
      <w:r>
        <w:rPr>
          <w:color w:val="000000"/>
          <w:sz w:val="21"/>
          <w:szCs w:val="21"/>
        </w:rPr>
        <w:t>cardiomediastinal</w:t>
      </w:r>
      <w:proofErr w:type="spellEnd"/>
      <w:r>
        <w:rPr>
          <w:color w:val="000000"/>
          <w:sz w:val="21"/>
          <w:szCs w:val="21"/>
        </w:rPr>
        <w:t>'), 90), (('consolidation', 'effusion'), 89), (('</w:t>
      </w:r>
      <w:proofErr w:type="spellStart"/>
      <w:r>
        <w:rPr>
          <w:color w:val="000000"/>
          <w:sz w:val="21"/>
          <w:szCs w:val="21"/>
        </w:rPr>
        <w:t>mediastinal</w:t>
      </w:r>
      <w:proofErr w:type="spellEnd"/>
      <w:r>
        <w:rPr>
          <w:color w:val="000000"/>
          <w:sz w:val="21"/>
          <w:szCs w:val="21"/>
        </w:rPr>
        <w:t>', 'contours'), 89), (('silhouette', 'normal'), 86), (('</w:t>
      </w:r>
      <w:proofErr w:type="spellStart"/>
      <w:r>
        <w:rPr>
          <w:color w:val="000000"/>
          <w:sz w:val="21"/>
          <w:szCs w:val="21"/>
        </w:rPr>
        <w:t>mediastinal</w:t>
      </w:r>
      <w:proofErr w:type="spellEnd"/>
      <w:r>
        <w:rPr>
          <w:color w:val="000000"/>
          <w:sz w:val="21"/>
          <w:szCs w:val="21"/>
        </w:rPr>
        <w:t>', 'silhouettes'), 81), (('right', 'lung'), 81), (('clear', 'pleural'), 77), (('free', 'air'), 73), (('lung', 'base'), 73), (('vascular', 'congestion'), 73)]</w:t>
      </w:r>
    </w:p>
    <w:p w:rsidR="00537AC1" w:rsidRDefault="00537AC1" w:rsidP="00537A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37AC1" w:rsidRPr="00537AC1" w:rsidRDefault="00537AC1" w:rsidP="00537AC1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4"/>
        </w:rPr>
        <w:t>2</w:t>
      </w:r>
      <w:r w:rsidRPr="00537AC1">
        <w:rPr>
          <w:b/>
          <w:sz w:val="24"/>
        </w:rPr>
        <w:t>0 most commo</w:t>
      </w:r>
      <w:r>
        <w:rPr>
          <w:b/>
          <w:sz w:val="24"/>
        </w:rPr>
        <w:t>n 3</w:t>
      </w:r>
      <w:r>
        <w:rPr>
          <w:b/>
          <w:sz w:val="24"/>
        </w:rPr>
        <w:t>-gram phrases</w:t>
      </w:r>
      <w:r w:rsidRPr="00537AC1">
        <w:rPr>
          <w:b/>
          <w:sz w:val="24"/>
        </w:rPr>
        <w:t>:</w:t>
      </w:r>
    </w:p>
    <w:p w:rsidR="00537AC1" w:rsidRPr="00537AC1" w:rsidRDefault="00537AC1" w:rsidP="00537A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[(('pleural', 'effusion', 'pneumothorax'), 432), (('lateral', 'views', 'chest'), 175), (('</w:t>
      </w:r>
      <w:proofErr w:type="spellStart"/>
      <w:r>
        <w:rPr>
          <w:color w:val="000000"/>
          <w:sz w:val="21"/>
          <w:szCs w:val="21"/>
        </w:rPr>
        <w:t>mediastinal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hilar</w:t>
      </w:r>
      <w:proofErr w:type="spellEnd"/>
      <w:r>
        <w:rPr>
          <w:color w:val="000000"/>
          <w:sz w:val="21"/>
          <w:szCs w:val="21"/>
        </w:rPr>
        <w:t>', 'contours'), 150), (('consolidation', 'pleural', 'effusion'), 149), (('focal', 'consolidation', 'pleural'), 138), (('within', 'normal', 'limits'), 120), (('heart', 'size', 'normal'), 106), (('acute', 'osseous', 'abnormalities'), 95), (('effusion', 'pneumothorax', 'seen'), 94), (('without', 'focal', 'consolidation'), 92), (('pa', 'lateral', 'views'), 89), (('effusion', 'pneumothorax', '</w:t>
      </w:r>
      <w:proofErr w:type="spellStart"/>
      <w:r>
        <w:rPr>
          <w:color w:val="000000"/>
          <w:sz w:val="21"/>
          <w:szCs w:val="21"/>
        </w:rPr>
        <w:t>cardiomediastinal</w:t>
      </w:r>
      <w:proofErr w:type="spellEnd"/>
      <w:r>
        <w:rPr>
          <w:color w:val="000000"/>
          <w:sz w:val="21"/>
          <w:szCs w:val="21"/>
        </w:rPr>
        <w:t>'), 84), (('lungs', 'clear', 'without'), 80), (('clear', 'without', 'focal'), 77), (('pneumothorax', '</w:t>
      </w:r>
      <w:proofErr w:type="spellStart"/>
      <w:r>
        <w:rPr>
          <w:color w:val="000000"/>
          <w:sz w:val="21"/>
          <w:szCs w:val="21"/>
        </w:rPr>
        <w:t>cardiomediastinal</w:t>
      </w:r>
      <w:proofErr w:type="spellEnd"/>
      <w:r>
        <w:rPr>
          <w:color w:val="000000"/>
          <w:sz w:val="21"/>
          <w:szCs w:val="21"/>
        </w:rPr>
        <w:t>', 'silhouette'), 73), (('</w:t>
      </w:r>
      <w:proofErr w:type="spellStart"/>
      <w:r>
        <w:rPr>
          <w:color w:val="000000"/>
          <w:sz w:val="21"/>
          <w:szCs w:val="21"/>
        </w:rPr>
        <w:t>hilar</w:t>
      </w:r>
      <w:proofErr w:type="spellEnd"/>
      <w:r>
        <w:rPr>
          <w:color w:val="000000"/>
          <w:sz w:val="21"/>
          <w:szCs w:val="21"/>
        </w:rPr>
        <w:t>', 'contours', 'normal'), 72), (('</w:t>
      </w:r>
      <w:proofErr w:type="spellStart"/>
      <w:r>
        <w:rPr>
          <w:color w:val="000000"/>
          <w:sz w:val="21"/>
          <w:szCs w:val="21"/>
        </w:rPr>
        <w:t>cardiomediastinal</w:t>
      </w:r>
      <w:proofErr w:type="spellEnd"/>
      <w:r>
        <w:rPr>
          <w:color w:val="000000"/>
          <w:sz w:val="21"/>
          <w:szCs w:val="21"/>
        </w:rPr>
        <w:t>', 'silhouette', 'normal'), 70), (('focal', 'consolidation', 'effusion'), 69), (('cardiac', '</w:t>
      </w:r>
      <w:proofErr w:type="spellStart"/>
      <w:r>
        <w:rPr>
          <w:color w:val="000000"/>
          <w:sz w:val="21"/>
          <w:szCs w:val="21"/>
        </w:rPr>
        <w:t>mediastinal</w:t>
      </w:r>
      <w:proofErr w:type="spellEnd"/>
      <w:r>
        <w:rPr>
          <w:color w:val="000000"/>
          <w:sz w:val="21"/>
          <w:szCs w:val="21"/>
        </w:rPr>
        <w:t>', 'silhouettes'), 68), (('clear', 'pleural', 'effusion'), 66)]</w:t>
      </w:r>
      <w:bookmarkStart w:id="0" w:name="_GoBack"/>
      <w:bookmarkEnd w:id="0"/>
    </w:p>
    <w:sectPr w:rsidR="00537AC1" w:rsidRPr="0053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B2EAE"/>
    <w:multiLevelType w:val="hybridMultilevel"/>
    <w:tmpl w:val="F26EFF9C"/>
    <w:lvl w:ilvl="0" w:tplc="CFCC766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C1"/>
    <w:rsid w:val="001A638F"/>
    <w:rsid w:val="0053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37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7A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7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37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7A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2019-10-23T19:16:00Z</dcterms:created>
  <dcterms:modified xsi:type="dcterms:W3CDTF">2019-10-23T19:22:00Z</dcterms:modified>
</cp:coreProperties>
</file>