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Centralized NPI Dashboard Design &amp; Functionality</w:t>
      </w:r>
    </w:p>
    <w:p>
      <w:pPr>
        <w:pStyle w:val="Heading2"/>
      </w:pPr>
      <w:r>
        <w:t>1. Purpose</w:t>
      </w:r>
    </w:p>
    <w:p>
      <w:r>
        <w:t>The Centralized NPI Dashboard is designed to provide real-time visibility into the New Product Introduction (NPI) hardware build process. It ensures seamless coordination between engineering, supply chain, procurement, and manufacturing teams, enabling timely and data-driven decision-making.</w:t>
      </w:r>
    </w:p>
    <w:p>
      <w:pPr>
        <w:pStyle w:val="Heading2"/>
      </w:pPr>
      <w:r>
        <w:t>2. Dashboard Design Layout</w:t>
      </w:r>
    </w:p>
    <w:p>
      <w:pPr>
        <w:pStyle w:val="Heading3"/>
      </w:pPr>
      <w:r>
        <w:t>A. Header Section</w:t>
      </w:r>
    </w:p>
    <w:p>
      <w:r>
        <w:t>- Project Title: Integrated NPI Build Planning and Hardware Optimization Framework</w:t>
        <w:br/>
        <w:t>- Current Build Phase: (Prototype / Pilot Run / Mass Production)</w:t>
        <w:br/>
        <w:t>- Date &amp; Time: Real-time update timestamp</w:t>
      </w:r>
    </w:p>
    <w:p>
      <w:pPr>
        <w:pStyle w:val="Heading3"/>
      </w:pPr>
      <w:r>
        <w:t>B. Key Performance Indicators (KPIs)</w:t>
      </w:r>
    </w:p>
    <w:p>
      <w:r>
        <w:t>- Total Components in Production: X units</w:t>
        <w:br/>
        <w:t>- Vendor On-Time Delivery Rate: X%</w:t>
        <w:br/>
        <w:t>- Production Readiness Status: Green/Yellow/Red</w:t>
        <w:br/>
        <w:t>- Risk Alerts: X active risks</w:t>
      </w:r>
    </w:p>
    <w:p>
      <w:pPr>
        <w:pStyle w:val="Heading3"/>
      </w:pPr>
      <w:r>
        <w:t>C. Build Matrix Visualization</w:t>
      </w:r>
    </w:p>
    <w:p>
      <w:r>
        <w:t>- Component-Level Breakdown: Visualization of assembly progress</w:t>
        <w:br/>
        <w:t>- Clear-to-Build (CTB) Status: Indicators for material availability</w:t>
        <w:br/>
        <w:t>- Gantt Chart: Timeline of production stages and dependencies</w:t>
      </w:r>
    </w:p>
    <w:p>
      <w:pPr>
        <w:pStyle w:val="Heading3"/>
      </w:pPr>
      <w:r>
        <w:t>D. Vendor Status Panel</w:t>
      </w:r>
    </w:p>
    <w:p>
      <w:r>
        <w:t>- Vendor Name | Component Supplied | Lead Time | Status</w:t>
        <w:br/>
        <w:t>- Color-coded statuses (On Track, Delayed, Critical)</w:t>
        <w:br/>
        <w:t>- Supplier performance metrics and upcoming deliveries</w:t>
      </w:r>
    </w:p>
    <w:p>
      <w:pPr>
        <w:pStyle w:val="Heading3"/>
      </w:pPr>
      <w:r>
        <w:t>E. Risk Management Panel</w:t>
      </w:r>
    </w:p>
    <w:p>
      <w:r>
        <w:t>- Top 5 Active Risks: Descriptions, Severity, Mitigation Steps</w:t>
        <w:br/>
        <w:t>- Risk Heat Map: Visual representation of risk impact</w:t>
      </w:r>
    </w:p>
    <w:p>
      <w:pPr>
        <w:pStyle w:val="Heading3"/>
      </w:pPr>
      <w:r>
        <w:t>F. Material Forecasting Section</w:t>
      </w:r>
    </w:p>
    <w:p>
      <w:r>
        <w:t>- Inventory Levels: Current stock vs. required stock</w:t>
        <w:br/>
        <w:t>- Predicted Shortages: Forecast of material depletion</w:t>
        <w:br/>
        <w:t>- Supplier Lead Time Trends: Graphical representation</w:t>
      </w:r>
    </w:p>
    <w:p>
      <w:pPr>
        <w:pStyle w:val="Heading3"/>
      </w:pPr>
      <w:r>
        <w:t>G. Alerts &amp; Notifications</w:t>
      </w:r>
    </w:p>
    <w:p>
      <w:r>
        <w:t>- Real-time alerts for delays, shortages, or engineering changes</w:t>
        <w:br/>
        <w:t>- Notifications for upcoming deadlines or supplier issues</w:t>
      </w:r>
    </w:p>
    <w:p>
      <w:pPr>
        <w:pStyle w:val="Heading3"/>
      </w:pPr>
      <w:r>
        <w:t>H. Interactive Filters and Controls</w:t>
      </w:r>
    </w:p>
    <w:p>
      <w:r>
        <w:t>- Filter by Component, Vendor, or Production Phase</w:t>
        <w:br/>
        <w:t>- Date range selectors for historical analysis</w:t>
      </w:r>
    </w:p>
    <w:p>
      <w:pPr>
        <w:pStyle w:val="Heading2"/>
      </w:pPr>
      <w:r>
        <w:t>3. Functional Description</w:t>
      </w:r>
    </w:p>
    <w:p>
      <w:pPr>
        <w:pStyle w:val="Heading3"/>
      </w:pPr>
      <w:r>
        <w:t>Core Features:</w:t>
      </w:r>
    </w:p>
    <w:p>
      <w:r>
        <w:t>- Real-Time Monitoring: Automated data updates for accurate decision-making.</w:t>
        <w:br/>
        <w:t>- Vendor Tracking: Live monitoring of supplier performance and delivery schedules.</w:t>
        <w:br/>
        <w:t>- Risk Visualization: Proactive risk identification and mitigation tracking.</w:t>
        <w:br/>
        <w:t>- Predictive Analytics: Forecasting potential supply chain bottlenecks.</w:t>
        <w:br/>
        <w:t>- Data-Driven Insights: Interactive reports and visual analytics for stakeholders.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