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7EFB" w14:textId="1934FE6E" w:rsidR="00806A15" w:rsidRDefault="00806A15" w:rsidP="00806A15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Stakeholder Engagement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9506A94" w14:textId="77777777" w:rsidR="00806A15" w:rsidRPr="00B07733" w:rsidRDefault="00806A15" w:rsidP="00806A15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4F9A41FA" w14:textId="1F5EA113" w:rsidR="00806A15" w:rsidRPr="00CF61EF" w:rsidRDefault="00806A15" w:rsidP="00CF61EF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6BE201E3" w14:textId="77777777" w:rsidR="00806A15" w:rsidRPr="00B15288" w:rsidRDefault="00806A15" w:rsidP="00806A15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86F5B26" w14:textId="77777777" w:rsidR="00806A15" w:rsidRDefault="00806A15" w:rsidP="00806A15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64B35D1A" w14:textId="44015E04" w:rsidR="00806A15" w:rsidRPr="00806A15" w:rsidRDefault="00806A15" w:rsidP="00806A15">
      <w:pPr>
        <w:spacing w:before="120"/>
        <w:outlineLvl w:val="2"/>
        <w:rPr>
          <w:rFonts w:ascii="Calibri" w:hAnsi="Calibri" w:cs="Calibri"/>
          <w:b/>
          <w:bCs/>
        </w:rPr>
      </w:pPr>
      <w:r w:rsidRPr="00806A15">
        <w:rPr>
          <w:rFonts w:ascii="Calibri" w:hAnsi="Calibri" w:cs="Calibri"/>
          <w:b/>
          <w:bCs/>
        </w:rPr>
        <w:t>Purpose</w:t>
      </w:r>
    </w:p>
    <w:p w14:paraId="50078A3B" w14:textId="77777777" w:rsidR="00806A15" w:rsidRPr="00806A15" w:rsidRDefault="00806A15" w:rsidP="00806A15">
      <w:p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 xml:space="preserve">The </w:t>
      </w:r>
      <w:r w:rsidRPr="00806A15">
        <w:rPr>
          <w:rFonts w:ascii="Calibri" w:hAnsi="Calibri" w:cs="Calibri"/>
          <w:b/>
          <w:bCs/>
          <w:sz w:val="22"/>
          <w:szCs w:val="22"/>
        </w:rPr>
        <w:t>Stakeholder Engagement Plan</w:t>
      </w:r>
      <w:r w:rsidRPr="00806A15">
        <w:rPr>
          <w:rFonts w:ascii="Calibri" w:hAnsi="Calibri" w:cs="Calibri"/>
          <w:sz w:val="22"/>
          <w:szCs w:val="22"/>
        </w:rPr>
        <w:t xml:space="preserve"> ensures effective identification, analysis, and engagement of project stakeholders throughout the project lifecycle. It outlines strategies to manage stakeholder expectations, gain their support, and ensure successful project outcomes.</w:t>
      </w:r>
    </w:p>
    <w:p w14:paraId="09FA345A" w14:textId="1FD05BFE" w:rsidR="00806A15" w:rsidRPr="00806A15" w:rsidRDefault="00806A15" w:rsidP="00806A15">
      <w:pPr>
        <w:spacing w:before="120"/>
      </w:pPr>
      <w:r w:rsidRPr="00806A15">
        <w:rPr>
          <w:rFonts w:ascii="Calibri" w:hAnsi="Calibri" w:cs="Calibri"/>
          <w:b/>
          <w:bCs/>
        </w:rPr>
        <w:t>Stakeholder Engagement Objectives</w:t>
      </w:r>
    </w:p>
    <w:p w14:paraId="5EB7124C" w14:textId="77777777" w:rsidR="00806A15" w:rsidRPr="00806A15" w:rsidRDefault="00806A15" w:rsidP="00806A1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>Identify all stakeholders and analyze their interests, influence, and impact on the project.</w:t>
      </w:r>
    </w:p>
    <w:p w14:paraId="3045D0E4" w14:textId="77777777" w:rsidR="00806A15" w:rsidRPr="00806A15" w:rsidRDefault="00806A15" w:rsidP="00806A1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>Develop tailored engagement strategies to ensure stakeholder involvement and support.</w:t>
      </w:r>
    </w:p>
    <w:p w14:paraId="016B8829" w14:textId="77777777" w:rsidR="00806A15" w:rsidRPr="00806A15" w:rsidRDefault="00806A15" w:rsidP="00806A1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>Maintain open, transparent, and timely communication with stakeholders.</w:t>
      </w:r>
    </w:p>
    <w:p w14:paraId="15532B65" w14:textId="77777777" w:rsidR="00806A15" w:rsidRPr="00806A15" w:rsidRDefault="00806A15" w:rsidP="00806A1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>Manage stakeholder expectations and address concerns proactively.</w:t>
      </w:r>
    </w:p>
    <w:p w14:paraId="4F957494" w14:textId="6A192E0E" w:rsidR="00806A15" w:rsidRDefault="00806A15" w:rsidP="00806A15">
      <w:pPr>
        <w:spacing w:before="120"/>
        <w:rPr>
          <w:rFonts w:ascii="Calibri" w:hAnsi="Calibri" w:cs="Calibri"/>
          <w:b/>
          <w:bCs/>
        </w:rPr>
      </w:pPr>
      <w:r w:rsidRPr="00806A15">
        <w:rPr>
          <w:rFonts w:ascii="Calibri" w:hAnsi="Calibri" w:cs="Calibri"/>
          <w:b/>
          <w:bCs/>
        </w:rPr>
        <w:t>Stakeholder Identification and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3089"/>
        <w:gridCol w:w="1302"/>
        <w:gridCol w:w="2583"/>
      </w:tblGrid>
      <w:tr w:rsidR="00806A15" w14:paraId="3321FC36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25D74A" w14:textId="5D1D3588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0C12785" w14:textId="02A9E014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Role/Interest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D15F9E6" w14:textId="4A061C1B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Influence Level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20CB8F" w14:textId="67712488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Engagement Strategy</w:t>
            </w:r>
          </w:p>
        </w:tc>
      </w:tr>
      <w:tr w:rsidR="00806A15" w14:paraId="4A5B0FCB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5E6DB5" w14:textId="7A935563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A38170" w14:textId="013FAAF5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Provides funding and approves major decisions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8A96082" w14:textId="028E3361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E82542" w14:textId="2455B076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Regular status updates, strategic meetings</w:t>
            </w:r>
          </w:p>
        </w:tc>
      </w:tr>
      <w:tr w:rsidR="00806A15" w14:paraId="32F300EF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F97D4B" w14:textId="065F61E4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487226" w14:textId="143B29CE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Oversees project execution and resource management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4FF5B7" w14:textId="3CBF87FC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926C7C" w14:textId="1AD09CF6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Daily coordination, weekly reports</w:t>
            </w:r>
          </w:p>
        </w:tc>
      </w:tr>
      <w:tr w:rsidR="00806A15" w14:paraId="18D8DB9A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F41FE5" w14:textId="50225365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Team Members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C787EAA" w14:textId="4FE63536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Responsible for deliverables and execution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A01DF1" w14:textId="4D944B8F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A98CD4" w14:textId="4D2378DA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Daily stand-ups, task assignments</w:t>
            </w:r>
          </w:p>
        </w:tc>
      </w:tr>
      <w:tr w:rsidR="00806A15" w14:paraId="498A8888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F8D93D" w14:textId="64E01D1B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Change Control Board (CCB)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B2DF36" w14:textId="04C993D1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Reviews and approves project changes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2A0398" w14:textId="443867D5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D8A40E" w14:textId="42F424FB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Monthly review meetings, change logs</w:t>
            </w:r>
          </w:p>
        </w:tc>
      </w:tr>
      <w:tr w:rsidR="00806A15" w14:paraId="636A7EC9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A0B2D9" w14:textId="2B3B796B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Suppliers/Vendors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F9E5C0" w14:textId="23ADB53F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Provide materials and services for project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EFFC6D" w14:textId="5A0EEE47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B396E0" w14:textId="09D80312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Contract reviews, milestone tracking</w:t>
            </w:r>
          </w:p>
        </w:tc>
      </w:tr>
      <w:tr w:rsidR="00806A15" w14:paraId="0E8F7DCE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AA8D2B" w14:textId="3EFA84E2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Quality Assurance (QA)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6F681D6" w14:textId="2BC8A68C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Ensures product quality standards are met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DFD910" w14:textId="4BAA1789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97315A" w14:textId="5755B1F8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Quality reviews, testing reports</w:t>
            </w:r>
          </w:p>
        </w:tc>
      </w:tr>
      <w:tr w:rsidR="00806A15" w14:paraId="162B73F7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A47B1F" w14:textId="0D9950B6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End Users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141886" w14:textId="4DBA12E2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Will use the final product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FD925C" w14:textId="76734DDA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E4D0C8" w14:textId="407E97A9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User feedback sessions, UAT reviews</w:t>
            </w:r>
          </w:p>
        </w:tc>
      </w:tr>
      <w:tr w:rsidR="00806A15" w14:paraId="3CB58109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609EDC" w14:textId="1A240552" w:rsidR="00806A15" w:rsidRPr="00806A15" w:rsidRDefault="00806A15" w:rsidP="00806A1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Finance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BB0EFF" w14:textId="72ECE677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Manages project budget and expenditures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3B4BDD" w14:textId="05524E9B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DA4776" w14:textId="419E4F06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Monthly budget reports, cost reviews</w:t>
            </w:r>
          </w:p>
        </w:tc>
      </w:tr>
    </w:tbl>
    <w:p w14:paraId="2A0573E3" w14:textId="759390BC" w:rsidR="00806A15" w:rsidRDefault="00806A15" w:rsidP="00806A15">
      <w:pPr>
        <w:spacing w:before="120"/>
        <w:rPr>
          <w:rFonts w:ascii="Calibri" w:hAnsi="Calibri" w:cs="Calibri"/>
          <w:b/>
          <w:bCs/>
        </w:rPr>
      </w:pPr>
      <w:r w:rsidRPr="00806A15">
        <w:rPr>
          <w:rFonts w:ascii="Calibri" w:hAnsi="Calibri" w:cs="Calibri"/>
          <w:b/>
          <w:bCs/>
        </w:rPr>
        <w:t>Stakeholder Engagement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029"/>
        <w:gridCol w:w="2030"/>
        <w:gridCol w:w="3085"/>
      </w:tblGrid>
      <w:tr w:rsidR="00806A15" w14:paraId="59C84460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10DB6D" w14:textId="205FE115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BE996D" w14:textId="78EE6F8B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Current Engagement Level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10A040" w14:textId="6E3A2A65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Desired Engagement Level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E07A77" w14:textId="48794B1E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Engagement Strategy</w:t>
            </w:r>
          </w:p>
        </w:tc>
      </w:tr>
      <w:tr w:rsidR="00806A15" w14:paraId="12949799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D5C87F5" w14:textId="7043A36C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1D86BD1" w14:textId="6DE16B28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Supportive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ACF20A" w14:textId="7BD8C035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Highly Engaged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CE3D8D" w14:textId="4552B9FF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Bi-weekly executive reports, strategy meetings</w:t>
            </w:r>
          </w:p>
        </w:tc>
      </w:tr>
      <w:tr w:rsidR="00806A15" w14:paraId="3314E83F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7242E85" w14:textId="11B65883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21954F3" w14:textId="1B6E4A25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Highly Engaged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0DC9D54" w14:textId="711F3BE3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Highly Engaged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8CA26A" w14:textId="56497A7C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Daily project oversight, weekly updates</w:t>
            </w:r>
          </w:p>
        </w:tc>
      </w:tr>
      <w:tr w:rsidR="00806A15" w14:paraId="5F7D6E74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45A9048" w14:textId="5BECCD06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Team Members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5DCB63" w14:textId="26824130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Informed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505568" w14:textId="6E0B9864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Actively Involved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E93259" w14:textId="4DE218E2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Daily meetings, shared task boards</w:t>
            </w:r>
          </w:p>
        </w:tc>
      </w:tr>
      <w:tr w:rsidR="00806A15" w14:paraId="1AA958F1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0C20E4" w14:textId="75E166CC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Vendors/Suppliers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5674DE" w14:textId="63319200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Neutral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CE184E" w14:textId="7FBAE76F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Supportive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E872FE4" w14:textId="404D7A92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Contractual meetings, milestone check-ins</w:t>
            </w:r>
          </w:p>
        </w:tc>
      </w:tr>
      <w:tr w:rsidR="00806A15" w14:paraId="57A6E440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58CDE3" w14:textId="7764066E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End Users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DF3D01" w14:textId="5357B088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Unaware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342A68" w14:textId="661C33EF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Supportive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B4B7F7E" w14:textId="6301528E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User testing sessions, surveys</w:t>
            </w:r>
          </w:p>
        </w:tc>
      </w:tr>
      <w:tr w:rsidR="00806A15" w14:paraId="6A7A1F1D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03ACEF" w14:textId="44C8FFA8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Quality Assurance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0E33ED" w14:textId="6E04A359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Informed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EAE28A" w14:textId="42FB8CEF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Actively Involved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01A100" w14:textId="475A938D" w:rsidR="00806A15" w:rsidRPr="00806A15" w:rsidRDefault="00806A15" w:rsidP="00806A15">
            <w:pPr>
              <w:rPr>
                <w:rFonts w:ascii="Calibri" w:hAnsi="Calibri" w:cs="Calibri"/>
                <w:sz w:val="22"/>
                <w:szCs w:val="22"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QA checkpoints, testing documentation</w:t>
            </w:r>
          </w:p>
        </w:tc>
      </w:tr>
    </w:tbl>
    <w:p w14:paraId="0C09502A" w14:textId="781ACD9F" w:rsidR="00806A15" w:rsidRDefault="00806A15" w:rsidP="00806A15">
      <w:pPr>
        <w:spacing w:before="120"/>
        <w:rPr>
          <w:rFonts w:ascii="Calibri" w:hAnsi="Calibri" w:cs="Calibri"/>
          <w:b/>
          <w:bCs/>
        </w:rPr>
      </w:pPr>
      <w:r w:rsidRPr="00806A15">
        <w:rPr>
          <w:rFonts w:ascii="Calibri" w:hAnsi="Calibri" w:cs="Calibri"/>
          <w:b/>
          <w:bCs/>
        </w:rPr>
        <w:t>Stakeholder 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2383"/>
        <w:gridCol w:w="1173"/>
        <w:gridCol w:w="1969"/>
        <w:gridCol w:w="1722"/>
      </w:tblGrid>
      <w:tr w:rsidR="00806A15" w14:paraId="5A37DD1A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8DB091" w14:textId="42005D4F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BB6220" w14:textId="770A9578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Information Needs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B028FD" w14:textId="6C150B1C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2130B3" w14:textId="7E582E60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Communication Method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856251C" w14:textId="17F806CC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Responsible Party</w:t>
            </w:r>
          </w:p>
        </w:tc>
      </w:tr>
      <w:tr w:rsidR="00806A15" w14:paraId="63D486F5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A49D26" w14:textId="21298592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2DB23E" w14:textId="50F5F420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Project status, risks, budget updates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1BBC89" w14:textId="06A35169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Bi-weekly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1C763D" w14:textId="4276DE32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Reports, meetings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DF0CAE9" w14:textId="6536EEB7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806A15" w14:paraId="1C174219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A6F9CD" w14:textId="0770D86C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Team Members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CA195E" w14:textId="0F2B56F8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Task assignments, progress updates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3C1A90" w14:textId="0CB41042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Daily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D40A56" w14:textId="72E0753C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Stand-up meetings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9D6107" w14:textId="27FE8705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806A15" w14:paraId="5AF8A51E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687685" w14:textId="6A8E86D5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CCB Members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397A449" w14:textId="78D7862C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Change request updates, decision support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86416F" w14:textId="7F433C4B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As Needed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8893303" w14:textId="516D0241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Change logs, meetings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76E550" w14:textId="5DFC5EF0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806A15" w14:paraId="1F4595AD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F99F61" w14:textId="35D30989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Vendors/Suppliers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63FE4B" w14:textId="7C219945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Delivery schedules, contract milestones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1F439D" w14:textId="3001D75D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7192A3" w14:textId="51AFE8D2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Emails, progress reports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133E53" w14:textId="6483988D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</w:tr>
      <w:tr w:rsidR="00806A15" w14:paraId="4F4FF31D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851E34" w14:textId="27805861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End Users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E46E2F" w14:textId="01CB3E16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Product updates, testing feedback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63CAE0" w14:textId="6D1971FC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Monthly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76AF05B" w14:textId="0436BFE6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UAT sessions, surveys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93ABFF" w14:textId="436C7B73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</w:tr>
      <w:tr w:rsidR="00806A15" w14:paraId="151BBEC2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EBA24C5" w14:textId="33C8BAA7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Finance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2189A8" w14:textId="36AD6446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Budget tracking, expenditure reports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AAE80B" w14:textId="34EC8F79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Monthly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94CB0F" w14:textId="7248D7B7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Reports, meetings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3EC8DA" w14:textId="6F88819C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</w:tr>
    </w:tbl>
    <w:p w14:paraId="0F7F5A46" w14:textId="4B96C7F5" w:rsidR="00806A15" w:rsidRDefault="00806A15" w:rsidP="00806A15">
      <w:pPr>
        <w:spacing w:before="120"/>
        <w:rPr>
          <w:rFonts w:ascii="Calibri" w:hAnsi="Calibri" w:cs="Calibri"/>
          <w:b/>
          <w:bCs/>
        </w:rPr>
      </w:pPr>
      <w:r w:rsidRPr="00806A15">
        <w:rPr>
          <w:rFonts w:ascii="Calibri" w:hAnsi="Calibri" w:cs="Calibri"/>
          <w:b/>
          <w:bCs/>
        </w:rPr>
        <w:t>Engagement Strategies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7130"/>
      </w:tblGrid>
      <w:tr w:rsidR="00806A15" w14:paraId="27CE9C30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1C4232" w14:textId="7D164A17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Stakeholder Group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24614A" w14:textId="22DEDD5B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Strategy</w:t>
            </w:r>
          </w:p>
        </w:tc>
      </w:tr>
      <w:tr w:rsidR="00806A15" w14:paraId="17270A55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2C1EE3B" w14:textId="5ADEA9CC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Executive Stakeholders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DCF0DF" w14:textId="2B24EABA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Provide regular high-level updates, focus on strategic alignment and ROI.</w:t>
            </w:r>
          </w:p>
        </w:tc>
      </w:tr>
      <w:tr w:rsidR="00806A15" w14:paraId="32B89F6F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00DB38" w14:textId="424D9F76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Project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E6B50E" w14:textId="36EB4D0E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Foster collaboration through daily stand-ups, clear task assignments, and open feedback.</w:t>
            </w:r>
          </w:p>
        </w:tc>
      </w:tr>
      <w:tr w:rsidR="00806A15" w14:paraId="167D8073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0728FC" w14:textId="7BF7EE18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External Vendors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BC143B" w14:textId="71761104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Ensure contract compliance with milestone check-ins and quality assessments.</w:t>
            </w:r>
          </w:p>
        </w:tc>
      </w:tr>
      <w:tr w:rsidR="00806A15" w14:paraId="38E1069C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7ABDF1" w14:textId="5977C1DC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End Users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D58C8A" w14:textId="6254F50E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Engage through testing sessions, surveys, and feedback loops.</w:t>
            </w:r>
          </w:p>
        </w:tc>
      </w:tr>
      <w:tr w:rsidR="00806A15" w14:paraId="1C013B44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B1B25C" w14:textId="7049F5A5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Risk and Quality Teams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01477D2" w14:textId="6061B9CB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Include in risk reviews, quality checkpoints, and audits to ensure compliance.</w:t>
            </w:r>
          </w:p>
        </w:tc>
      </w:tr>
    </w:tbl>
    <w:p w14:paraId="6838E4FF" w14:textId="2EC85A82" w:rsidR="00806A15" w:rsidRDefault="00806A15" w:rsidP="00806A15">
      <w:pPr>
        <w:spacing w:before="120"/>
        <w:rPr>
          <w:rFonts w:ascii="Calibri" w:hAnsi="Calibri" w:cs="Calibri"/>
          <w:b/>
          <w:bCs/>
        </w:rPr>
      </w:pPr>
      <w:r w:rsidRPr="00806A15">
        <w:rPr>
          <w:rFonts w:ascii="Calibri" w:hAnsi="Calibri" w:cs="Calibri"/>
          <w:b/>
          <w:bCs/>
        </w:rPr>
        <w:t>Stakeholder Engagement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3147"/>
        <w:gridCol w:w="2478"/>
      </w:tblGrid>
      <w:tr w:rsidR="00806A15" w14:paraId="1E8C27E7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776DF2" w14:textId="0CFEFDFA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C1A9B8" w14:textId="75F71609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98B249" w14:textId="231552FA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Measurement Method</w:t>
            </w:r>
          </w:p>
        </w:tc>
      </w:tr>
      <w:tr w:rsidR="00806A15" w14:paraId="12191E7C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F1122A" w14:textId="041D1678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Stakeholder Feedback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52A6EF" w14:textId="6AF39E4E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&gt; 85% positive feedback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DAD1D9" w14:textId="1F0D16B1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Surveys, feedback forms</w:t>
            </w:r>
          </w:p>
        </w:tc>
      </w:tr>
      <w:tr w:rsidR="00806A15" w14:paraId="3C26BDB3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B308FC" w14:textId="542C3D9F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Meeting Participation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6C9DE4" w14:textId="4044D4E1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90% attendance in key meetings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F1EE5A" w14:textId="2BA78698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Attendance records</w:t>
            </w:r>
          </w:p>
        </w:tc>
      </w:tr>
      <w:tr w:rsidR="00806A15" w14:paraId="350FC06E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94A0D8" w14:textId="54E33A4D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Timely Response Rate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FEB3A2F" w14:textId="2C4087F2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95% response to communication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E24145C" w14:textId="42AC1EF0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Email and report tracking</w:t>
            </w:r>
          </w:p>
        </w:tc>
      </w:tr>
      <w:tr w:rsidR="00806A15" w14:paraId="5969CCD3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0ABBA1" w14:textId="602BB6BA" w:rsidR="00806A15" w:rsidRDefault="00806A15" w:rsidP="00806A15"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Change Request Approval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CCFDDB" w14:textId="080DD9BC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95% of changes approved timely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33A9C0" w14:textId="1666C4CF" w:rsidR="00806A15" w:rsidRDefault="00806A15" w:rsidP="00806A15">
            <w:r w:rsidRPr="00806A15">
              <w:rPr>
                <w:rFonts w:ascii="Calibri" w:hAnsi="Calibri" w:cs="Calibri"/>
                <w:sz w:val="22"/>
                <w:szCs w:val="22"/>
              </w:rPr>
              <w:t>Change log reviews</w:t>
            </w:r>
          </w:p>
        </w:tc>
      </w:tr>
    </w:tbl>
    <w:p w14:paraId="3A8DEE97" w14:textId="685DA4EA" w:rsidR="00806A15" w:rsidRPr="00806A15" w:rsidRDefault="00806A15" w:rsidP="00806A15">
      <w:pPr>
        <w:spacing w:before="120"/>
      </w:pPr>
      <w:r w:rsidRPr="00806A15">
        <w:rPr>
          <w:rFonts w:ascii="Calibri" w:hAnsi="Calibri" w:cs="Calibri"/>
          <w:b/>
          <w:bCs/>
        </w:rPr>
        <w:t>Stakeholder Issue Resolution Process</w:t>
      </w:r>
    </w:p>
    <w:p w14:paraId="7206DDE2" w14:textId="77777777" w:rsidR="00806A15" w:rsidRPr="00806A15" w:rsidRDefault="00806A15" w:rsidP="00806A1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b/>
          <w:bCs/>
          <w:sz w:val="22"/>
          <w:szCs w:val="22"/>
        </w:rPr>
        <w:t>Issue Identification:</w:t>
      </w:r>
      <w:r w:rsidRPr="00806A15">
        <w:rPr>
          <w:rFonts w:ascii="Calibri" w:hAnsi="Calibri" w:cs="Calibri"/>
          <w:sz w:val="22"/>
          <w:szCs w:val="22"/>
        </w:rPr>
        <w:t xml:space="preserve"> Stakeholders raise concerns or feedback.</w:t>
      </w:r>
    </w:p>
    <w:p w14:paraId="0C7B2ECD" w14:textId="77777777" w:rsidR="00806A15" w:rsidRPr="00806A15" w:rsidRDefault="00806A15" w:rsidP="00806A1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b/>
          <w:bCs/>
          <w:sz w:val="22"/>
          <w:szCs w:val="22"/>
        </w:rPr>
        <w:t>Assessment:</w:t>
      </w:r>
      <w:r w:rsidRPr="00806A15">
        <w:rPr>
          <w:rFonts w:ascii="Calibri" w:hAnsi="Calibri" w:cs="Calibri"/>
          <w:sz w:val="22"/>
          <w:szCs w:val="22"/>
        </w:rPr>
        <w:t xml:space="preserve"> Project Manager assesses the issue's impact.</w:t>
      </w:r>
    </w:p>
    <w:p w14:paraId="6CBF2026" w14:textId="77777777" w:rsidR="00806A15" w:rsidRPr="00806A15" w:rsidRDefault="00806A15" w:rsidP="00806A1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b/>
          <w:bCs/>
          <w:sz w:val="22"/>
          <w:szCs w:val="22"/>
        </w:rPr>
        <w:t>Escalation:</w:t>
      </w:r>
      <w:r w:rsidRPr="00806A15">
        <w:rPr>
          <w:rFonts w:ascii="Calibri" w:hAnsi="Calibri" w:cs="Calibri"/>
          <w:sz w:val="22"/>
          <w:szCs w:val="22"/>
        </w:rPr>
        <w:t xml:space="preserve"> Escalate critical issues to the Project Sponsor or CCB.</w:t>
      </w:r>
    </w:p>
    <w:p w14:paraId="7B413C0D" w14:textId="77777777" w:rsidR="00806A15" w:rsidRPr="00806A15" w:rsidRDefault="00806A15" w:rsidP="00806A1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b/>
          <w:bCs/>
          <w:sz w:val="22"/>
          <w:szCs w:val="22"/>
        </w:rPr>
        <w:t>Resolution:</w:t>
      </w:r>
      <w:r w:rsidRPr="00806A15">
        <w:rPr>
          <w:rFonts w:ascii="Calibri" w:hAnsi="Calibri" w:cs="Calibri"/>
          <w:sz w:val="22"/>
          <w:szCs w:val="22"/>
        </w:rPr>
        <w:t xml:space="preserve"> Implement corrective actions.</w:t>
      </w:r>
    </w:p>
    <w:p w14:paraId="10A9AE4B" w14:textId="77777777" w:rsidR="00806A15" w:rsidRPr="00806A15" w:rsidRDefault="00806A15" w:rsidP="00806A1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b/>
          <w:bCs/>
          <w:sz w:val="22"/>
          <w:szCs w:val="22"/>
        </w:rPr>
        <w:t>Communication:</w:t>
      </w:r>
      <w:r w:rsidRPr="00806A15">
        <w:rPr>
          <w:rFonts w:ascii="Calibri" w:hAnsi="Calibri" w:cs="Calibri"/>
          <w:sz w:val="22"/>
          <w:szCs w:val="22"/>
        </w:rPr>
        <w:t xml:space="preserve"> Inform stakeholders of the resolution.</w:t>
      </w:r>
    </w:p>
    <w:p w14:paraId="2FD67A1A" w14:textId="515B912E" w:rsidR="00806A15" w:rsidRPr="00806A15" w:rsidRDefault="00806A15" w:rsidP="00806A15">
      <w:pPr>
        <w:spacing w:before="120"/>
      </w:pPr>
      <w:r w:rsidRPr="00806A15">
        <w:rPr>
          <w:rFonts w:ascii="Calibri" w:hAnsi="Calibri" w:cs="Calibri"/>
          <w:b/>
          <w:bCs/>
        </w:rPr>
        <w:t>Change Management for Stakeholder Engagement</w:t>
      </w:r>
    </w:p>
    <w:p w14:paraId="5216FB1B" w14:textId="77777777" w:rsidR="00806A15" w:rsidRPr="00806A15" w:rsidRDefault="00806A15" w:rsidP="00806A1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>All stakeholder concerns that impact project scope, schedule, or budget must be submitted as formal change requests.</w:t>
      </w:r>
    </w:p>
    <w:p w14:paraId="56AC1579" w14:textId="77777777" w:rsidR="00806A15" w:rsidRPr="00806A15" w:rsidRDefault="00806A15" w:rsidP="00806A1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 xml:space="preserve">The </w:t>
      </w:r>
      <w:r w:rsidRPr="00806A15">
        <w:rPr>
          <w:rFonts w:ascii="Calibri" w:hAnsi="Calibri" w:cs="Calibri"/>
          <w:b/>
          <w:bCs/>
          <w:sz w:val="22"/>
          <w:szCs w:val="22"/>
        </w:rPr>
        <w:t>Change Control Board (CCB)</w:t>
      </w:r>
      <w:r w:rsidRPr="00806A15">
        <w:rPr>
          <w:rFonts w:ascii="Calibri" w:hAnsi="Calibri" w:cs="Calibri"/>
          <w:sz w:val="22"/>
          <w:szCs w:val="22"/>
        </w:rPr>
        <w:t xml:space="preserve"> will review and approve changes.</w:t>
      </w:r>
    </w:p>
    <w:p w14:paraId="22C0948E" w14:textId="77777777" w:rsidR="00806A15" w:rsidRPr="00806A15" w:rsidRDefault="00806A15" w:rsidP="00806A1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>Approved changes will be communicated to all stakeholders.</w:t>
      </w:r>
    </w:p>
    <w:p w14:paraId="68C4C512" w14:textId="725424EF" w:rsidR="00806A15" w:rsidRDefault="00806A15" w:rsidP="00806A15">
      <w:pPr>
        <w:spacing w:before="120"/>
        <w:outlineLvl w:val="2"/>
        <w:rPr>
          <w:rFonts w:ascii="Calibri" w:hAnsi="Calibri" w:cs="Calibri"/>
          <w:b/>
          <w:bCs/>
        </w:rPr>
      </w:pPr>
      <w:r w:rsidRPr="00806A15">
        <w:rPr>
          <w:rFonts w:ascii="Calibri" w:hAnsi="Calibri" w:cs="Calibri"/>
          <w:b/>
          <w:bCs/>
        </w:rPr>
        <w:lastRenderedPageBreak/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203"/>
        <w:gridCol w:w="775"/>
      </w:tblGrid>
      <w:tr w:rsidR="00806A15" w14:paraId="0D35204E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C748DD" w14:textId="6AB949BB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42F3EA" w14:textId="0AFCFD80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944999" w14:textId="2695C62F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806A15" w14:paraId="093B324C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8150498" w14:textId="5AE0B2C5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5E0D1D" w14:textId="79370428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29FFD4" w14:textId="4EA77581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806A15" w14:paraId="49C981B4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3B2767" w14:textId="0953C330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635BD4" w14:textId="6D73BC6F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C6C3D0" w14:textId="0C10F0C7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806A15" w14:paraId="55CB282A" w14:textId="77777777" w:rsidTr="00806A15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29EEC9" w14:textId="00F1BEEA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Stakeholder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BA844A" w14:textId="5535C876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71DA9C" w14:textId="0B582C37" w:rsidR="00806A15" w:rsidRDefault="00806A15" w:rsidP="00806A15">
            <w:pPr>
              <w:outlineLvl w:val="2"/>
              <w:rPr>
                <w:rFonts w:ascii="Calibri" w:hAnsi="Calibri" w:cs="Calibri"/>
                <w:b/>
                <w:bCs/>
              </w:rPr>
            </w:pPr>
            <w:r w:rsidRPr="00806A15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642CADAB" w14:textId="22B00D3F" w:rsidR="00806A15" w:rsidRPr="00806A15" w:rsidRDefault="00806A15" w:rsidP="00806A15">
      <w:pPr>
        <w:spacing w:before="120"/>
      </w:pPr>
      <w:r w:rsidRPr="00806A15">
        <w:rPr>
          <w:rFonts w:ascii="Calibri" w:hAnsi="Calibri" w:cs="Calibri"/>
          <w:b/>
          <w:bCs/>
        </w:rPr>
        <w:t>Conclusion</w:t>
      </w:r>
    </w:p>
    <w:p w14:paraId="210F60F9" w14:textId="77777777" w:rsidR="00806A15" w:rsidRPr="00806A15" w:rsidRDefault="00806A15" w:rsidP="00806A15">
      <w:pPr>
        <w:rPr>
          <w:rFonts w:ascii="Calibri" w:hAnsi="Calibri" w:cs="Calibri"/>
          <w:sz w:val="22"/>
          <w:szCs w:val="22"/>
        </w:rPr>
      </w:pPr>
      <w:r w:rsidRPr="00806A15">
        <w:rPr>
          <w:rFonts w:ascii="Calibri" w:hAnsi="Calibri" w:cs="Calibri"/>
          <w:sz w:val="22"/>
          <w:szCs w:val="22"/>
        </w:rPr>
        <w:t xml:space="preserve">This </w:t>
      </w:r>
      <w:r w:rsidRPr="00806A15">
        <w:rPr>
          <w:rFonts w:ascii="Calibri" w:hAnsi="Calibri" w:cs="Calibri"/>
          <w:b/>
          <w:bCs/>
          <w:sz w:val="22"/>
          <w:szCs w:val="22"/>
        </w:rPr>
        <w:t>Stakeholder Engagement Plan</w:t>
      </w:r>
      <w:r w:rsidRPr="00806A15">
        <w:rPr>
          <w:rFonts w:ascii="Calibri" w:hAnsi="Calibri" w:cs="Calibri"/>
          <w:sz w:val="22"/>
          <w:szCs w:val="22"/>
        </w:rPr>
        <w:t xml:space="preserve"> ensures proactive and effective engagement with all stakeholders throughout the project lifecycle. It facilitates consistent communication, fosters collaboration, and aligns stakeholder expectations with project goals.</w:t>
      </w:r>
    </w:p>
    <w:p w14:paraId="07B4A673" w14:textId="77777777" w:rsidR="00806A15" w:rsidRDefault="00806A15"/>
    <w:sectPr w:rsidR="00806A15" w:rsidSect="00806A15">
      <w:pgSz w:w="12240" w:h="15840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70542"/>
    <w:multiLevelType w:val="multilevel"/>
    <w:tmpl w:val="E2F2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04794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B786F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459959">
    <w:abstractNumId w:val="2"/>
  </w:num>
  <w:num w:numId="2" w16cid:durableId="1871918817">
    <w:abstractNumId w:val="0"/>
  </w:num>
  <w:num w:numId="3" w16cid:durableId="82825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15"/>
    <w:rsid w:val="001E3158"/>
    <w:rsid w:val="00806A15"/>
    <w:rsid w:val="00C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81CB"/>
  <w15:chartTrackingRefBased/>
  <w15:docId w15:val="{CE674B41-AE04-6C42-BE18-33CBAE94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A1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A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A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A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A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6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A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A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6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A1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0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2025-01-14T20:17:00Z</dcterms:created>
  <dcterms:modified xsi:type="dcterms:W3CDTF">2025-01-15T05:42:00Z</dcterms:modified>
</cp:coreProperties>
</file>