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Frequently Asked Questions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are some of the hottest products at a HomeTown furniture sale?</w:t>
      </w:r>
    </w:p>
    <w:p w:rsidR="00000000" w:rsidDel="00000000" w:rsidP="00000000" w:rsidRDefault="00000000" w:rsidRPr="00000000" w14:paraId="00000004">
      <w:pPr>
        <w:rPr/>
      </w:pPr>
      <w:r w:rsidDel="00000000" w:rsidR="00000000" w:rsidRPr="00000000">
        <w:rPr>
          <w:rtl w:val="0"/>
        </w:rPr>
        <w:t xml:space="preserve">Some of our best sellers include mattresses for sale, studying tables for sale, and office chairs for sale. Given the new work-from-home reality, creating a comfortable home office has been a priority for most people. With that rising trend in mind, office furniture for the home, especially that on sale, is immensely popular.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Is it advisable to buy products from a furniture sale?</w:t>
      </w:r>
    </w:p>
    <w:p w:rsidR="00000000" w:rsidDel="00000000" w:rsidP="00000000" w:rsidRDefault="00000000" w:rsidRPr="00000000" w14:paraId="00000007">
      <w:pPr>
        <w:rPr/>
      </w:pPr>
      <w:r w:rsidDel="00000000" w:rsidR="00000000" w:rsidRPr="00000000">
        <w:rPr>
          <w:rtl w:val="0"/>
        </w:rPr>
        <w:t xml:space="preserve">Yes! At HomeTown, we promise to deliver on both quality and price, making sure that you will have no regrets about buying a sale product. On the rare occasion that you may receive a furniture discount product that you’re unhappy with, quality-wise, our customer care team will be more than happy to assist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can I take full advantage of a furniture sale at HomeTown?</w:t>
      </w:r>
    </w:p>
    <w:p w:rsidR="00000000" w:rsidDel="00000000" w:rsidP="00000000" w:rsidRDefault="00000000" w:rsidRPr="00000000" w14:paraId="0000000A">
      <w:pPr>
        <w:rPr/>
      </w:pPr>
      <w:r w:rsidDel="00000000" w:rsidR="00000000" w:rsidRPr="00000000">
        <w:rPr>
          <w:rtl w:val="0"/>
        </w:rPr>
        <w:t xml:space="preserve">Consider your home one room at a time to see what you really need. Apart from offers on furniture, which spaces could use new lighting and decor elements? Which pieces of wall art need to be replaced? Knowing where your opportunities lie ensures that you take full advantage of a furniture sale. Our offers on furniture will definitely leave you satisfied!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