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000000"/>
          <w:sz w:val="40"/>
        </w:rPr>
        <w:t>Part A – Theory (Short Questions)</w:t>
      </w:r>
    </w:p>
    <w:p>
      <w:pPr>
        <w:keepNext/>
        <w:spacing w:before="240" w:after="80"/>
      </w:pPr>
      <w:r>
        <w:rPr>
          <w:rFonts w:ascii="Calibri" w:hAnsi="Calibri"/>
          <w:b/>
          <w:color w:val="000000"/>
          <w:sz w:val="24"/>
        </w:rPr>
        <w:t>Q1. Define Mean, Median, and Mode with an example in the context of employee salaries.</w:t>
      </w:r>
    </w:p>
    <w:p>
      <w:r>
        <w:rPr>
          <w:b/>
        </w:rPr>
        <w:t>Answer:</w:t>
        <w:br/>
      </w:r>
      <w:r>
        <w:rPr>
          <w:b/>
        </w:rPr>
        <w:t xml:space="preserve">Mean: </w:t>
      </w:r>
      <w:r>
        <w:t>Mean is the average value of all salaries. It is found by adding all salaries and dividing the total by the number of employees.</w:t>
        <w:br/>
      </w:r>
      <w:r>
        <w:t>Formula: Mean = ∑ Salaries / N</w:t>
        <w:br/>
        <w:br/>
      </w:r>
      <w:r>
        <w:rPr>
          <w:b/>
        </w:rPr>
        <w:t xml:space="preserve">Median: </w:t>
      </w:r>
      <w:r>
        <w:t>Median is the middle value when all salaries are arranged from smallest to largest. It is less affected by very high or very low salaries.</w:t>
        <w:br/>
        <w:br/>
      </w:r>
      <w:r>
        <w:rPr>
          <w:b/>
        </w:rPr>
        <w:t xml:space="preserve">Mode: </w:t>
      </w:r>
      <w:r>
        <w:t>Mode is the salary value that occurs most often in the data.</w:t>
        <w:br/>
        <w:br/>
      </w:r>
      <w:r>
        <w:rPr>
          <w:b/>
        </w:rPr>
        <w:t>Example:</w:t>
        <w:br/>
      </w:r>
      <w:r>
        <w:t>Suppose the salaries are $30k, $40k, $40k, $50k, and $190k.</w:t>
        <w:br/>
      </w:r>
      <w:r>
        <w:t>• Mean = $350k / 5 = $70k</w:t>
        <w:br/>
      </w:r>
      <w:r>
        <w:t>• Median = $40k</w:t>
        <w:br/>
      </w:r>
      <w:r>
        <w:t>• Mode = $40k</w:t>
        <w:br/>
      </w:r>
      <w:r>
        <w:t>So, the mean salary is $70k, the middle salary is $40k, and the most common salary is $40k.</w:t>
      </w:r>
    </w:p>
    <w:p>
      <w:pPr>
        <w:keepNext/>
        <w:spacing w:before="240" w:after="80"/>
      </w:pPr>
      <w:r>
        <w:rPr>
          <w:rFonts w:ascii="Calibri" w:hAnsi="Calibri"/>
          <w:b/>
          <w:color w:val="000000"/>
          <w:sz w:val="24"/>
        </w:rPr>
        <w:t>Q2. Differentiate between Range and Variance with examples.</w:t>
      </w:r>
    </w:p>
    <w:p>
      <w:r>
        <w:rPr>
          <w:b/>
        </w:rPr>
        <w:t>Answer:</w:t>
        <w:br/>
      </w:r>
      <w:r>
        <w:rPr>
          <w:b/>
        </w:rPr>
        <w:t xml:space="preserve">Range: </w:t>
      </w:r>
      <w:r>
        <w:t>Range shows the difference between the highest value and the lowest value in a dataset.</w:t>
        <w:br/>
      </w:r>
      <w:r>
        <w:t>Formula: Range = Maximum Value − Minimum Value</w:t>
        <w:br/>
      </w:r>
      <w:r>
        <w:t>Example: If employee salaries are from $30k to $90k: Range = 90k − 30k = $60k</w:t>
        <w:br/>
        <w:br/>
      </w:r>
      <w:r>
        <w:rPr>
          <w:b/>
        </w:rPr>
        <w:t xml:space="preserve">Variance: </w:t>
      </w:r>
      <w:r>
        <w:t>Variance tells us how much the values are spread around the mean.</w:t>
        <w:br/>
      </w:r>
      <w:r>
        <w:t>Formula: σ² = ∑(Xᵢ − μ)² / N</w:t>
        <w:br/>
      </w:r>
      <w:r>
        <w:t>A high variance means the salaries are more spread out. A low variance means the salaries are closer to the average salary.</w:t>
        <w:br/>
        <w:br/>
      </w:r>
      <w:r>
        <w:rPr>
          <w:b/>
        </w:rPr>
        <w:t xml:space="preserve">Main difference: </w:t>
      </w:r>
      <w:r>
        <w:t>Range uses only the highest and lowest values, while variance uses all the values in the dataset.</w:t>
      </w:r>
    </w:p>
    <w:p>
      <w:pPr>
        <w:keepNext/>
        <w:spacing w:before="240" w:after="80"/>
      </w:pPr>
      <w:r>
        <w:rPr>
          <w:rFonts w:ascii="Calibri" w:hAnsi="Calibri"/>
          <w:b/>
          <w:color w:val="000000"/>
          <w:sz w:val="24"/>
        </w:rPr>
        <w:t>Q3. What is the difference between Normal Distribution and Poisson Distribution?</w:t>
      </w:r>
    </w:p>
    <w:p>
      <w:r>
        <w:rPr>
          <w:b/>
        </w:rPr>
        <w:t>Answer:</w:t>
      </w:r>
    </w:p>
    <w:tbl>
      <w:tblPr>
        <w:tblW w:type="auto" w:w="0"/>
        <w:jc w:val="center"/>
        <w:tblLook w:firstColumn="1" w:firstRow="1" w:lastColumn="0" w:lastRow="0" w:noHBand="0" w:noVBand="1" w:val="04A0"/>
      </w:tblPr>
      <w:tblGrid>
        <w:gridCol w:w="3120"/>
        <w:gridCol w:w="3120"/>
        <w:gridCol w:w="3120"/>
      </w:tblGrid>
      <w:tr>
        <w:tc>
          <w:tcPr>
            <w:tcW w:type="dxa" w:w="3120"/>
          </w:tcPr>
          <w:p>
            <w:r>
              <w:rPr>
                <w:b/>
              </w:rPr>
              <w:t>Feature</w:t>
            </w:r>
          </w:p>
        </w:tc>
        <w:tc>
          <w:tcPr>
            <w:tcW w:type="dxa" w:w="3120"/>
          </w:tcPr>
          <w:p>
            <w:r>
              <w:rPr>
                <w:b/>
              </w:rPr>
              <w:t>Normal Distribution</w:t>
            </w:r>
          </w:p>
        </w:tc>
        <w:tc>
          <w:tcPr>
            <w:tcW w:type="dxa" w:w="3120"/>
          </w:tcPr>
          <w:p>
            <w:r>
              <w:rPr>
                <w:b/>
              </w:rPr>
              <w:t>Poisson Distribution</w:t>
            </w:r>
          </w:p>
        </w:tc>
      </w:tr>
      <w:tr>
        <w:tc>
          <w:tcPr>
            <w:tcW w:type="dxa" w:w="3120"/>
          </w:tcPr>
          <w:p>
            <w:pPr>
              <w:spacing w:after="40"/>
            </w:pPr>
            <w:r>
              <w:rPr>
                <w:b/>
              </w:rPr>
              <w:t>Data Type</w:t>
            </w:r>
          </w:p>
        </w:tc>
        <w:tc>
          <w:tcPr>
            <w:tcW w:type="dxa" w:w="3120"/>
          </w:tcPr>
          <w:p>
            <w:pPr>
              <w:spacing w:after="40"/>
            </w:pPr>
            <w:r>
              <w:t>It is used for continuous data.</w:t>
            </w:r>
          </w:p>
        </w:tc>
        <w:tc>
          <w:tcPr>
            <w:tcW w:type="dxa" w:w="3120"/>
          </w:tcPr>
          <w:p>
            <w:pPr>
              <w:spacing w:after="40"/>
            </w:pPr>
            <w:r>
              <w:t>It is used for count data.</w:t>
            </w:r>
          </w:p>
        </w:tc>
      </w:tr>
      <w:tr>
        <w:tc>
          <w:tcPr>
            <w:tcW w:type="dxa" w:w="3120"/>
          </w:tcPr>
          <w:p>
            <w:pPr>
              <w:spacing w:after="40"/>
            </w:pPr>
            <w:r>
              <w:rPr>
                <w:b/>
              </w:rPr>
              <w:t>Example</w:t>
            </w:r>
          </w:p>
        </w:tc>
        <w:tc>
          <w:tcPr>
            <w:tcW w:type="dxa" w:w="3120"/>
          </w:tcPr>
          <w:p>
            <w:pPr>
              <w:spacing w:after="40"/>
            </w:pPr>
            <w:r>
              <w:t>Salary, height, working hours</w:t>
            </w:r>
          </w:p>
        </w:tc>
        <w:tc>
          <w:tcPr>
            <w:tcW w:type="dxa" w:w="3120"/>
          </w:tcPr>
          <w:p>
            <w:pPr>
              <w:spacing w:after="40"/>
            </w:pPr>
            <w:r>
              <w:t>Number of calls, tickets, or projects</w:t>
            </w:r>
          </w:p>
        </w:tc>
      </w:tr>
      <w:tr>
        <w:tc>
          <w:tcPr>
            <w:tcW w:type="dxa" w:w="3120"/>
          </w:tcPr>
          <w:p>
            <w:pPr>
              <w:spacing w:after="40"/>
            </w:pPr>
            <w:r>
              <w:rPr>
                <w:b/>
              </w:rPr>
              <w:t>Shape</w:t>
            </w:r>
          </w:p>
        </w:tc>
        <w:tc>
          <w:tcPr>
            <w:tcW w:type="dxa" w:w="3120"/>
          </w:tcPr>
          <w:p>
            <w:pPr>
              <w:spacing w:after="40"/>
            </w:pPr>
            <w:r>
              <w:t>It has a bell-shaped and symmetric curve.</w:t>
            </w:r>
          </w:p>
        </w:tc>
        <w:tc>
          <w:tcPr>
            <w:tcW w:type="dxa" w:w="3120"/>
          </w:tcPr>
          <w:p>
            <w:pPr>
              <w:spacing w:after="40"/>
            </w:pPr>
            <w:r>
              <w:t>It is usually right-skewed, especially when the average count is small.</w:t>
            </w:r>
          </w:p>
        </w:tc>
      </w:tr>
      <w:tr>
        <w:tc>
          <w:tcPr>
            <w:tcW w:type="dxa" w:w="3120"/>
          </w:tcPr>
          <w:p>
            <w:pPr>
              <w:spacing w:after="40"/>
            </w:pPr>
            <w:r>
              <w:rPr>
                <w:b/>
              </w:rPr>
              <w:t>Use</w:t>
            </w:r>
          </w:p>
        </w:tc>
        <w:tc>
          <w:tcPr>
            <w:tcW w:type="dxa" w:w="3120"/>
          </w:tcPr>
          <w:p>
            <w:pPr>
              <w:spacing w:after="40"/>
            </w:pPr>
            <w:r>
              <w:t>It shows how continuous values are spread around the average.</w:t>
            </w:r>
          </w:p>
        </w:tc>
        <w:tc>
          <w:tcPr>
            <w:tcW w:type="dxa" w:w="3120"/>
          </w:tcPr>
          <w:p>
            <w:pPr>
              <w:spacing w:after="40"/>
            </w:pPr>
            <w:r>
              <w:t>It shows how many times an event happens in a fixed time or place.</w:t>
            </w:r>
          </w:p>
        </w:tc>
      </w:tr>
    </w:tbl>
    <w:p>
      <w:pPr>
        <w:keepNext/>
        <w:spacing w:before="240" w:after="80"/>
      </w:pPr>
      <w:r>
        <w:rPr>
          <w:rFonts w:ascii="Calibri" w:hAnsi="Calibri"/>
          <w:b/>
          <w:color w:val="000000"/>
          <w:sz w:val="24"/>
        </w:rPr>
        <w:t>Q4. Explain Skewness and give one workplace-related example.</w:t>
      </w:r>
    </w:p>
    <w:p>
      <w:r>
        <w:rPr>
          <w:b/>
        </w:rPr>
        <w:t>Answer:</w:t>
        <w:br/>
      </w:r>
      <w:r>
        <w:t>Skewness tells us whether the data is equally spread on both sides or has a longer tail on one side.</w:t>
        <w:br/>
      </w:r>
      <w:r>
        <w:t>There are mainly two types:</w:t>
        <w:br/>
      </w:r>
      <w:r>
        <w:rPr>
          <w:b/>
        </w:rPr>
        <w:t xml:space="preserve">• Positive Skewness: </w:t>
      </w:r>
      <w:r>
        <w:t>The right side has a longer tail. Usually, Mean &gt; Median.</w:t>
        <w:br/>
      </w:r>
      <w:r>
        <w:rPr>
          <w:b/>
        </w:rPr>
        <w:t xml:space="preserve">• Negative Skewness: </w:t>
      </w:r>
      <w:r>
        <w:t>The left side has a longer tail. Usually, Mean &lt; Median.</w:t>
        <w:br/>
        <w:br/>
      </w:r>
      <w:r>
        <w:rPr>
          <w:b/>
        </w:rPr>
        <w:t>Workplace Example:</w:t>
        <w:br/>
      </w:r>
      <w:r>
        <w:t>Employee salaries can have positive skewness. Most employees may have normal or medium-level salaries, while a few top-level employees may have very high salaries. Because of these high salaries, the data has a longer tail on the right side.</w:t>
      </w:r>
    </w:p>
    <w:p>
      <w:pPr>
        <w:keepNext/>
        <w:spacing w:before="240" w:after="80"/>
      </w:pPr>
      <w:r>
        <w:rPr>
          <w:rFonts w:ascii="Calibri" w:hAnsi="Calibri"/>
          <w:b/>
          <w:color w:val="000000"/>
          <w:sz w:val="24"/>
        </w:rPr>
        <w:t>Q5. Define Conditional Probability and explain how it applies in promotions.</w:t>
      </w:r>
    </w:p>
    <w:p>
      <w:r>
        <w:rPr>
          <w:b/>
        </w:rPr>
        <w:t>Answer:</w:t>
        <w:br/>
      </w:r>
      <w:r>
        <w:t>Conditional Probability means finding the probability of one event when we already know that another event has happened.</w:t>
        <w:br/>
      </w:r>
      <w:r>
        <w:t>Formula: P(A | B) = P(A ∩ B) / P(B)</w:t>
        <w:br/>
        <w:br/>
      </w:r>
      <w:r>
        <w:rPr>
          <w:b/>
        </w:rPr>
        <w:t>Promotion Example:</w:t>
        <w:br/>
      </w:r>
      <w:r>
        <w:t>Suppose we want to find the probability that an employee gets a promotion when the employee has a performance score above 80.</w:t>
        <w:br/>
      </w:r>
      <w:r>
        <w:t>It can be written as: P(Promotion | Performance Score &gt; 80)</w:t>
        <w:br/>
      </w:r>
      <w:r>
        <w:t>This can help a company understand the relationship between high performance and employee promotion.</w:t>
      </w:r>
    </w:p>
    <w:p>
      <w:pPr>
        <w:keepNext/>
        <w:spacing w:before="240" w:after="80"/>
      </w:pPr>
      <w:r>
        <w:rPr>
          <w:rFonts w:ascii="Calibri" w:hAnsi="Calibri"/>
          <w:b/>
          <w:color w:val="000000"/>
          <w:sz w:val="24"/>
        </w:rPr>
        <w:t>Q6. Explain Independent vs Mutually Exclusive Events with examples.</w:t>
      </w:r>
    </w:p>
    <w:p>
      <w:r>
        <w:rPr>
          <w:b/>
        </w:rPr>
        <w:t>Answer:</w:t>
        <w:br/>
      </w:r>
      <w:r>
        <w:rPr>
          <w:b/>
        </w:rPr>
        <w:t>Independent Events:</w:t>
        <w:br/>
      </w:r>
      <w:r>
        <w:t>Independent events are events where one event does not affect the other event.</w:t>
        <w:br/>
      </w:r>
      <w:r>
        <w:t>Formula: P(A ∩ B) = P(A) × P(B)</w:t>
        <w:br/>
      </w:r>
      <w:r>
        <w:t>Example: If Employee A gets a promotion and Employee B gets a promotion in a different department, one employee's promotion does not affect the other employee's promotion.</w:t>
        <w:br/>
        <w:br/>
      </w:r>
      <w:r>
        <w:rPr>
          <w:b/>
        </w:rPr>
        <w:t>Mutually Exclusive Events:</w:t>
        <w:br/>
      </w:r>
      <w:r>
        <w:t>Mutually exclusive events are events that cannot happen at the same time.</w:t>
        <w:br/>
      </w:r>
      <w:r>
        <w:t>Formula: P(A ∩ B) = 0</w:t>
        <w:br/>
      </w:r>
      <w:r>
        <w:t>Example: An employee cannot have both 'Promotion = Yes' and 'Promotion = No' for the same evaluation period.</w:t>
        <w:br/>
        <w:br/>
      </w:r>
      <w:r>
        <w:rPr>
          <w:b/>
        </w:rPr>
        <w:t xml:space="preserve">Main difference: </w:t>
      </w:r>
      <w:r>
        <w:t>Independent events can happen together, but mutually exclusive events cannot happen together.</w:t>
      </w:r>
    </w:p>
    <w:p>
      <w:pPr>
        <w:keepNext/>
        <w:spacing w:before="240" w:after="80"/>
      </w:pPr>
      <w:r>
        <w:rPr>
          <w:rFonts w:ascii="Calibri" w:hAnsi="Calibri"/>
          <w:b/>
          <w:color w:val="000000"/>
          <w:sz w:val="24"/>
        </w:rPr>
        <w:t>Q7. What does Bayes Theorem help us in real-world decision-making?</w:t>
      </w:r>
    </w:p>
    <w:p>
      <w:r>
        <w:rPr>
          <w:b/>
        </w:rPr>
        <w:t>Answer:</w:t>
        <w:br/>
      </w:r>
      <w:r>
        <w:t>Bayes Theorem is used to find the updated probability of an event when we get new information.</w:t>
        <w:br/>
      </w:r>
      <w:r>
        <w:t>Formula: P(A | B) = [ P(B | A) × P(A) ] / P(B)</w:t>
        <w:br/>
        <w:br/>
      </w:r>
      <w:r>
        <w:t>It helps us make decisions when we are not fully sure about something.</w:t>
        <w:br/>
        <w:br/>
      </w:r>
      <w:r>
        <w:rPr>
          <w:b/>
        </w:rPr>
        <w:t>Real-world use:</w:t>
        <w:br/>
      </w:r>
      <w:r>
        <w:t>In HR analytics, Bayes Theorem can be used to study employee retention, promotion, or performance. For example, if we get new information about an employee's performance, we can use it to update the probability of that employee getting a promotion.</w:t>
      </w:r>
    </w:p>
    <w:p>
      <w:pPr>
        <w:keepNext/>
        <w:spacing w:before="240" w:after="80"/>
      </w:pPr>
      <w:r>
        <w:rPr>
          <w:rFonts w:ascii="Calibri" w:hAnsi="Calibri"/>
          <w:b/>
          <w:color w:val="000000"/>
          <w:sz w:val="24"/>
        </w:rPr>
        <w:t>Q8. Write a short note on PCA (Principal Component Analysis) in simple words.</w:t>
      </w:r>
    </w:p>
    <w:p>
      <w:r>
        <w:rPr>
          <w:b/>
        </w:rPr>
        <w:t>Answer:</w:t>
        <w:br/>
      </w:r>
      <w:r>
        <w:t>Principal Component Analysis (PCA) is a method used to make a large dataset simpler.</w:t>
        <w:br/>
      </w:r>
      <w:r>
        <w:t>When a dataset has many variables, it can be difficult to study all of them. PCA combines related variables and changes them into a smaller number of new variables called Principal Components.</w:t>
        <w:br/>
      </w:r>
      <w:r>
        <w:t>For example, employee data may have variables like working hours, projects completed, and attendance. PCA can use these related variables to create fewer important components.</w:t>
        <w:br/>
        <w:br/>
      </w:r>
      <w:r>
        <w:rPr>
          <w:b/>
        </w:rPr>
        <w:t>Uses of PCA:</w:t>
        <w:br/>
      </w:r>
      <w:r>
        <w:t>• It makes large datasets easier to understand.</w:t>
        <w:br/>
      </w:r>
      <w:r>
        <w:t>• It helps in making simple graphs and visualizations.</w:t>
        <w:br/>
      </w:r>
      <w:r>
        <w:t>• It can reduce unnecessary information.</w:t>
        <w:br/>
      </w:r>
      <w:r>
        <w:t>• It can make machine learning models easier to work with.</w:t>
        <w:br/>
        <w:br/>
      </w:r>
      <w:r>
        <w:rPr>
          <w:b/>
        </w:rPr>
        <w:t xml:space="preserve">In simple words: </w:t>
      </w:r>
      <w:r>
        <w:t>PCA reduces many variables into fewer important components while keeping most of the useful information.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