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Part A - Theoretical Foundation</w:t>
      </w:r>
    </w:p>
    <w:p>
      <w:pPr>
        <w:spacing w:before="0" w:after="400"/>
        <w:jc w:val="center"/>
      </w:pPr>
      <w:r>
        <w:rPr>
          <w:rFonts w:ascii="Calibri" w:hAnsi="Calibri"/>
          <w:i/>
          <w:color w:val="2563EB"/>
          <w:sz w:val="26"/>
        </w:rPr>
        <w:t>Statistical Distributions &amp; Core Analytical Concepts</w:t>
      </w:r>
    </w:p>
    <w:p>
      <w:pPr>
        <w:keepNext/>
        <w:spacing w:before="360" w:after="120"/>
        <w:pBdr>
          <w:bottom w:val="single" w:sz="12" w:space="4" w:color="2563EB"/>
        </w:pBdr>
      </w:pPr>
      <w:r>
        <w:rPr>
          <w:rFonts w:ascii="Calibri" w:hAnsi="Calibri"/>
          <w:b/>
          <w:color w:val="1E3A8A"/>
          <w:sz w:val="28"/>
        </w:rPr>
        <w:t>1. What is a Statistical Distribution?</w:t>
      </w:r>
    </w:p>
    <w:p>
      <w:pPr>
        <w:spacing w:before="0" w:after="120" w:line="276" w:lineRule="auto"/>
      </w:pPr>
      <w:r>
        <w:t>A statistical distribution shows how the values of a dataset are spread and how often different values can occur. It helps us understand the pattern of data in a simple way.</w:t>
      </w:r>
    </w:p>
    <w:p>
      <w:pPr>
        <w:spacing w:before="0" w:after="120" w:line="276" w:lineRule="auto"/>
      </w:pPr>
      <w:r>
        <w:t>It gives information about the center of the data, how much the data changes, and whether the data is balanced or not. It also helps us understand which values occur more often and which values occur less often.</w:t>
      </w:r>
    </w:p>
    <w:p>
      <w:pPr>
        <w:spacing w:before="0" w:after="120" w:line="276" w:lineRule="auto"/>
      </w:pPr>
      <w:r>
        <w:t>Statistical distributions are useful in data analysis because they help us understand the behavior of a dataset and select suitable statistical methods.</w:t>
      </w:r>
    </w:p>
    <w:p>
      <w:pPr>
        <w:keepNext/>
        <w:spacing w:before="360" w:after="120"/>
        <w:pBdr>
          <w:bottom w:val="single" w:sz="12" w:space="4" w:color="2563EB"/>
        </w:pBdr>
      </w:pPr>
      <w:r>
        <w:rPr>
          <w:rFonts w:ascii="Calibri" w:hAnsi="Calibri"/>
          <w:b/>
          <w:color w:val="1E3A8A"/>
          <w:sz w:val="28"/>
        </w:rPr>
        <w:t>2. What is a Q-Q Plot and why is it used?</w:t>
      </w:r>
    </w:p>
    <w:p>
      <w:pPr>
        <w:spacing w:before="0" w:after="120" w:line="276" w:lineRule="auto"/>
      </w:pPr>
      <w:r>
        <w:t>A Q-Q (Quantile-Quantile) plot is a graph used to check whether the given data follows a particular distribution, mainly the Normal Distribution.</w:t>
      </w:r>
    </w:p>
    <w:p>
      <w:pPr>
        <w:spacing w:before="0" w:after="120" w:line="276" w:lineRule="auto"/>
      </w:pPr>
      <w:r>
        <w:t>In this graph, the values from our data are compared with the expected values from the theoretical distribution. The points are then shown on a graph and compared with a straight reference line.</w:t>
      </w:r>
    </w:p>
    <w:p>
      <w:pPr>
        <w:keepNext/>
        <w:spacing w:before="240" w:after="80"/>
      </w:pPr>
      <w:r>
        <w:rPr>
          <w:rFonts w:ascii="Calibri" w:hAnsi="Calibri"/>
          <w:b/>
          <w:color w:val="2563EB"/>
          <w:sz w:val="24"/>
        </w:rPr>
        <w:t>Why is it used?</w:t>
      </w:r>
    </w:p>
    <w:p>
      <w:pPr>
        <w:spacing w:before="0" w:after="120" w:line="276" w:lineRule="auto"/>
      </w:pPr>
      <w:r>
        <w:t>The main use of a Q-Q plot is to check whether the data is normally distributed or not.</w:t>
      </w:r>
    </w:p>
    <w:p>
      <w:pPr>
        <w:pStyle w:val="ListBullet"/>
        <w:spacing w:before="0" w:after="60" w:line="276" w:lineRule="auto"/>
      </w:pPr>
      <w:r>
        <w:t>If the points are close to the straight 45-degree line, the data is close to a Normal Distribution.</w:t>
      </w:r>
    </w:p>
    <w:p>
      <w:pPr>
        <w:pStyle w:val="ListBullet"/>
        <w:spacing w:before="0" w:after="60" w:line="276" w:lineRule="auto"/>
      </w:pPr>
      <w:r>
        <w:t>If the points are far from the line, the data may not be normally distributed.</w:t>
      </w:r>
    </w:p>
    <w:p>
      <w:pPr>
        <w:pStyle w:val="ListBullet"/>
        <w:spacing w:before="0" w:after="60" w:line="276" w:lineRule="auto"/>
      </w:pPr>
      <w:r>
        <w:t>A curved pattern can also show that the data is not normal.</w:t>
      </w:r>
    </w:p>
    <w:p>
      <w:pPr>
        <w:pStyle w:val="ListBullet"/>
        <w:spacing w:before="0" w:after="60" w:line="276" w:lineRule="auto"/>
      </w:pPr>
      <w:r>
        <w:t>A clear S-shaped pattern may show that the data has a different spread from the Normal Distribution.</w:t>
      </w:r>
    </w:p>
    <w:p>
      <w:pPr>
        <w:spacing w:before="0" w:after="120" w:line="276" w:lineRule="auto"/>
      </w:pPr>
      <w:r>
        <w:t>So, a Q-Q plot gives us a simple visual way to check the normality of data before applying some statistical tests.</w:t>
      </w:r>
    </w:p>
    <w:p>
      <w:pPr>
        <w:keepNext/>
        <w:spacing w:before="360" w:after="120"/>
        <w:pBdr>
          <w:bottom w:val="single" w:sz="12" w:space="4" w:color="2563EB"/>
        </w:pBdr>
      </w:pPr>
      <w:r>
        <w:rPr>
          <w:rFonts w:ascii="Calibri" w:hAnsi="Calibri"/>
          <w:b/>
          <w:color w:val="1E3A8A"/>
          <w:sz w:val="28"/>
        </w:rPr>
        <w:t>3. Difference between Discrete and Continuous Distributions</w:t>
      </w:r>
    </w:p>
    <w:p>
      <w:pPr>
        <w:spacing w:before="0" w:after="120" w:line="276" w:lineRule="auto"/>
      </w:pPr>
      <w:r>
        <w:t>The table below highlights the core differences between Discrete and Continuous Distributions:</w:t>
      </w:r>
    </w:p>
    <w:tbl>
      <w:tblPr>
        <w:tblW w:type="auto" w:w="0"/>
        <w:jc w:val="center"/>
        <w:tblLook w:firstColumn="1" w:firstRow="1" w:lastColumn="0" w:lastRow="0" w:noHBand="0" w:noVBand="1" w:val="04A0"/>
        <w:tblBorders>
          <w:top w:val="single" w:sz="6" w:space="0" w:color="93C5FD"/>
          <w:bottom w:val="single" w:sz="6" w:space="0" w:color="93C5FD"/>
          <w:insideH w:val="single" w:sz="4" w:space="0" w:color="E5E7EB"/>
          <w:insideV w:val="none"/>
          <w:left w:val="none"/>
          <w:right w:val="none"/>
        </w:tblBorders>
      </w:tblPr>
      <w:tblGrid>
        <w:gridCol w:w="3312"/>
        <w:gridCol w:w="3312"/>
        <w:gridCol w:w="3312"/>
      </w:tblGrid>
      <w:tr>
        <w:tc>
          <w:tcPr>
            <w:tcW w:type="dxa" w:w="3312"/>
            <w:shd w:fill="1E3A8A"/>
            <w:tcMar>
              <w:top w:w="100" w:type="dxa"/>
              <w:bottom w:w="100" w:type="dxa"/>
              <w:left w:w="120" w:type="dxa"/>
              <w:right w:w="120" w:type="dxa"/>
            </w:tcMar>
          </w:tcPr>
          <w:p>
            <w:pPr>
              <w:jc w:val="left"/>
            </w:pPr>
            <w:r>
              <w:rPr>
                <w:b/>
                <w:color w:val="FFFFFF"/>
              </w:rPr>
              <w:t>Feature</w:t>
            </w:r>
          </w:p>
        </w:tc>
        <w:tc>
          <w:tcPr>
            <w:tcW w:type="dxa" w:w="3312"/>
            <w:shd w:fill="1E3A8A"/>
            <w:tcMar>
              <w:top w:w="100" w:type="dxa"/>
              <w:bottom w:w="100" w:type="dxa"/>
              <w:left w:w="120" w:type="dxa"/>
              <w:right w:w="120" w:type="dxa"/>
            </w:tcMar>
          </w:tcPr>
          <w:p>
            <w:pPr>
              <w:jc w:val="left"/>
            </w:pPr>
            <w:r>
              <w:rPr>
                <w:b/>
                <w:color w:val="FFFFFF"/>
              </w:rPr>
              <w:t>Discrete Distribution</w:t>
            </w:r>
          </w:p>
        </w:tc>
        <w:tc>
          <w:tcPr>
            <w:tcW w:type="dxa" w:w="3312"/>
            <w:shd w:fill="1E3A8A"/>
            <w:tcMar>
              <w:top w:w="100" w:type="dxa"/>
              <w:bottom w:w="100" w:type="dxa"/>
              <w:left w:w="120" w:type="dxa"/>
              <w:right w:w="120" w:type="dxa"/>
            </w:tcMar>
          </w:tcPr>
          <w:p>
            <w:pPr>
              <w:jc w:val="left"/>
            </w:pPr>
            <w:r>
              <w:rPr>
                <w:b/>
                <w:color w:val="FFFFFF"/>
              </w:rPr>
              <w:t>Continuous Distribution</w:t>
            </w:r>
          </w:p>
        </w:tc>
      </w:tr>
      <w:tr>
        <w:tc>
          <w:tcPr>
            <w:tcW w:type="dxa" w:w="3312"/>
            <w:shd w:fill="FFFFFF"/>
            <w:tcMar>
              <w:top w:w="80" w:type="dxa"/>
              <w:bottom w:w="80" w:type="dxa"/>
              <w:left w:w="120" w:type="dxa"/>
              <w:right w:w="120" w:type="dxa"/>
            </w:tcMar>
          </w:tcPr>
          <w:p>
            <w:r>
              <w:rPr>
                <w:b/>
                <w:color w:val="1E3A8A"/>
              </w:rPr>
              <w:t>Definition</w:t>
            </w:r>
          </w:p>
        </w:tc>
        <w:tc>
          <w:tcPr>
            <w:tcW w:type="dxa" w:w="3312"/>
            <w:shd w:fill="FFFFFF"/>
            <w:tcMar>
              <w:top w:w="80" w:type="dxa"/>
              <w:bottom w:w="80" w:type="dxa"/>
              <w:left w:w="120" w:type="dxa"/>
              <w:right w:w="120" w:type="dxa"/>
            </w:tcMar>
          </w:tcPr>
          <w:p>
            <w:r>
              <w:t>It is used for values that can be counted separately.</w:t>
            </w:r>
          </w:p>
        </w:tc>
        <w:tc>
          <w:tcPr>
            <w:tcW w:type="dxa" w:w="3312"/>
            <w:shd w:fill="FFFFFF"/>
            <w:tcMar>
              <w:top w:w="80" w:type="dxa"/>
              <w:bottom w:w="80" w:type="dxa"/>
              <w:left w:w="120" w:type="dxa"/>
              <w:right w:w="120" w:type="dxa"/>
            </w:tcMar>
          </w:tcPr>
          <w:p>
            <w:r>
              <w:t>It is used for values that can take any value in a range.</w:t>
            </w:r>
          </w:p>
        </w:tc>
      </w:tr>
      <w:tr>
        <w:tc>
          <w:tcPr>
            <w:tcW w:type="dxa" w:w="3312"/>
            <w:shd w:fill="EFF6FF"/>
            <w:tcMar>
              <w:top w:w="80" w:type="dxa"/>
              <w:bottom w:w="80" w:type="dxa"/>
              <w:left w:w="120" w:type="dxa"/>
              <w:right w:w="120" w:type="dxa"/>
            </w:tcMar>
          </w:tcPr>
          <w:p>
            <w:r>
              <w:rPr>
                <w:b/>
                <w:color w:val="1E3A8A"/>
              </w:rPr>
              <w:t>Data Values</w:t>
            </w:r>
          </w:p>
        </w:tc>
        <w:tc>
          <w:tcPr>
            <w:tcW w:type="dxa" w:w="3312"/>
            <w:shd w:fill="EFF6FF"/>
            <w:tcMar>
              <w:top w:w="80" w:type="dxa"/>
              <w:bottom w:w="80" w:type="dxa"/>
              <w:left w:w="120" w:type="dxa"/>
              <w:right w:w="120" w:type="dxa"/>
            </w:tcMar>
          </w:tcPr>
          <w:p>
            <w:r>
              <w:t>Usually whole numbers such as 0, 1, 2, 3.</w:t>
            </w:r>
          </w:p>
        </w:tc>
        <w:tc>
          <w:tcPr>
            <w:tcW w:type="dxa" w:w="3312"/>
            <w:shd w:fill="EFF6FF"/>
            <w:tcMar>
              <w:top w:w="80" w:type="dxa"/>
              <w:bottom w:w="80" w:type="dxa"/>
              <w:left w:w="120" w:type="dxa"/>
              <w:right w:w="120" w:type="dxa"/>
            </w:tcMar>
          </w:tcPr>
          <w:p>
            <w:r>
              <w:t>Can have decimal values such as 10.5, 100.75, etc.</w:t>
            </w:r>
          </w:p>
        </w:tc>
      </w:tr>
      <w:tr>
        <w:tc>
          <w:tcPr>
            <w:tcW w:type="dxa" w:w="3312"/>
            <w:shd w:fill="FFFFFF"/>
            <w:tcMar>
              <w:top w:w="80" w:type="dxa"/>
              <w:bottom w:w="80" w:type="dxa"/>
              <w:left w:w="120" w:type="dxa"/>
              <w:right w:w="120" w:type="dxa"/>
            </w:tcMar>
          </w:tcPr>
          <w:p>
            <w:r>
              <w:rPr>
                <w:b/>
                <w:color w:val="1E3A8A"/>
              </w:rPr>
              <w:t>Function Used</w:t>
            </w:r>
          </w:p>
        </w:tc>
        <w:tc>
          <w:tcPr>
            <w:tcW w:type="dxa" w:w="3312"/>
            <w:shd w:fill="FFFFFF"/>
            <w:tcMar>
              <w:top w:w="80" w:type="dxa"/>
              <w:bottom w:w="80" w:type="dxa"/>
              <w:left w:w="120" w:type="dxa"/>
              <w:right w:w="120" w:type="dxa"/>
            </w:tcMar>
          </w:tcPr>
          <w:p>
            <w:r>
              <w:t>Probability Mass Function (PMF) is used.</w:t>
            </w:r>
          </w:p>
        </w:tc>
        <w:tc>
          <w:tcPr>
            <w:tcW w:type="dxa" w:w="3312"/>
            <w:shd w:fill="FFFFFF"/>
            <w:tcMar>
              <w:top w:w="80" w:type="dxa"/>
              <w:bottom w:w="80" w:type="dxa"/>
              <w:left w:w="120" w:type="dxa"/>
              <w:right w:w="120" w:type="dxa"/>
            </w:tcMar>
          </w:tcPr>
          <w:p>
            <w:r>
              <w:t>Probability Density Function (PDF) is used.</w:t>
            </w:r>
          </w:p>
        </w:tc>
      </w:tr>
      <w:tr>
        <w:tc>
          <w:tcPr>
            <w:tcW w:type="dxa" w:w="3312"/>
            <w:shd w:fill="EFF6FF"/>
            <w:tcMar>
              <w:top w:w="80" w:type="dxa"/>
              <w:bottom w:w="80" w:type="dxa"/>
              <w:left w:w="120" w:type="dxa"/>
              <w:right w:w="120" w:type="dxa"/>
            </w:tcMar>
          </w:tcPr>
          <w:p>
            <w:r>
              <w:rPr>
                <w:b/>
                <w:color w:val="1E3A8A"/>
              </w:rPr>
              <w:t>Values</w:t>
            </w:r>
          </w:p>
        </w:tc>
        <w:tc>
          <w:tcPr>
            <w:tcW w:type="dxa" w:w="3312"/>
            <w:shd w:fill="EFF6FF"/>
            <w:tcMar>
              <w:top w:w="80" w:type="dxa"/>
              <w:bottom w:w="80" w:type="dxa"/>
              <w:left w:w="120" w:type="dxa"/>
              <w:right w:w="120" w:type="dxa"/>
            </w:tcMar>
          </w:tcPr>
          <w:p>
            <w:r>
              <w:t>There are separate and countable values.</w:t>
            </w:r>
          </w:p>
        </w:tc>
        <w:tc>
          <w:tcPr>
            <w:tcW w:type="dxa" w:w="3312"/>
            <w:shd w:fill="EFF6FF"/>
            <w:tcMar>
              <w:top w:w="80" w:type="dxa"/>
              <w:bottom w:w="80" w:type="dxa"/>
              <w:left w:w="120" w:type="dxa"/>
              <w:right w:w="120" w:type="dxa"/>
            </w:tcMar>
          </w:tcPr>
          <w:p>
            <w:r>
              <w:t>There can be many possible values between two points.</w:t>
            </w:r>
          </w:p>
        </w:tc>
      </w:tr>
      <w:tr>
        <w:tc>
          <w:tcPr>
            <w:tcW w:type="dxa" w:w="3312"/>
            <w:shd w:fill="FFFFFF"/>
            <w:tcMar>
              <w:top w:w="80" w:type="dxa"/>
              <w:bottom w:w="80" w:type="dxa"/>
              <w:left w:w="120" w:type="dxa"/>
              <w:right w:w="120" w:type="dxa"/>
            </w:tcMar>
          </w:tcPr>
          <w:p>
            <w:r>
              <w:rPr>
                <w:b/>
                <w:color w:val="1E3A8A"/>
              </w:rPr>
              <w:t>Example in E-commerce</w:t>
            </w:r>
          </w:p>
        </w:tc>
        <w:tc>
          <w:tcPr>
            <w:tcW w:type="dxa" w:w="3312"/>
            <w:shd w:fill="FFFFFF"/>
            <w:tcMar>
              <w:top w:w="80" w:type="dxa"/>
              <w:bottom w:w="80" w:type="dxa"/>
              <w:left w:w="120" w:type="dxa"/>
              <w:right w:w="120" w:type="dxa"/>
            </w:tcMar>
          </w:tcPr>
          <w:p>
            <w:r>
              <w:t>Number of successful transactions made by a customer in one week.</w:t>
            </w:r>
          </w:p>
        </w:tc>
        <w:tc>
          <w:tcPr>
            <w:tcW w:type="dxa" w:w="3312"/>
            <w:shd w:fill="FFFFFF"/>
            <w:tcMar>
              <w:top w:w="80" w:type="dxa"/>
              <w:bottom w:w="80" w:type="dxa"/>
              <w:left w:w="120" w:type="dxa"/>
              <w:right w:w="120" w:type="dxa"/>
            </w:tcMar>
          </w:tcPr>
          <w:p>
            <w:r>
              <w:t>Amount of money spent in one transaction.</w:t>
            </w:r>
          </w:p>
        </w:tc>
      </w:tr>
    </w:tbl>
    <w:p>
      <w:pPr>
        <w:spacing w:before="0" w:after="120" w:line="276" w:lineRule="auto"/>
      </w:pPr>
      <w:r>
        <w:rPr>
          <w:b/>
          <w:color w:val="1E3A8A"/>
        </w:rPr>
        <w:t xml:space="preserve">Key Takeaway: </w:t>
      </w:r>
      <w:r>
        <w:t>In simple words, discrete data is counted, while continuous data is measured.</w:t>
      </w:r>
    </w:p>
    <w:p>
      <w:pPr>
        <w:spacing w:before="0" w:after="120" w:line="276" w:lineRule="auto"/>
      </w:pPr>
      <w:r>
        <w:t>For example, the number of orders made by a customer can be 2, 3, or 4, but it cannot normally be 2.5 orders. On the other hand, the transaction amount can be ₹100.50 or ₹100.75, so it is continuous.</w:t>
      </w:r>
    </w:p>
    <w:p>
      <w:pPr>
        <w:keepNext/>
        <w:spacing w:before="360" w:after="120"/>
        <w:pBdr>
          <w:bottom w:val="single" w:sz="12" w:space="4" w:color="2563EB"/>
        </w:pBdr>
      </w:pPr>
      <w:r>
        <w:rPr>
          <w:rFonts w:ascii="Calibri" w:hAnsi="Calibri"/>
          <w:b/>
          <w:color w:val="1E3A8A"/>
          <w:sz w:val="28"/>
        </w:rPr>
        <w:t>4. What is Bernoulli Distribution?</w:t>
      </w:r>
    </w:p>
    <w:p>
      <w:pPr>
        <w:spacing w:before="0" w:after="120" w:line="276" w:lineRule="auto"/>
      </w:pPr>
      <w:r>
        <w:t>Bernoulli Distribution is a discrete probability distribution used for one trial where there are only two possible results.</w:t>
      </w:r>
    </w:p>
    <w:p>
      <w:pPr>
        <w:pStyle w:val="ListBullet"/>
        <w:spacing w:before="0" w:after="60" w:line="276" w:lineRule="auto"/>
      </w:pPr>
      <w:r>
        <w:t>Success = 1</w:t>
      </w:r>
    </w:p>
    <w:p>
      <w:pPr>
        <w:pStyle w:val="ListBullet"/>
        <w:spacing w:before="0" w:after="60" w:line="276" w:lineRule="auto"/>
      </w:pPr>
      <w:r>
        <w:t>Failure = 0</w:t>
      </w:r>
    </w:p>
    <w:p>
      <w:pPr>
        <w:spacing w:before="0" w:after="120" w:line="276" w:lineRule="auto"/>
      </w:pPr>
      <w:r>
        <w:t>The trial can be performed only once in a Bernoulli Distribution. The probability of success is represented by p, and the probability of failure is represented by 1-p.</w:t>
      </w:r>
    </w:p>
    <w:p>
      <w:pPr>
        <w:keepNext/>
        <w:spacing w:before="240" w:after="80"/>
      </w:pPr>
      <w:r>
        <w:rPr>
          <w:rFonts w:ascii="Calibri" w:hAnsi="Calibri"/>
          <w:b/>
          <w:color w:val="2563EB"/>
          <w:sz w:val="24"/>
        </w:rPr>
        <w:t>Parameters &amp; PMF Formula:</w:t>
      </w:r>
    </w:p>
    <w:p>
      <w:pPr>
        <w:pStyle w:val="ListBullet"/>
        <w:spacing w:before="0" w:after="60" w:line="276" w:lineRule="auto"/>
      </w:pPr>
      <w:r>
        <w:t>p = probability of success</w:t>
      </w:r>
    </w:p>
    <w:p>
      <w:pPr>
        <w:pStyle w:val="ListBullet"/>
        <w:spacing w:before="0" w:after="60" w:line="276" w:lineRule="auto"/>
      </w:pPr>
      <w:r>
        <w:t>q = 1 - p = probability of failure</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PMF Formula: </w:t>
            </w:r>
            <w:r>
              <w:rPr>
                <w:i w:val="0"/>
                <w:color w:val="1F2937"/>
              </w:rPr>
              <w:t>P(X = k) = p^k · (1 - p)^(1 - k),   where k ∈ {0, 1}</w:t>
            </w:r>
          </w:p>
        </w:tc>
      </w:tr>
    </w:tbl>
    <w:p>
      <w:pPr>
        <w:keepNext/>
        <w:spacing w:before="240" w:after="80"/>
      </w:pPr>
      <w:r>
        <w:rPr>
          <w:rFonts w:ascii="Calibri" w:hAnsi="Calibri"/>
          <w:b/>
          <w:color w:val="2563EB"/>
          <w:sz w:val="24"/>
        </w:rPr>
        <w:t>E-commerce Example:</w:t>
      </w:r>
    </w:p>
    <w:p>
      <w:pPr>
        <w:spacing w:before="0" w:after="120" w:line="276" w:lineRule="auto"/>
      </w:pPr>
      <w:r>
        <w:t>Suppose we check one transaction: Successful transaction = 1, Failed transaction = 0. Since there are only two possible results, this can be represented using Bernoulli Distribution.</w:t>
      </w:r>
    </w:p>
    <w:p>
      <w:pPr>
        <w:spacing w:before="0" w:after="120" w:line="276" w:lineRule="auto"/>
      </w:pPr>
      <w:r>
        <w:t>For example, if the probability of a successful transaction is 0.90, then the probability of failure is 1 - 0.90 = 0.10. Therefore, Bernoulli Distribution is useful when we are checking one event with only two possible outcomes.</w:t>
      </w:r>
    </w:p>
    <w:p>
      <w:pPr>
        <w:keepNext/>
        <w:spacing w:before="360" w:after="120"/>
        <w:pBdr>
          <w:bottom w:val="single" w:sz="12" w:space="4" w:color="2563EB"/>
        </w:pBdr>
      </w:pPr>
      <w:r>
        <w:rPr>
          <w:rFonts w:ascii="Calibri" w:hAnsi="Calibri"/>
          <w:b/>
          <w:color w:val="1E3A8A"/>
          <w:sz w:val="28"/>
        </w:rPr>
        <w:t>5. What is Binomial Distribution?</w:t>
      </w:r>
    </w:p>
    <w:p>
      <w:pPr>
        <w:spacing w:before="0" w:after="120" w:line="276" w:lineRule="auto"/>
      </w:pPr>
      <w:r>
        <w:t>Binomial Distribution is a discrete probability distribution used to find the number of successes in a fixed number of trials.</w:t>
      </w:r>
    </w:p>
    <w:p>
      <w:pPr>
        <w:pStyle w:val="ListBullet"/>
        <w:spacing w:before="0" w:after="60" w:line="276" w:lineRule="auto"/>
      </w:pPr>
      <w:r>
        <w:t>The number of trials is fixed.</w:t>
      </w:r>
    </w:p>
    <w:p>
      <w:pPr>
        <w:pStyle w:val="ListBullet"/>
        <w:spacing w:before="0" w:after="60" w:line="276" w:lineRule="auto"/>
      </w:pPr>
      <w:r>
        <w:t>Each trial has two possible results.</w:t>
      </w:r>
    </w:p>
    <w:p>
      <w:pPr>
        <w:pStyle w:val="ListBullet"/>
        <w:spacing w:before="0" w:after="60" w:line="276" w:lineRule="auto"/>
      </w:pPr>
      <w:r>
        <w:t>The probability of success remains the same.</w:t>
      </w:r>
    </w:p>
    <w:p>
      <w:pPr>
        <w:pStyle w:val="ListBullet"/>
        <w:spacing w:before="0" w:after="60" w:line="276" w:lineRule="auto"/>
      </w:pPr>
      <w:r>
        <w:t>The trials are independent.</w:t>
      </w:r>
    </w:p>
    <w:p>
      <w:pPr>
        <w:pStyle w:val="ListBullet"/>
        <w:spacing w:before="0" w:after="60" w:line="276" w:lineRule="auto"/>
      </w:pPr>
      <w:r>
        <w:t>We are interested in the total number of successes.</w:t>
      </w:r>
    </w:p>
    <w:p>
      <w:pPr>
        <w:keepNext/>
        <w:spacing w:before="240" w:after="80"/>
      </w:pPr>
      <w:r>
        <w:rPr>
          <w:rFonts w:ascii="Calibri" w:hAnsi="Calibri"/>
          <w:b/>
          <w:color w:val="2563EB"/>
          <w:sz w:val="24"/>
        </w:rPr>
        <w:t>Parameters &amp; PMF Formula:</w:t>
      </w:r>
    </w:p>
    <w:p>
      <w:pPr>
        <w:pStyle w:val="ListBullet"/>
        <w:spacing w:before="0" w:after="60" w:line="276" w:lineRule="auto"/>
      </w:pPr>
      <w:r>
        <w:t>n = total number of trials</w:t>
      </w:r>
    </w:p>
    <w:p>
      <w:pPr>
        <w:pStyle w:val="ListBullet"/>
        <w:spacing w:before="0" w:after="60" w:line="276" w:lineRule="auto"/>
      </w:pPr>
      <w:r>
        <w:t>p = probability of success in each trial</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PMF Formula: </w:t>
            </w:r>
            <w:r>
              <w:rPr>
                <w:i w:val="0"/>
                <w:color w:val="1F2937"/>
              </w:rPr>
              <w:t>P(X = k) = (n C k) · p^k · (1 - p)^(n - k),   where k = 0, 1, 2, ..., n</w:t>
            </w:r>
          </w:p>
        </w:tc>
      </w:tr>
    </w:tbl>
    <w:p>
      <w:pPr>
        <w:keepNext/>
        <w:spacing w:before="240" w:after="80"/>
      </w:pPr>
      <w:r>
        <w:rPr>
          <w:rFonts w:ascii="Calibri" w:hAnsi="Calibri"/>
          <w:b/>
          <w:color w:val="2563EB"/>
          <w:sz w:val="24"/>
        </w:rPr>
        <w:t>E-commerce Example:</w:t>
      </w:r>
    </w:p>
    <w:p>
      <w:pPr>
        <w:spacing w:before="0" w:after="120" w:line="276" w:lineRule="auto"/>
      </w:pPr>
      <w:r>
        <w:t>Suppose a customer makes 10 orders and we want to find the number of successful orders. Here, the number of trials is 10, and each order can be successful or unsuccessful. Therefore, Binomial Distribution can be used.</w:t>
      </w:r>
    </w:p>
    <w:p>
      <w:pPr>
        <w:spacing w:before="0" w:after="120" w:line="276" w:lineRule="auto"/>
      </w:pPr>
      <w:r>
        <w:t>For example, we can use it to find the probability of getting exactly 7 successful orders out of 10 orders. Bernoulli Distribution is for one trial, while Binomial Distribution is used for many fixed trials.</w:t>
      </w:r>
    </w:p>
    <w:p>
      <w:pPr>
        <w:keepNext/>
        <w:spacing w:before="360" w:after="120"/>
        <w:pBdr>
          <w:bottom w:val="single" w:sz="12" w:space="4" w:color="2563EB"/>
        </w:pBdr>
      </w:pPr>
      <w:r>
        <w:rPr>
          <w:rFonts w:ascii="Calibri" w:hAnsi="Calibri"/>
          <w:b/>
          <w:color w:val="1E3A8A"/>
          <w:sz w:val="28"/>
        </w:rPr>
        <w:t>6. Explain Log-Normal Distribution</w:t>
      </w:r>
    </w:p>
    <w:p>
      <w:pPr>
        <w:spacing w:before="0" w:after="120" w:line="276" w:lineRule="auto"/>
      </w:pPr>
      <w:r>
        <w:t>Log-Normal Distribution is a continuous distribution used for positive values. In this distribution, the logarithm of the values follows a Normal Distribution.</w:t>
      </w:r>
    </w:p>
    <w:p>
      <w:pPr>
        <w:spacing w:before="0" w:after="120" w:line="276" w:lineRule="auto"/>
      </w:pPr>
      <w:r>
        <w:t>The values of a Log-Normal Distribution are always greater than zero. It is commonly seen when most values are small or medium but a few values are very large.</w:t>
      </w:r>
    </w:p>
    <w:p>
      <w:pPr>
        <w:keepNext/>
        <w:spacing w:before="240" w:after="80"/>
      </w:pPr>
      <w:r>
        <w:rPr>
          <w:rFonts w:ascii="Calibri" w:hAnsi="Calibri"/>
          <w:b/>
          <w:color w:val="2563EB"/>
          <w:sz w:val="24"/>
        </w:rPr>
        <w:t>Main Characteristics:</w:t>
      </w:r>
    </w:p>
    <w:p>
      <w:pPr>
        <w:pStyle w:val="ListBullet"/>
        <w:spacing w:before="0" w:after="60" w:line="276" w:lineRule="auto"/>
      </w:pPr>
      <w:r>
        <w:t>Values are always positive.</w:t>
      </w:r>
    </w:p>
    <w:p>
      <w:pPr>
        <w:pStyle w:val="ListBullet"/>
        <w:spacing w:before="0" w:after="60" w:line="276" w:lineRule="auto"/>
      </w:pPr>
      <w:r>
        <w:t>It usually has a long right side.</w:t>
      </w:r>
    </w:p>
    <w:p>
      <w:pPr>
        <w:pStyle w:val="ListBullet"/>
        <w:spacing w:before="0" w:after="60" w:line="276" w:lineRule="auto"/>
      </w:pPr>
      <w:r>
        <w:t>Most values can be small or medium.</w:t>
      </w:r>
    </w:p>
    <w:p>
      <w:pPr>
        <w:pStyle w:val="ListBullet"/>
        <w:spacing w:before="0" w:after="60" w:line="276" w:lineRule="auto"/>
      </w:pPr>
      <w:r>
        <w:t>A few values can be very large.</w:t>
      </w:r>
    </w:p>
    <w:p>
      <w:pPr>
        <w:pStyle w:val="ListBullet"/>
        <w:spacing w:before="0" w:after="60" w:line="276" w:lineRule="auto"/>
      </w:pPr>
      <w:r>
        <w:t>It is usually right-skewed.</w:t>
      </w:r>
    </w:p>
    <w:p>
      <w:pPr>
        <w:keepNext/>
        <w:spacing w:before="240" w:after="80"/>
      </w:pPr>
      <w:r>
        <w:rPr>
          <w:rFonts w:ascii="Calibri" w:hAnsi="Calibri"/>
          <w:b/>
          <w:color w:val="2563EB"/>
          <w:sz w:val="24"/>
        </w:rPr>
        <w:t>E-commerce Example:</w:t>
      </w:r>
    </w:p>
    <w:p>
      <w:pPr>
        <w:spacing w:before="0" w:after="120" w:line="276" w:lineRule="auto"/>
      </w:pPr>
      <w:r>
        <w:t>Consider the daily transaction amount of an e-commerce website. Most transactions may have small or medium amounts, while a few customers may make very large purchases. This can create a right-skewed pattern, which can be represented by a Log-Normal Distribution.</w:t>
      </w:r>
    </w:p>
    <w:p>
      <w:pPr>
        <w:spacing w:before="0" w:after="120" w:line="276" w:lineRule="auto"/>
      </w:pPr>
      <w:r>
        <w:t>For example, many customers may spend ₹500 to ₹3000, while only a few customers may spend ₹50,000 or more.</w:t>
      </w:r>
    </w:p>
    <w:p>
      <w:pPr>
        <w:keepNext/>
        <w:spacing w:before="360" w:after="120"/>
        <w:pBdr>
          <w:bottom w:val="single" w:sz="12" w:space="4" w:color="2563EB"/>
        </w:pBdr>
      </w:pPr>
      <w:r>
        <w:rPr>
          <w:rFonts w:ascii="Calibri" w:hAnsi="Calibri"/>
          <w:b/>
          <w:color w:val="1E3A8A"/>
          <w:sz w:val="28"/>
        </w:rPr>
        <w:t>7. Explain Power Law Distribution</w:t>
      </w:r>
    </w:p>
    <w:p>
      <w:pPr>
        <w:spacing w:before="0" w:after="120" w:line="276" w:lineRule="auto"/>
      </w:pPr>
      <w:r>
        <w:t>Power Law Distribution shows a relationship where a small number of values can be very large, while many values are small.</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Formula: </w:t>
            </w:r>
            <w:r>
              <w:rPr>
                <w:i w:val="0"/>
                <w:color w:val="1F2937"/>
              </w:rPr>
              <w:t>Y = c · X^(-α),   where α is the scaling value.</w:t>
            </w:r>
          </w:p>
        </w:tc>
      </w:tr>
    </w:tbl>
    <w:p>
      <w:pPr>
        <w:keepNext/>
        <w:spacing w:before="240" w:after="80"/>
      </w:pPr>
      <w:r>
        <w:rPr>
          <w:rFonts w:ascii="Calibri" w:hAnsi="Calibri"/>
          <w:b/>
          <w:color w:val="2563EB"/>
          <w:sz w:val="24"/>
        </w:rPr>
        <w:t>Main Characteristics:</w:t>
      </w:r>
    </w:p>
    <w:p>
      <w:pPr>
        <w:pStyle w:val="ListBullet"/>
        <w:spacing w:before="0" w:after="60" w:line="276" w:lineRule="auto"/>
      </w:pPr>
      <w:r>
        <w:t>It can have a long and heavy tail.</w:t>
      </w:r>
    </w:p>
    <w:p>
      <w:pPr>
        <w:pStyle w:val="ListBullet"/>
        <w:spacing w:before="0" w:after="60" w:line="276" w:lineRule="auto"/>
      </w:pPr>
      <w:r>
        <w:t>A small number of cases can have very large values.</w:t>
      </w:r>
    </w:p>
    <w:p>
      <w:pPr>
        <w:pStyle w:val="ListBullet"/>
        <w:spacing w:before="0" w:after="60" w:line="276" w:lineRule="auto"/>
      </w:pPr>
      <w:r>
        <w:t>Many cases have smaller values.</w:t>
      </w:r>
    </w:p>
    <w:p>
      <w:pPr>
        <w:pStyle w:val="ListBullet"/>
        <w:spacing w:before="0" w:after="60" w:line="276" w:lineRule="auto"/>
      </w:pPr>
      <w:r>
        <w:t>It can be used to study the 80/20 type of pattern (Pareto Principle).</w:t>
      </w:r>
    </w:p>
    <w:p>
      <w:pPr>
        <w:pStyle w:val="ListBullet"/>
        <w:spacing w:before="0" w:after="60" w:line="276" w:lineRule="auto"/>
      </w:pPr>
      <w:r>
        <w:t>Large values are less common but can have a major effect.</w:t>
      </w:r>
    </w:p>
    <w:p>
      <w:pPr>
        <w:keepNext/>
        <w:spacing w:before="240" w:after="80"/>
      </w:pPr>
      <w:r>
        <w:rPr>
          <w:rFonts w:ascii="Calibri" w:hAnsi="Calibri"/>
          <w:b/>
          <w:color w:val="2563EB"/>
          <w:sz w:val="24"/>
        </w:rPr>
        <w:t>E-commerce Example:</w:t>
      </w:r>
    </w:p>
    <w:p>
      <w:pPr>
        <w:spacing w:before="0" w:after="120" w:line="276" w:lineRule="auto"/>
      </w:pPr>
      <w:r>
        <w:t>In an e-commerce website, a small number of customers may spend a very large amount of money, while most customers spend less. For example, around 20% of customers may generate a large part of the total revenue.</w:t>
      </w:r>
    </w:p>
    <w:p>
      <w:pPr>
        <w:spacing w:before="0" w:after="120" w:line="276" w:lineRule="auto"/>
      </w:pPr>
      <w:r>
        <w:t>This type of pattern can help an e-commerce company understand customer spending behavior and identify customers with very high spending.</w:t>
      </w:r>
    </w:p>
    <w:p>
      <w:pPr>
        <w:keepNext/>
        <w:spacing w:before="360" w:after="120"/>
        <w:pBdr>
          <w:bottom w:val="single" w:sz="12" w:space="4" w:color="2563EB"/>
        </w:pBdr>
      </w:pPr>
      <w:r>
        <w:rPr>
          <w:rFonts w:ascii="Calibri" w:hAnsi="Calibri"/>
          <w:b/>
          <w:color w:val="1E3A8A"/>
          <w:sz w:val="28"/>
        </w:rPr>
        <w:t>8. What is Box-Cox Transform?</w:t>
      </w:r>
    </w:p>
    <w:p>
      <w:pPr>
        <w:spacing w:before="0" w:after="120" w:line="276" w:lineRule="auto"/>
      </w:pPr>
      <w:r>
        <w:t>Box-Cox transformation is a method used to change data into a form that is closer to a Normal Distribution.</w:t>
      </w:r>
    </w:p>
    <w:p>
      <w:pPr>
        <w:spacing w:before="0" w:after="120" w:line="276" w:lineRule="auto"/>
      </w:pPr>
      <w:r>
        <w:t>It is mainly useful when the data is skewed or when the variation in the data is not stable. It can make the data easier to analyze using statistical methods that work better with normally distributed data.</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Formula: </w:t>
            </w:r>
            <w:r>
              <w:rPr>
                <w:i w:val="0"/>
                <w:color w:val="1F2937"/>
              </w:rPr>
              <w:t>y^(λ) = (y^λ - 1) / λ   if λ ≠ 0</w:t>
              <w:br/>
              <w:t>y^(λ) = ln(y)   if λ = 0</w:t>
            </w:r>
          </w:p>
        </w:tc>
      </w:tr>
    </w:tbl>
    <w:p>
      <w:pPr>
        <w:spacing w:before="0" w:after="120" w:line="276" w:lineRule="auto"/>
      </w:pPr>
      <w:r>
        <w:rPr>
          <w:b/>
          <w:color w:val="1E3A8A"/>
        </w:rPr>
        <w:t xml:space="preserve">Important Point: </w:t>
      </w:r>
      <w:r>
        <w:t>Box-Cox transformation can only be used when all the data values are greater than zero (y &gt; 0). If the data contains zero or negative values, the data needs to be changed first before using the Box-Cox transformation.</w:t>
      </w:r>
    </w:p>
    <w:p>
      <w:pPr>
        <w:spacing w:before="0" w:after="120" w:line="276" w:lineRule="auto"/>
      </w:pPr>
      <w:r>
        <w:t>The main purpose of this transformation is to reduce skewness and make the data more suitable for further analysis.</w:t>
      </w:r>
    </w:p>
    <w:p>
      <w:pPr>
        <w:keepNext/>
        <w:spacing w:before="360" w:after="120"/>
        <w:pBdr>
          <w:bottom w:val="single" w:sz="12" w:space="4" w:color="2563EB"/>
        </w:pBdr>
      </w:pPr>
      <w:r>
        <w:rPr>
          <w:rFonts w:ascii="Calibri" w:hAnsi="Calibri"/>
          <w:b/>
          <w:color w:val="1E3A8A"/>
          <w:sz w:val="28"/>
        </w:rPr>
        <w:t>9. Explain Poisson Distribution with an Example</w:t>
      </w:r>
    </w:p>
    <w:p>
      <w:pPr>
        <w:spacing w:before="0" w:after="120" w:line="276" w:lineRule="auto"/>
      </w:pPr>
      <w:r>
        <w:t>Poisson Distribution is a discrete probability distribution used to find the number of times an event happens in a fixed period or area. It is useful when events happen independently and have a known average rate.</w:t>
      </w:r>
    </w:p>
    <w:p>
      <w:pPr>
        <w:keepNext/>
        <w:spacing w:before="240" w:after="80"/>
      </w:pPr>
      <w:r>
        <w:rPr>
          <w:rFonts w:ascii="Calibri" w:hAnsi="Calibri"/>
          <w:b/>
          <w:color w:val="2563EB"/>
          <w:sz w:val="24"/>
        </w:rPr>
        <w:t>Main Assumptions:</w:t>
      </w:r>
    </w:p>
    <w:p>
      <w:pPr>
        <w:pStyle w:val="ListBullet"/>
        <w:spacing w:before="0" w:after="60" w:line="276" w:lineRule="auto"/>
      </w:pPr>
      <w:r>
        <w:t>Events happen independently.</w:t>
      </w:r>
    </w:p>
    <w:p>
      <w:pPr>
        <w:pStyle w:val="ListBullet"/>
        <w:spacing w:before="0" w:after="60" w:line="276" w:lineRule="auto"/>
      </w:pPr>
      <w:r>
        <w:t>The average rate remains almost constant.</w:t>
      </w:r>
    </w:p>
    <w:p>
      <w:pPr>
        <w:pStyle w:val="ListBullet"/>
        <w:spacing w:before="0" w:after="60" w:line="276" w:lineRule="auto"/>
      </w:pPr>
      <w:r>
        <w:t>We count the number of events in a fixed time or area.</w:t>
      </w:r>
    </w:p>
    <w:p>
      <w:pPr>
        <w:pStyle w:val="ListBullet"/>
        <w:spacing w:before="0" w:after="60" w:line="276" w:lineRule="auto"/>
      </w:pPr>
      <w:r>
        <w:t>Two events cannot be counted as the same event.</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PMF Formula: </w:t>
            </w:r>
            <w:r>
              <w:rPr>
                <w:i w:val="0"/>
                <w:color w:val="1F2937"/>
              </w:rPr>
              <w:t>P(X = k) = (λ^k · e^(-λ)) / k!</w:t>
              <w:br/>
              <w:t>where λ = average number of events, k = number of events, e = mathematical constant</w:t>
            </w:r>
          </w:p>
        </w:tc>
      </w:tr>
    </w:tbl>
    <w:p>
      <w:pPr>
        <w:keepNext/>
        <w:spacing w:before="240" w:after="80"/>
      </w:pPr>
      <w:r>
        <w:rPr>
          <w:rFonts w:ascii="Calibri" w:hAnsi="Calibri"/>
          <w:b/>
          <w:color w:val="2563EB"/>
          <w:sz w:val="24"/>
        </w:rPr>
        <w:t>E-commerce Example:</w:t>
      </w:r>
    </w:p>
    <w:p>
      <w:pPr>
        <w:spacing w:before="0" w:after="120" w:line="276" w:lineRule="auto"/>
      </w:pPr>
      <w:r>
        <w:t>Suppose an online payment system receives an average of 120 transactions per hour. Poisson Distribution can be used to find the probability of receiving a particular number of transactions in one hour.</w:t>
      </w:r>
    </w:p>
    <w:p>
      <w:pPr>
        <w:spacing w:before="0" w:after="120" w:line="276" w:lineRule="auto"/>
      </w:pPr>
      <w:r>
        <w:t>For example, we can calculate the probability of receiving exactly 130 transactions in one hour. Poisson Distribution is mainly useful when we are counting how many times an event occurs during a fixed time or space.</w:t>
      </w:r>
    </w:p>
    <w:p>
      <w:pPr>
        <w:keepNext/>
        <w:spacing w:before="360" w:after="120"/>
        <w:pBdr>
          <w:bottom w:val="single" w:sz="12" w:space="4" w:color="2563EB"/>
        </w:pBdr>
      </w:pPr>
      <w:r>
        <w:rPr>
          <w:rFonts w:ascii="Calibri" w:hAnsi="Calibri"/>
          <w:b/>
          <w:color w:val="1E3A8A"/>
          <w:sz w:val="28"/>
        </w:rPr>
        <w:t>10. What is Z-score Probability?</w:t>
      </w:r>
    </w:p>
    <w:p>
      <w:pPr>
        <w:spacing w:before="0" w:after="120" w:line="276" w:lineRule="auto"/>
      </w:pPr>
      <w:r>
        <w:t>A Z-score tells us how far a particular value is from the mean in terms of standard deviation. It tells us whether the value is above or below the mean and how far it is from the average value.</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none"/>
              <w:left w:val="single" w:sz="24" w:space="0" w:color="1E3A8A"/>
              <w:bottom w:val="none"/>
              <w:right w:val="none"/>
            </w:tcBorders>
          </w:tcPr>
          <w:p>
            <w:pPr>
              <w:spacing w:before="40" w:after="40"/>
            </w:pPr>
            <w:r>
              <w:rPr>
                <w:b/>
                <w:color w:val="1E3A8A"/>
              </w:rPr>
              <w:t xml:space="preserve">Formula: </w:t>
            </w:r>
            <w:r>
              <w:rPr>
                <w:i w:val="0"/>
                <w:color w:val="1F2937"/>
              </w:rPr>
              <w:t>Z = (x - μ) / σ</w:t>
              <w:br/>
              <w:t>where x = given value, μ = mean, σ = standard deviation</w:t>
            </w:r>
          </w:p>
        </w:tc>
      </w:tr>
    </w:tbl>
    <w:p>
      <w:pPr>
        <w:pStyle w:val="ListBullet"/>
        <w:spacing w:before="0" w:after="60" w:line="276" w:lineRule="auto"/>
      </w:pPr>
      <w:r>
        <w:t>If the Z-score is positive, the value is above the mean.</w:t>
      </w:r>
    </w:p>
    <w:p>
      <w:pPr>
        <w:pStyle w:val="ListBullet"/>
        <w:spacing w:before="0" w:after="60" w:line="276" w:lineRule="auto"/>
      </w:pPr>
      <w:r>
        <w:t>If the Z-score is negative, the value is below the mean.</w:t>
      </w:r>
    </w:p>
    <w:p>
      <w:pPr>
        <w:spacing w:before="0" w:after="120" w:line="276" w:lineRule="auto"/>
      </w:pPr>
      <w:r>
        <w:t>After finding the Z-score, we can use the Standard Normal Distribution table or CDF to find the probability.</w:t>
      </w:r>
    </w:p>
    <w:p>
      <w:pPr>
        <w:keepNext/>
        <w:spacing w:before="240" w:after="80"/>
      </w:pPr>
      <w:r>
        <w:rPr>
          <w:rFonts w:ascii="Calibri" w:hAnsi="Calibri"/>
          <w:b/>
          <w:color w:val="2563EB"/>
          <w:sz w:val="24"/>
        </w:rPr>
        <w:t>Example:</w:t>
      </w:r>
    </w:p>
    <w:p>
      <w:pPr>
        <w:spacing w:before="0" w:after="120" w:line="276" w:lineRule="auto"/>
      </w:pPr>
      <w:r>
        <w:t>If we want to find the probability that a transaction amount is more than ₹5000, we can first calculate its Z-score and then find the required probability. Z-score probability is useful for comparing a particular value with the average value of the dataset.</w:t>
      </w:r>
    </w:p>
    <w:p>
      <w:pPr>
        <w:keepNext/>
        <w:spacing w:before="360" w:after="120"/>
        <w:pBdr>
          <w:bottom w:val="single" w:sz="12" w:space="4" w:color="2563EB"/>
        </w:pBdr>
      </w:pPr>
      <w:r>
        <w:rPr>
          <w:rFonts w:ascii="Calibri" w:hAnsi="Calibri"/>
          <w:b/>
          <w:color w:val="1E3A8A"/>
          <w:sz w:val="28"/>
        </w:rPr>
        <w:t>11. Difference between PDF and CDF</w:t>
      </w:r>
    </w:p>
    <w:p>
      <w:pPr>
        <w:spacing w:before="0" w:after="120" w:line="276" w:lineRule="auto"/>
      </w:pPr>
      <w:r>
        <w:t>The table below compares Probability Density Function (PDF) and Cumulative Distribution Function (CDF):</w:t>
      </w:r>
    </w:p>
    <w:tbl>
      <w:tblPr>
        <w:tblW w:type="auto" w:w="0"/>
        <w:jc w:val="center"/>
        <w:tblLook w:firstColumn="1" w:firstRow="1" w:lastColumn="0" w:lastRow="0" w:noHBand="0" w:noVBand="1" w:val="04A0"/>
        <w:tblBorders>
          <w:top w:val="single" w:sz="6" w:space="0" w:color="93C5FD"/>
          <w:bottom w:val="single" w:sz="6" w:space="0" w:color="93C5FD"/>
          <w:insideH w:val="single" w:sz="4" w:space="0" w:color="E5E7EB"/>
          <w:insideV w:val="none"/>
          <w:left w:val="none"/>
          <w:right w:val="none"/>
        </w:tblBorders>
      </w:tblPr>
      <w:tblGrid>
        <w:gridCol w:w="3312"/>
        <w:gridCol w:w="3312"/>
        <w:gridCol w:w="3312"/>
      </w:tblGrid>
      <w:tr>
        <w:tc>
          <w:tcPr>
            <w:tcW w:type="dxa" w:w="3312"/>
            <w:shd w:fill="1E3A8A"/>
            <w:tcMar>
              <w:top w:w="100" w:type="dxa"/>
              <w:bottom w:w="100" w:type="dxa"/>
              <w:left w:w="120" w:type="dxa"/>
              <w:right w:w="120" w:type="dxa"/>
            </w:tcMar>
          </w:tcPr>
          <w:p>
            <w:pPr>
              <w:jc w:val="left"/>
            </w:pPr>
            <w:r>
              <w:rPr>
                <w:b/>
                <w:color w:val="FFFFFF"/>
              </w:rPr>
              <w:t>Feature</w:t>
            </w:r>
          </w:p>
        </w:tc>
        <w:tc>
          <w:tcPr>
            <w:tcW w:type="dxa" w:w="3312"/>
            <w:shd w:fill="1E3A8A"/>
            <w:tcMar>
              <w:top w:w="100" w:type="dxa"/>
              <w:bottom w:w="100" w:type="dxa"/>
              <w:left w:w="120" w:type="dxa"/>
              <w:right w:w="120" w:type="dxa"/>
            </w:tcMar>
          </w:tcPr>
          <w:p>
            <w:pPr>
              <w:jc w:val="left"/>
            </w:pPr>
            <w:r>
              <w:rPr>
                <w:b/>
                <w:color w:val="FFFFFF"/>
              </w:rPr>
              <w:t>Probability Density Function (PDF)</w:t>
            </w:r>
          </w:p>
        </w:tc>
        <w:tc>
          <w:tcPr>
            <w:tcW w:type="dxa" w:w="3312"/>
            <w:shd w:fill="1E3A8A"/>
            <w:tcMar>
              <w:top w:w="100" w:type="dxa"/>
              <w:bottom w:w="100" w:type="dxa"/>
              <w:left w:w="120" w:type="dxa"/>
              <w:right w:w="120" w:type="dxa"/>
            </w:tcMar>
          </w:tcPr>
          <w:p>
            <w:pPr>
              <w:jc w:val="left"/>
            </w:pPr>
            <w:r>
              <w:rPr>
                <w:b/>
                <w:color w:val="FFFFFF"/>
              </w:rPr>
              <w:t>Cumulative Distribution Function (CDF)</w:t>
            </w:r>
          </w:p>
        </w:tc>
      </w:tr>
      <w:tr>
        <w:tc>
          <w:tcPr>
            <w:tcW w:type="dxa" w:w="3312"/>
            <w:shd w:fill="FFFFFF"/>
            <w:tcMar>
              <w:top w:w="80" w:type="dxa"/>
              <w:bottom w:w="80" w:type="dxa"/>
              <w:left w:w="120" w:type="dxa"/>
              <w:right w:w="120" w:type="dxa"/>
            </w:tcMar>
          </w:tcPr>
          <w:p>
            <w:r>
              <w:rPr>
                <w:b/>
                <w:color w:val="1E3A8A"/>
              </w:rPr>
              <w:t>Definition</w:t>
            </w:r>
          </w:p>
        </w:tc>
        <w:tc>
          <w:tcPr>
            <w:tcW w:type="dxa" w:w="3312"/>
            <w:shd w:fill="FFFFFF"/>
            <w:tcMar>
              <w:top w:w="80" w:type="dxa"/>
              <w:bottom w:w="80" w:type="dxa"/>
              <w:left w:w="120" w:type="dxa"/>
              <w:right w:w="120" w:type="dxa"/>
            </w:tcMar>
          </w:tcPr>
          <w:p>
            <w:r>
              <w:t>PDF shows how the values of a continuous variable are distributed.</w:t>
            </w:r>
          </w:p>
        </w:tc>
        <w:tc>
          <w:tcPr>
            <w:tcW w:type="dxa" w:w="3312"/>
            <w:shd w:fill="FFFFFF"/>
            <w:tcMar>
              <w:top w:w="80" w:type="dxa"/>
              <w:bottom w:w="80" w:type="dxa"/>
              <w:left w:w="120" w:type="dxa"/>
              <w:right w:w="120" w:type="dxa"/>
            </w:tcMar>
          </w:tcPr>
          <w:p>
            <w:r>
              <w:t>CDF shows the total probability up to a given value.</w:t>
            </w:r>
          </w:p>
        </w:tc>
      </w:tr>
      <w:tr>
        <w:tc>
          <w:tcPr>
            <w:tcW w:type="dxa" w:w="3312"/>
            <w:shd w:fill="EFF6FF"/>
            <w:tcMar>
              <w:top w:w="80" w:type="dxa"/>
              <w:bottom w:w="80" w:type="dxa"/>
              <w:left w:w="120" w:type="dxa"/>
              <w:right w:w="120" w:type="dxa"/>
            </w:tcMar>
          </w:tcPr>
          <w:p>
            <w:r>
              <w:rPr>
                <w:b/>
                <w:color w:val="1E3A8A"/>
              </w:rPr>
              <w:t>Formula</w:t>
            </w:r>
          </w:p>
        </w:tc>
        <w:tc>
          <w:tcPr>
            <w:tcW w:type="dxa" w:w="3312"/>
            <w:shd w:fill="EFF6FF"/>
            <w:tcMar>
              <w:top w:w="80" w:type="dxa"/>
              <w:bottom w:w="80" w:type="dxa"/>
              <w:left w:w="120" w:type="dxa"/>
              <w:right w:w="120" w:type="dxa"/>
            </w:tcMar>
          </w:tcPr>
          <w:p>
            <w:r>
              <w:t>f(x) = d/dx [ F(x) ]</w:t>
            </w:r>
          </w:p>
        </w:tc>
        <w:tc>
          <w:tcPr>
            <w:tcW w:type="dxa" w:w="3312"/>
            <w:shd w:fill="EFF6FF"/>
            <w:tcMar>
              <w:top w:w="80" w:type="dxa"/>
              <w:bottom w:w="80" w:type="dxa"/>
              <w:left w:w="120" w:type="dxa"/>
              <w:right w:w="120" w:type="dxa"/>
            </w:tcMar>
          </w:tcPr>
          <w:p>
            <w:r>
              <w:t>F(x) = P(X ≤ x) = ∫ f(t) dt from -∞ to x</w:t>
            </w:r>
          </w:p>
        </w:tc>
      </w:tr>
      <w:tr>
        <w:tc>
          <w:tcPr>
            <w:tcW w:type="dxa" w:w="3312"/>
            <w:shd w:fill="FFFFFF"/>
            <w:tcMar>
              <w:top w:w="80" w:type="dxa"/>
              <w:bottom w:w="80" w:type="dxa"/>
              <w:left w:w="120" w:type="dxa"/>
              <w:right w:w="120" w:type="dxa"/>
            </w:tcMar>
          </w:tcPr>
          <w:p>
            <w:r>
              <w:rPr>
                <w:b/>
                <w:color w:val="1E3A8A"/>
              </w:rPr>
              <w:t>Output</w:t>
            </w:r>
          </w:p>
        </w:tc>
        <w:tc>
          <w:tcPr>
            <w:tcW w:type="dxa" w:w="3312"/>
            <w:shd w:fill="FFFFFF"/>
            <w:tcMar>
              <w:top w:w="80" w:type="dxa"/>
              <w:bottom w:w="80" w:type="dxa"/>
              <w:left w:w="120" w:type="dxa"/>
              <w:right w:w="120" w:type="dxa"/>
            </w:tcMar>
          </w:tcPr>
          <w:p>
            <w:r>
              <w:t>It gives a density value and can sometimes be greater than 1.</w:t>
            </w:r>
          </w:p>
        </w:tc>
        <w:tc>
          <w:tcPr>
            <w:tcW w:type="dxa" w:w="3312"/>
            <w:shd w:fill="FFFFFF"/>
            <w:tcMar>
              <w:top w:w="80" w:type="dxa"/>
              <w:bottom w:w="80" w:type="dxa"/>
              <w:left w:w="120" w:type="dxa"/>
              <w:right w:w="120" w:type="dxa"/>
            </w:tcMar>
          </w:tcPr>
          <w:p>
            <w:r>
              <w:t>Its value is always between 0 and 1.</w:t>
            </w:r>
          </w:p>
        </w:tc>
      </w:tr>
      <w:tr>
        <w:tc>
          <w:tcPr>
            <w:tcW w:type="dxa" w:w="3312"/>
            <w:shd w:fill="EFF6FF"/>
            <w:tcMar>
              <w:top w:w="80" w:type="dxa"/>
              <w:bottom w:w="80" w:type="dxa"/>
              <w:left w:w="120" w:type="dxa"/>
              <w:right w:w="120" w:type="dxa"/>
            </w:tcMar>
          </w:tcPr>
          <w:p>
            <w:r>
              <w:rPr>
                <w:b/>
                <w:color w:val="1E3A8A"/>
              </w:rPr>
              <w:t>Meaning</w:t>
            </w:r>
          </w:p>
        </w:tc>
        <w:tc>
          <w:tcPr>
            <w:tcW w:type="dxa" w:w="3312"/>
            <w:shd w:fill="EFF6FF"/>
            <w:tcMar>
              <w:top w:w="80" w:type="dxa"/>
              <w:bottom w:w="80" w:type="dxa"/>
              <w:left w:w="120" w:type="dxa"/>
              <w:right w:w="120" w:type="dxa"/>
            </w:tcMar>
          </w:tcPr>
          <w:p>
            <w:r>
              <w:t>It shows where the data is more concentrated.</w:t>
            </w:r>
          </w:p>
        </w:tc>
        <w:tc>
          <w:tcPr>
            <w:tcW w:type="dxa" w:w="3312"/>
            <w:shd w:fill="EFF6FF"/>
            <w:tcMar>
              <w:top w:w="80" w:type="dxa"/>
              <w:bottom w:w="80" w:type="dxa"/>
              <w:left w:w="120" w:type="dxa"/>
              <w:right w:w="120" w:type="dxa"/>
            </w:tcMar>
          </w:tcPr>
          <w:p>
            <w:r>
              <w:t>It shows the probability that X is less than or equal to a given value.</w:t>
            </w:r>
          </w:p>
        </w:tc>
      </w:tr>
      <w:tr>
        <w:tc>
          <w:tcPr>
            <w:tcW w:type="dxa" w:w="3312"/>
            <w:shd w:fill="FFFFFF"/>
            <w:tcMar>
              <w:top w:w="80" w:type="dxa"/>
              <w:bottom w:w="80" w:type="dxa"/>
              <w:left w:w="120" w:type="dxa"/>
              <w:right w:w="120" w:type="dxa"/>
            </w:tcMar>
          </w:tcPr>
          <w:p>
            <w:r>
              <w:rPr>
                <w:b/>
                <w:color w:val="1E3A8A"/>
              </w:rPr>
              <w:t>Use</w:t>
            </w:r>
          </w:p>
        </w:tc>
        <w:tc>
          <w:tcPr>
            <w:tcW w:type="dxa" w:w="3312"/>
            <w:shd w:fill="FFFFFF"/>
            <w:tcMar>
              <w:top w:w="80" w:type="dxa"/>
              <w:bottom w:w="80" w:type="dxa"/>
              <w:left w:w="120" w:type="dxa"/>
              <w:right w:w="120" w:type="dxa"/>
            </w:tcMar>
          </w:tcPr>
          <w:p>
            <w:r>
              <w:t>It helps us understand the shape and spread of continuous data.</w:t>
            </w:r>
          </w:p>
        </w:tc>
        <w:tc>
          <w:tcPr>
            <w:tcW w:type="dxa" w:w="3312"/>
            <w:shd w:fill="FFFFFF"/>
            <w:tcMar>
              <w:top w:w="80" w:type="dxa"/>
              <w:bottom w:w="80" w:type="dxa"/>
              <w:left w:w="120" w:type="dxa"/>
              <w:right w:w="120" w:type="dxa"/>
            </w:tcMar>
          </w:tcPr>
          <w:p>
            <w:r>
              <w:t>It helps us find the probability up to a particular value.</w:t>
            </w:r>
          </w:p>
        </w:tc>
      </w:tr>
    </w:tbl>
    <w:p>
      <w:pPr>
        <w:spacing w:before="0" w:after="120" w:line="276" w:lineRule="auto"/>
      </w:pPr>
      <w:r>
        <w:rPr>
          <w:b/>
          <w:color w:val="1E3A8A"/>
        </w:rPr>
        <w:t xml:space="preserve">Simple Difference: </w:t>
      </w:r>
      <w:r>
        <w:t>PDF tells us about the density of values at a particular point, whereas CDF tells us the total probability from the beginning up to a particular value.</w:t>
      </w:r>
    </w:p>
    <w:p>
      <w:pPr>
        <w:spacing w:before="0" w:after="120" w:line="276" w:lineRule="auto"/>
      </w:pPr>
      <w:r>
        <w:t>For example, if the CDF value at a particular point is 0.70, it means there is a 70% probability that the value of X is less than or equal to that point.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