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21" w:rsidRDefault="00581B21" w:rsidP="00581B21">
      <w:pPr>
        <w:rPr>
          <w:b/>
        </w:rPr>
      </w:pPr>
      <w:r w:rsidRPr="004305A6">
        <w:rPr>
          <w:b/>
        </w:rPr>
        <w:t>GESTION DE AF, SEGÚN MODELO GENERAL DISEÑADO</w:t>
      </w:r>
      <w:r>
        <w:rPr>
          <w:b/>
        </w:rPr>
        <w:t>.</w:t>
      </w:r>
    </w:p>
    <w:p w:rsidR="00581B21" w:rsidRDefault="00581B21" w:rsidP="00581B21">
      <w:pPr>
        <w:rPr>
          <w:b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558"/>
        <w:gridCol w:w="1251"/>
        <w:gridCol w:w="4962"/>
        <w:gridCol w:w="1275"/>
        <w:gridCol w:w="1008"/>
      </w:tblGrid>
      <w:tr w:rsidR="00581B21" w:rsidRPr="00013433" w:rsidTr="00FC2FDD">
        <w:tc>
          <w:tcPr>
            <w:tcW w:w="558" w:type="dxa"/>
          </w:tcPr>
          <w:p w:rsidR="00581B21" w:rsidRPr="00013433" w:rsidRDefault="00581B21" w:rsidP="00FC2FDD">
            <w:pPr>
              <w:jc w:val="center"/>
              <w:rPr>
                <w:b/>
                <w:sz w:val="20"/>
              </w:rPr>
            </w:pPr>
            <w:proofErr w:type="spellStart"/>
            <w:r w:rsidRPr="00013433">
              <w:rPr>
                <w:b/>
                <w:sz w:val="20"/>
              </w:rPr>
              <w:t>Nro</w:t>
            </w:r>
            <w:proofErr w:type="spellEnd"/>
          </w:p>
        </w:tc>
        <w:tc>
          <w:tcPr>
            <w:tcW w:w="1251" w:type="dxa"/>
          </w:tcPr>
          <w:p w:rsidR="00581B21" w:rsidRPr="00013433" w:rsidRDefault="00581B21" w:rsidP="00FC2FDD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Actividad</w:t>
            </w:r>
          </w:p>
        </w:tc>
        <w:tc>
          <w:tcPr>
            <w:tcW w:w="4962" w:type="dxa"/>
          </w:tcPr>
          <w:p w:rsidR="00581B21" w:rsidRPr="00013433" w:rsidRDefault="00581B21" w:rsidP="00FC2FDD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Descripción</w:t>
            </w:r>
          </w:p>
        </w:tc>
        <w:tc>
          <w:tcPr>
            <w:tcW w:w="1275" w:type="dxa"/>
          </w:tcPr>
          <w:p w:rsidR="00581B21" w:rsidRPr="00013433" w:rsidRDefault="00581B21" w:rsidP="00FC2FDD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Responsable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Sistema</w:t>
            </w:r>
          </w:p>
        </w:tc>
      </w:tr>
      <w:tr w:rsidR="00581B21" w:rsidRPr="00013433" w:rsidTr="00FC2FDD">
        <w:tc>
          <w:tcPr>
            <w:tcW w:w="55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51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Seguimiento</w:t>
            </w:r>
          </w:p>
        </w:tc>
        <w:tc>
          <w:tcPr>
            <w:tcW w:w="4962" w:type="dxa"/>
          </w:tcPr>
          <w:p w:rsidR="00581B21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Periódicamente en área de AF se gestiona actividades propias del AF, para así registrar movimientos sistémicos</w:t>
            </w:r>
          </w:p>
          <w:p w:rsidR="00454796" w:rsidRPr="00013433" w:rsidRDefault="00454796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 w:rsidRPr="00013433">
              <w:rPr>
                <w:sz w:val="18"/>
                <w:szCs w:val="18"/>
              </w:rPr>
              <w:t>Manual</w:t>
            </w:r>
          </w:p>
        </w:tc>
      </w:tr>
      <w:tr w:rsidR="00581B21" w:rsidRPr="00013433" w:rsidTr="00FC2FDD">
        <w:tc>
          <w:tcPr>
            <w:tcW w:w="55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1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Modificación Manual</w:t>
            </w:r>
          </w:p>
        </w:tc>
        <w:tc>
          <w:tcPr>
            <w:tcW w:w="4962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Modificación manual del AF</w:t>
            </w: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</w:p>
        </w:tc>
      </w:tr>
      <w:tr w:rsidR="00581B21" w:rsidRPr="00013433" w:rsidTr="00FC2FDD">
        <w:tc>
          <w:tcPr>
            <w:tcW w:w="55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51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Modificación masiva</w:t>
            </w:r>
          </w:p>
        </w:tc>
        <w:tc>
          <w:tcPr>
            <w:tcW w:w="4962" w:type="dxa"/>
          </w:tcPr>
          <w:p w:rsidR="00581B21" w:rsidRPr="00013433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Modificación 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a un grupo de activos fijos determinado a partir  de los datos enviados por</w:t>
            </w:r>
            <w:r>
              <w:rPr>
                <w:rFonts w:cs="Arial"/>
                <w:noProof/>
                <w:sz w:val="18"/>
                <w:szCs w:val="18"/>
              </w:rPr>
              <w:t xml:space="preserve"> el soli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citante.</w:t>
            </w:r>
            <w:r>
              <w:rPr>
                <w:rFonts w:cs="Arial"/>
                <w:noProof/>
                <w:sz w:val="18"/>
                <w:szCs w:val="18"/>
              </w:rPr>
              <w:t xml:space="preserve"> Tarea que 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al afectar a gran cantidad de activos, requiere ser aprobada por el responsable de Activos Fijos de la</w:t>
            </w:r>
            <w:r>
              <w:rPr>
                <w:rFonts w:cs="Arial"/>
                <w:noProof/>
                <w:sz w:val="18"/>
                <w:szCs w:val="18"/>
              </w:rPr>
              <w:t xml:space="preserve"> empresa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.</w:t>
            </w:r>
          </w:p>
          <w:p w:rsidR="00581B21" w:rsidRPr="00013433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Las modificaciones pueden referirse a:</w:t>
            </w:r>
          </w:p>
          <w:p w:rsidR="00581B21" w:rsidRPr="00013433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1) Datos de Centro de Costo, por reubicación</w:t>
            </w:r>
            <w:r>
              <w:rPr>
                <w:rFonts w:cs="Arial"/>
                <w:noProof/>
                <w:sz w:val="18"/>
                <w:szCs w:val="18"/>
              </w:rPr>
              <w:t xml:space="preserve"> AF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.</w:t>
            </w:r>
          </w:p>
          <w:p w:rsidR="00581B21" w:rsidRPr="00013433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2) Datos Maestros</w:t>
            </w:r>
            <w:r>
              <w:rPr>
                <w:rFonts w:cs="Arial"/>
                <w:noProof/>
                <w:sz w:val="18"/>
                <w:szCs w:val="18"/>
              </w:rPr>
              <w:t xml:space="preserve"> del AF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, por variación de los mismos o entrada errónea en el sistema.</w:t>
            </w:r>
          </w:p>
          <w:p w:rsidR="00581B21" w:rsidRPr="00013433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Estas modificaciones tienen el siguiente reflejo contable:</w:t>
            </w:r>
          </w:p>
          <w:p w:rsidR="00581B21" w:rsidRPr="00013433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1) Centro de Costo. Tiene reflejo en módulo de Cont</w:t>
            </w:r>
            <w:r>
              <w:rPr>
                <w:rFonts w:cs="Arial"/>
                <w:noProof/>
                <w:sz w:val="18"/>
                <w:szCs w:val="18"/>
              </w:rPr>
              <w:t>abilidad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por las dotaciones de depreciación que, a partir de este momento, irán imputadas al nuevo Centro de Costo. Sin embargo, no se deshace la depreciación acumulada hasta el momento.</w:t>
            </w:r>
          </w:p>
          <w:p w:rsidR="00581B21" w:rsidRDefault="00581B21" w:rsidP="00FC2FDD">
            <w:pPr>
              <w:rPr>
                <w:rFonts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2) Datos Maestros. En general no tiene reflejo contable.</w:t>
            </w:r>
          </w:p>
          <w:p w:rsidR="00581B21" w:rsidRPr="00013433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</w:p>
        </w:tc>
      </w:tr>
      <w:tr w:rsidR="00581B21" w:rsidRPr="00013433" w:rsidTr="00FC2FDD">
        <w:tc>
          <w:tcPr>
            <w:tcW w:w="55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51" w:type="dxa"/>
          </w:tcPr>
          <w:p w:rsidR="00581B21" w:rsidRPr="00786DB8" w:rsidRDefault="00581B21" w:rsidP="00FC2FDD">
            <w:pPr>
              <w:rPr>
                <w:sz w:val="18"/>
                <w:szCs w:val="18"/>
              </w:rPr>
            </w:pPr>
            <w:r w:rsidRPr="00786DB8">
              <w:rPr>
                <w:sz w:val="18"/>
                <w:szCs w:val="18"/>
              </w:rPr>
              <w:t>Paralizaciones</w:t>
            </w:r>
          </w:p>
        </w:tc>
        <w:tc>
          <w:tcPr>
            <w:tcW w:w="4962" w:type="dxa"/>
          </w:tcPr>
          <w:p w:rsidR="00581B21" w:rsidRDefault="00581B21" w:rsidP="00FC2FDD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Paralizar o detener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todas las operaciones sobre un activo</w:t>
            </w:r>
            <w:r>
              <w:rPr>
                <w:rFonts w:cs="Arial"/>
                <w:noProof/>
                <w:sz w:val="18"/>
                <w:szCs w:val="18"/>
              </w:rPr>
              <w:t>,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evitando que</w:t>
            </w:r>
            <w:r>
              <w:rPr>
                <w:rFonts w:cs="Arial"/>
                <w:noProof/>
                <w:sz w:val="18"/>
                <w:szCs w:val="18"/>
              </w:rPr>
              <w:t xml:space="preserve"> transcurra su 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vida útil. Esta opción será utilizada en los casos en los que efectivamente se almacene el inmovilizado y no </w:t>
            </w:r>
            <w:r>
              <w:rPr>
                <w:rFonts w:cs="Arial"/>
                <w:noProof/>
                <w:sz w:val="18"/>
                <w:szCs w:val="18"/>
              </w:rPr>
              <w:t xml:space="preserve">se 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haga uso del mismo</w:t>
            </w:r>
            <w:r>
              <w:rPr>
                <w:rFonts w:cs="Arial"/>
                <w:noProof/>
                <w:sz w:val="18"/>
                <w:szCs w:val="18"/>
              </w:rPr>
              <w:t>.</w:t>
            </w:r>
          </w:p>
          <w:p w:rsidR="00581B21" w:rsidRPr="00786DB8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</w:p>
        </w:tc>
      </w:tr>
      <w:tr w:rsidR="00581B21" w:rsidRPr="00013433" w:rsidTr="00FC2FDD">
        <w:tc>
          <w:tcPr>
            <w:tcW w:w="55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51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Transferencia</w:t>
            </w:r>
          </w:p>
        </w:tc>
        <w:tc>
          <w:tcPr>
            <w:tcW w:w="4962" w:type="dxa"/>
          </w:tcPr>
          <w:p w:rsidR="00581B21" w:rsidRDefault="00581B21" w:rsidP="00FC2FDD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Transfiere un 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ctivo a partir de</w:t>
            </w:r>
            <w:r>
              <w:rPr>
                <w:rFonts w:cs="Arial"/>
                <w:noProof/>
                <w:sz w:val="18"/>
                <w:szCs w:val="18"/>
              </w:rPr>
              <w:t xml:space="preserve"> una 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solicitud proveniente de</w:t>
            </w:r>
            <w:r>
              <w:rPr>
                <w:rFonts w:cs="Arial"/>
                <w:noProof/>
                <w:sz w:val="18"/>
                <w:szCs w:val="18"/>
              </w:rPr>
              <w:t xml:space="preserve"> un origen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, así como su posterior contabilización</w:t>
            </w:r>
            <w:r>
              <w:rPr>
                <w:rFonts w:cs="Arial"/>
                <w:noProof/>
                <w:sz w:val="18"/>
                <w:szCs w:val="18"/>
              </w:rPr>
              <w:t>.</w:t>
            </w:r>
          </w:p>
          <w:p w:rsidR="00581B21" w:rsidRPr="00786DB8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8"/>
                <w:szCs w:val="18"/>
              </w:rPr>
            </w:pPr>
          </w:p>
        </w:tc>
      </w:tr>
      <w:tr w:rsidR="00581B21" w:rsidRPr="00013433" w:rsidTr="00FC2FDD">
        <w:tc>
          <w:tcPr>
            <w:tcW w:w="558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1" w:type="dxa"/>
          </w:tcPr>
          <w:p w:rsidR="00581B21" w:rsidRPr="00786DB8" w:rsidRDefault="00581B21" w:rsidP="00FC2FDD">
            <w:pPr>
              <w:rPr>
                <w:sz w:val="18"/>
                <w:szCs w:val="16"/>
              </w:rPr>
            </w:pPr>
            <w:r w:rsidRPr="00786DB8">
              <w:rPr>
                <w:sz w:val="18"/>
                <w:szCs w:val="16"/>
              </w:rPr>
              <w:t>Bajas o Ventas AF</w:t>
            </w:r>
          </w:p>
        </w:tc>
        <w:tc>
          <w:tcPr>
            <w:tcW w:w="4962" w:type="dxa"/>
          </w:tcPr>
          <w:p w:rsidR="00581B21" w:rsidRDefault="00581B21" w:rsidP="00FC2FDD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Efectuar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la baja de un </w:t>
            </w:r>
            <w:r>
              <w:rPr>
                <w:rFonts w:cs="Arial"/>
                <w:noProof/>
                <w:sz w:val="18"/>
                <w:szCs w:val="18"/>
              </w:rPr>
              <w:t>AF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, como consecuencia o no de venta a tercero, así como su posterior actualización en la contabilidad. Esta baja podrá ser tanto parcial como total.</w:t>
            </w:r>
          </w:p>
          <w:p w:rsidR="00581B21" w:rsidRPr="00786DB8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</w:tr>
      <w:tr w:rsidR="00581B21" w:rsidRPr="00013433" w:rsidTr="00FC2FDD">
        <w:tc>
          <w:tcPr>
            <w:tcW w:w="558" w:type="dxa"/>
          </w:tcPr>
          <w:p w:rsidR="00581B21" w:rsidRDefault="00581B21" w:rsidP="00FC2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51" w:type="dxa"/>
          </w:tcPr>
          <w:p w:rsidR="00581B21" w:rsidRPr="00786DB8" w:rsidRDefault="00581B21" w:rsidP="00FC2FDD">
            <w:pPr>
              <w:rPr>
                <w:sz w:val="18"/>
                <w:szCs w:val="16"/>
              </w:rPr>
            </w:pPr>
            <w:r w:rsidRPr="00786DB8">
              <w:rPr>
                <w:sz w:val="18"/>
                <w:szCs w:val="16"/>
              </w:rPr>
              <w:t>Revisión Proceso Realizado</w:t>
            </w:r>
          </w:p>
        </w:tc>
        <w:tc>
          <w:tcPr>
            <w:tcW w:w="4962" w:type="dxa"/>
          </w:tcPr>
          <w:p w:rsidR="00581B21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Remitir 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formulario:</w:t>
            </w: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S</w:t>
            </w:r>
            <w:r>
              <w:rPr>
                <w:rFonts w:cs="Arial"/>
                <w:noProof/>
                <w:sz w:val="18"/>
                <w:szCs w:val="18"/>
              </w:rPr>
              <w:t>olicitar realizar revisión proceso AF según e-mail enviado.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Constantemente, se</w:t>
            </w:r>
            <w:r>
              <w:rPr>
                <w:rFonts w:cs="Arial"/>
                <w:noProof/>
                <w:sz w:val="18"/>
                <w:szCs w:val="18"/>
              </w:rPr>
              <w:t xml:space="preserve"> deben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efectua</w:t>
            </w:r>
            <w:r>
              <w:rPr>
                <w:rFonts w:cs="Arial"/>
                <w:noProof/>
                <w:sz w:val="18"/>
                <w:szCs w:val="18"/>
              </w:rPr>
              <w:t>r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revisiones a los procesos de </w:t>
            </w:r>
            <w:r>
              <w:rPr>
                <w:rFonts w:cs="Arial"/>
                <w:noProof/>
                <w:sz w:val="18"/>
                <w:szCs w:val="18"/>
              </w:rPr>
              <w:t xml:space="preserve">AF, con el objetivo de 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asegurar que el sistema esté realizando los calculos correctamente.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De detectar deficiencias producto de parametrización de los sistemas, se procede a evaluar si corresponde efectuar reversas. Generando un formulario de Reversa de activos.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Encargado de A</w:t>
            </w:r>
            <w:r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realiza el analisis de la solicitud y evaluación realizada</w:t>
            </w:r>
            <w:r>
              <w:rPr>
                <w:rFonts w:cs="Arial"/>
                <w:noProof/>
                <w:sz w:val="18"/>
                <w:szCs w:val="18"/>
              </w:rPr>
              <w:t>.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Ambos requierimientos deben contar con: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- Grupo de activos a tratar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lastRenderedPageBreak/>
              <w:t>- Períodos en los que revertir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- Operación a revertir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Además, es necesario que dichos requerimientos hayan sido aprobados por la persona responsable de</w:t>
            </w:r>
            <w:r>
              <w:rPr>
                <w:rFonts w:cs="Arial"/>
                <w:noProof/>
                <w:sz w:val="18"/>
                <w:szCs w:val="18"/>
              </w:rPr>
              <w:t>l AF en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la </w:t>
            </w:r>
            <w:r>
              <w:rPr>
                <w:rFonts w:cs="Arial"/>
                <w:noProof/>
                <w:sz w:val="18"/>
                <w:szCs w:val="18"/>
              </w:rPr>
              <w:t>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solicitante.</w:t>
            </w:r>
          </w:p>
          <w:p w:rsidR="00581B21" w:rsidRDefault="00581B21" w:rsidP="00FC2FDD">
            <w:pPr>
              <w:rPr>
                <w:rFonts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Encargado de A</w:t>
            </w:r>
            <w:r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desestima la solicitud, normalmente por falta de información, lo comunica a la </w:t>
            </w:r>
            <w:r>
              <w:rPr>
                <w:rFonts w:cs="Arial"/>
                <w:noProof/>
                <w:sz w:val="18"/>
                <w:szCs w:val="18"/>
              </w:rPr>
              <w:t>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solicitante explicando los motivos e indicando la referencia de su solicitud.</w:t>
            </w:r>
          </w:p>
          <w:p w:rsidR="00581B21" w:rsidRPr="00786DB8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lastRenderedPageBreak/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</w:tr>
      <w:tr w:rsidR="00581B21" w:rsidRPr="00013433" w:rsidTr="00FC2FDD">
        <w:tc>
          <w:tcPr>
            <w:tcW w:w="558" w:type="dxa"/>
          </w:tcPr>
          <w:p w:rsidR="00581B21" w:rsidRPr="0075484E" w:rsidRDefault="00581B21" w:rsidP="00FC2FDD">
            <w:pPr>
              <w:rPr>
                <w:sz w:val="18"/>
                <w:szCs w:val="18"/>
              </w:rPr>
            </w:pPr>
            <w:r w:rsidRPr="0075484E"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1251" w:type="dxa"/>
          </w:tcPr>
          <w:p w:rsidR="00581B21" w:rsidRPr="0075484E" w:rsidRDefault="00581B21" w:rsidP="00FC2FDD">
            <w:pPr>
              <w:rPr>
                <w:sz w:val="18"/>
                <w:szCs w:val="18"/>
              </w:rPr>
            </w:pPr>
            <w:r w:rsidRPr="0075484E">
              <w:rPr>
                <w:sz w:val="18"/>
                <w:szCs w:val="18"/>
              </w:rPr>
              <w:t>Ejecución de reversas</w:t>
            </w:r>
          </w:p>
        </w:tc>
        <w:tc>
          <w:tcPr>
            <w:tcW w:w="4962" w:type="dxa"/>
          </w:tcPr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Analista de A</w:t>
            </w:r>
            <w:r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identifica en el sistema los activos a revertir, a partir de la información aportada por la</w:t>
            </w:r>
            <w:r>
              <w:rPr>
                <w:rFonts w:cs="Arial"/>
                <w:noProof/>
                <w:sz w:val="18"/>
                <w:szCs w:val="18"/>
              </w:rPr>
              <w:t xml:space="preserve"> 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en la solicitud y ejecuta el reverso.</w:t>
            </w:r>
          </w:p>
          <w:p w:rsidR="00581B21" w:rsidRPr="00786DB8" w:rsidRDefault="00581B21" w:rsidP="00FC2FDD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Generando un Log de reverso y asiento contable autom</w:t>
            </w:r>
            <w:r>
              <w:rPr>
                <w:rFonts w:cs="Arial"/>
                <w:noProof/>
                <w:sz w:val="18"/>
                <w:szCs w:val="18"/>
              </w:rPr>
              <w:t>á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tico</w:t>
            </w:r>
          </w:p>
          <w:p w:rsidR="00581B21" w:rsidRDefault="00581B21" w:rsidP="00FC2FDD">
            <w:pPr>
              <w:rPr>
                <w:rFonts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Analista de A</w:t>
            </w:r>
            <w:r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comunica a la </w:t>
            </w:r>
            <w:r>
              <w:rPr>
                <w:rFonts w:cs="Arial"/>
                <w:noProof/>
                <w:sz w:val="18"/>
                <w:szCs w:val="18"/>
              </w:rPr>
              <w:t>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que la reversión ha sido realizada de acuerdo a lo solicitado, quedando dicha operación registrada en el sistema.</w:t>
            </w:r>
          </w:p>
          <w:p w:rsidR="00581B21" w:rsidRPr="00786DB8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Semi</w:t>
            </w:r>
            <w:proofErr w:type="spellEnd"/>
            <w:r>
              <w:rPr>
                <w:sz w:val="16"/>
                <w:szCs w:val="16"/>
              </w:rPr>
              <w:t xml:space="preserve"> automático</w:t>
            </w:r>
          </w:p>
        </w:tc>
      </w:tr>
      <w:tr w:rsidR="00581B21" w:rsidRPr="00013433" w:rsidTr="00FC2FDD">
        <w:tc>
          <w:tcPr>
            <w:tcW w:w="558" w:type="dxa"/>
          </w:tcPr>
          <w:p w:rsidR="00581B21" w:rsidRDefault="00581B21" w:rsidP="00FC2FDD">
            <w:pPr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  <w:tc>
          <w:tcPr>
            <w:tcW w:w="4962" w:type="dxa"/>
          </w:tcPr>
          <w:p w:rsidR="00581B21" w:rsidRPr="00786DB8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</w:tr>
      <w:tr w:rsidR="00581B21" w:rsidRPr="00013433" w:rsidTr="00FC2FDD">
        <w:tc>
          <w:tcPr>
            <w:tcW w:w="558" w:type="dxa"/>
          </w:tcPr>
          <w:p w:rsidR="00581B21" w:rsidRDefault="00581B21" w:rsidP="00FC2FDD">
            <w:pPr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  <w:tc>
          <w:tcPr>
            <w:tcW w:w="4962" w:type="dxa"/>
          </w:tcPr>
          <w:p w:rsidR="00581B21" w:rsidRPr="00786DB8" w:rsidRDefault="00581B21" w:rsidP="00FC2FDD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:rsidR="00581B21" w:rsidRPr="00013433" w:rsidRDefault="00581B21" w:rsidP="00FC2FDD">
            <w:pPr>
              <w:rPr>
                <w:sz w:val="16"/>
                <w:szCs w:val="16"/>
              </w:rPr>
            </w:pPr>
          </w:p>
        </w:tc>
      </w:tr>
    </w:tbl>
    <w:p w:rsidR="00581B21" w:rsidRDefault="00581B21" w:rsidP="00581B21">
      <w:pPr>
        <w:rPr>
          <w:b/>
        </w:rPr>
      </w:pPr>
    </w:p>
    <w:p w:rsidR="00581B21" w:rsidRDefault="00581B21" w:rsidP="00581B21">
      <w:pPr>
        <w:rPr>
          <w:b/>
        </w:rPr>
      </w:pPr>
    </w:p>
    <w:p w:rsidR="00581B21" w:rsidRDefault="00581B21" w:rsidP="00581B21">
      <w:r w:rsidRPr="0025485D">
        <w:t xml:space="preserve">CONTROL DE ACCESO NAV:  </w:t>
      </w:r>
      <w:r>
        <w:t xml:space="preserve"> </w:t>
      </w:r>
    </w:p>
    <w:p w:rsidR="00581B21" w:rsidRDefault="00581B21" w:rsidP="00581B21">
      <w:r w:rsidRPr="0025485D">
        <w:t>El acceso al modulo de AF debería estar restringido</w:t>
      </w:r>
      <w:r>
        <w:t xml:space="preserve"> su acceso, con perfiles establecidos en NAV vía claves y administrado periódicamente.</w:t>
      </w:r>
    </w:p>
    <w:p w:rsidR="00581B21" w:rsidRDefault="00581B21" w:rsidP="00581B21"/>
    <w:p w:rsidR="00581B21" w:rsidRDefault="00581B21" w:rsidP="00581B21">
      <w:r>
        <w:t xml:space="preserve">APROBACION FORMA REVERSIONES OPERACIÓN:  </w:t>
      </w:r>
    </w:p>
    <w:p w:rsidR="00581B21" w:rsidRDefault="00581B21" w:rsidP="00581B21">
      <w:r>
        <w:t>Debería haber formalidad y autorización pertinente de todos los eventos de reversión, mediante la autorización de 1 o más persona, dado lo riesgoso que es este proceso.</w:t>
      </w:r>
    </w:p>
    <w:p w:rsidR="00581B21" w:rsidRDefault="00581B21" w:rsidP="00581B21"/>
    <w:p w:rsidR="00581B21" w:rsidRDefault="00581B21" w:rsidP="00581B21">
      <w:r>
        <w:t>VERIFICACIÖN DE DATOS PARA REVERSION:</w:t>
      </w:r>
    </w:p>
    <w:p w:rsidR="00581B21" w:rsidRDefault="00581B21" w:rsidP="00581B21">
      <w:r>
        <w:t>Verificar que se dispongan de todos los antecedentes para realizar proceso de reversión, todos los datos y formularios aprobados por quien corresponda para proceder.</w:t>
      </w:r>
    </w:p>
    <w:p w:rsidR="00581B21" w:rsidRDefault="00581B21" w:rsidP="00581B21"/>
    <w:p w:rsidR="00581B21" w:rsidRDefault="00581B21" w:rsidP="00581B21">
      <w:r>
        <w:t>PROCESAMIENTO DE REVERSION OPERACIONES:</w:t>
      </w:r>
    </w:p>
    <w:p w:rsidR="00581B21" w:rsidRDefault="00581B21" w:rsidP="00581B21">
      <w:r>
        <w:t>Una vez realizado el proceso de reversión, validar que estén la evidencias contables que el proceso se realizo conforme a lo esperado.</w:t>
      </w:r>
    </w:p>
    <w:p w:rsidR="00581B21" w:rsidRPr="0025485D" w:rsidRDefault="00581B21" w:rsidP="00581B21"/>
    <w:p w:rsidR="00013433" w:rsidRPr="00581B21" w:rsidRDefault="00013433" w:rsidP="00581B21"/>
    <w:sectPr w:rsidR="00013433" w:rsidRPr="00581B21" w:rsidSect="008C1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30D58"/>
    <w:multiLevelType w:val="hybridMultilevel"/>
    <w:tmpl w:val="5C521C68"/>
    <w:lvl w:ilvl="0" w:tplc="2BE68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7584"/>
    <w:rsid w:val="00013433"/>
    <w:rsid w:val="0025485D"/>
    <w:rsid w:val="00271ADA"/>
    <w:rsid w:val="00427584"/>
    <w:rsid w:val="004305A6"/>
    <w:rsid w:val="00454796"/>
    <w:rsid w:val="004A2C9E"/>
    <w:rsid w:val="00581B21"/>
    <w:rsid w:val="006C5430"/>
    <w:rsid w:val="006E2BFC"/>
    <w:rsid w:val="0075484E"/>
    <w:rsid w:val="00786DB8"/>
    <w:rsid w:val="007926AF"/>
    <w:rsid w:val="008C1544"/>
    <w:rsid w:val="00A84256"/>
    <w:rsid w:val="00AA67CA"/>
    <w:rsid w:val="00B9229D"/>
    <w:rsid w:val="00DA561C"/>
    <w:rsid w:val="00F0444F"/>
    <w:rsid w:val="00F9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0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305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DD3FD-1695-4F0F-95C2-1EB40E7F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Admision</dc:creator>
  <cp:lastModifiedBy>AASTORGA</cp:lastModifiedBy>
  <cp:revision>4</cp:revision>
  <dcterms:created xsi:type="dcterms:W3CDTF">2019-05-03T16:31:00Z</dcterms:created>
  <dcterms:modified xsi:type="dcterms:W3CDTF">2019-05-03T16:32:00Z</dcterms:modified>
</cp:coreProperties>
</file>