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660" w:rsidRPr="008F752F" w:rsidRDefault="00740660" w:rsidP="007406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rsidR="00740660" w:rsidRPr="00CC7B4F" w:rsidRDefault="00740660" w:rsidP="00740660">
      <w:pPr>
        <w:rPr>
          <w:rFonts w:ascii="Segoe UI Semibold" w:hAnsi="Segoe UI Semibold" w:cs="Segoe UI Semibold"/>
          <w:bCs/>
          <w:color w:val="0078D4"/>
          <w:sz w:val="104"/>
          <w:szCs w:val="104"/>
          <w:lang w:val="en-US"/>
        </w:rPr>
      </w:pPr>
    </w:p>
    <w:p w:rsidR="00740660" w:rsidRDefault="00740660" w:rsidP="007406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423253" w:rsidRPr="00423253" w:rsidRDefault="00423253" w:rsidP="00423253">
      <w:pPr>
        <w:pStyle w:val="NoSpacing"/>
        <w:rPr>
          <w:sz w:val="104"/>
          <w:szCs w:val="104"/>
        </w:rPr>
      </w:pPr>
    </w:p>
    <w:p w:rsidR="00A746C0" w:rsidRPr="00423253" w:rsidRDefault="00A746C0" w:rsidP="00423253">
      <w:pPr>
        <w:pStyle w:val="NoSpacing"/>
        <w:rPr>
          <w:rFonts w:ascii="Segoe UI" w:hAnsi="Segoe UI" w:cs="Segoe UI"/>
          <w:sz w:val="24"/>
          <w:szCs w:val="24"/>
        </w:rPr>
      </w:pPr>
      <w:r w:rsidRPr="00423253">
        <w:rPr>
          <w:rFonts w:ascii="Segoe UI" w:hAnsi="Segoe UI" w:cs="Segoe UI"/>
          <w:sz w:val="24"/>
          <w:szCs w:val="24"/>
        </w:rPr>
        <w:t xml:space="preserve">Think about all the different types of learning activities you have engaged in to build your knowledge and skills for school, your studies and in the workplace.  </w:t>
      </w: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423253" w:rsidRPr="00423253" w:rsidRDefault="00423253" w:rsidP="00206B5F">
      <w:pPr>
        <w:spacing w:after="0"/>
        <w:rPr>
          <w:rFonts w:ascii="Segoe UI" w:hAnsi="Segoe UI" w:cs="Segoe UI"/>
          <w:b/>
          <w:bCs/>
          <w:sz w:val="24"/>
          <w:szCs w:val="24"/>
        </w:rPr>
      </w:pPr>
    </w:p>
    <w:p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lastRenderedPageBreak/>
        <w:t>Step 1:</w:t>
      </w:r>
    </w:p>
    <w:p w:rsidR="00B50D7B" w:rsidRPr="0079590E" w:rsidRDefault="00B50D7B" w:rsidP="00206B5F">
      <w:pPr>
        <w:spacing w:after="0"/>
        <w:rPr>
          <w:rFonts w:ascii="Segoe UI" w:hAnsi="Segoe UI" w:cs="Segoe UI"/>
          <w:b/>
          <w:bCs/>
          <w:sz w:val="40"/>
          <w:szCs w:val="40"/>
        </w:rPr>
      </w:pPr>
    </w:p>
    <w:p w:rsidR="00A746C0" w:rsidRPr="006A4A98" w:rsidRDefault="00A746C0" w:rsidP="00206B5F">
      <w:pPr>
        <w:spacing w:after="0"/>
        <w:rPr>
          <w:rFonts w:ascii="Segoe UI" w:hAnsi="Segoe UI" w:cs="Segoe UI"/>
          <w:sz w:val="24"/>
          <w:szCs w:val="24"/>
        </w:rPr>
      </w:pPr>
      <w:r w:rsidRPr="006A4A98">
        <w:rPr>
          <w:rFonts w:ascii="Segoe UI" w:hAnsi="Segoe UI" w:cs="Segoe UI"/>
          <w:sz w:val="24"/>
          <w:szCs w:val="24"/>
        </w:rPr>
        <w:t xml:space="preserve">In the table below, </w:t>
      </w:r>
      <w:r w:rsidR="00241A76" w:rsidRPr="006A4A98">
        <w:rPr>
          <w:rFonts w:ascii="Segoe UI" w:hAnsi="Segoe UI" w:cs="Segoe UI"/>
          <w:sz w:val="24"/>
          <w:szCs w:val="24"/>
        </w:rPr>
        <w:t xml:space="preserve">place a </w:t>
      </w:r>
      <w:r w:rsidR="00241A76" w:rsidRPr="006A4A98">
        <w:rPr>
          <w:rFonts w:ascii="Segoe UI" w:hAnsi="Segoe UI" w:cs="Segoe UI"/>
          <w:bCs/>
          <w:sz w:val="24"/>
          <w:szCs w:val="24"/>
        </w:rPr>
        <w:t>tick</w:t>
      </w:r>
      <w:r w:rsidR="00241A76" w:rsidRPr="006A4A98">
        <w:rPr>
          <w:rFonts w:ascii="Segoe UI" w:hAnsi="Segoe UI" w:cs="Segoe UI"/>
          <w:sz w:val="24"/>
          <w:szCs w:val="24"/>
        </w:rPr>
        <w:t xml:space="preserve"> in column 2 against</w:t>
      </w:r>
      <w:r w:rsidRPr="006A4A98">
        <w:rPr>
          <w:rFonts w:ascii="Segoe UI" w:hAnsi="Segoe UI" w:cs="Segoe UI"/>
          <w:sz w:val="24"/>
          <w:szCs w:val="24"/>
        </w:rPr>
        <w:t xml:space="preserve"> all the </w:t>
      </w:r>
      <w:r w:rsidR="00241A76" w:rsidRPr="006A4A98">
        <w:rPr>
          <w:rFonts w:ascii="Segoe UI" w:hAnsi="Segoe UI" w:cs="Segoe UI"/>
          <w:sz w:val="24"/>
          <w:szCs w:val="24"/>
        </w:rPr>
        <w:t xml:space="preserve">types of </w:t>
      </w:r>
      <w:r w:rsidRPr="006A4A98">
        <w:rPr>
          <w:rFonts w:ascii="Segoe UI" w:hAnsi="Segoe UI" w:cs="Segoe UI"/>
          <w:sz w:val="24"/>
          <w:szCs w:val="24"/>
        </w:rPr>
        <w:t xml:space="preserve">learning activities </w:t>
      </w:r>
      <w:r w:rsidR="0030327D" w:rsidRPr="006A4A98">
        <w:rPr>
          <w:rFonts w:ascii="Segoe UI" w:hAnsi="Segoe UI" w:cs="Segoe UI"/>
          <w:sz w:val="24"/>
          <w:szCs w:val="24"/>
        </w:rPr>
        <w:t xml:space="preserve">listed, that </w:t>
      </w:r>
      <w:r w:rsidRPr="006A4A98">
        <w:rPr>
          <w:rFonts w:ascii="Segoe UI" w:hAnsi="Segoe UI" w:cs="Segoe UI"/>
          <w:sz w:val="24"/>
          <w:szCs w:val="24"/>
        </w:rPr>
        <w:t xml:space="preserve">you </w:t>
      </w:r>
      <w:r w:rsidR="00241A76" w:rsidRPr="006A4A98">
        <w:rPr>
          <w:rFonts w:ascii="Segoe UI" w:hAnsi="Segoe UI" w:cs="Segoe UI"/>
          <w:sz w:val="24"/>
          <w:szCs w:val="24"/>
        </w:rPr>
        <w:t xml:space="preserve">have </w:t>
      </w:r>
      <w:r w:rsidRPr="006A4A98">
        <w:rPr>
          <w:rFonts w:ascii="Segoe UI" w:hAnsi="Segoe UI" w:cs="Segoe UI"/>
          <w:sz w:val="24"/>
          <w:szCs w:val="24"/>
        </w:rPr>
        <w:t xml:space="preserve">engaged in that </w:t>
      </w:r>
      <w:r w:rsidR="00241A76" w:rsidRPr="006A4A98">
        <w:rPr>
          <w:rFonts w:ascii="Segoe UI" w:hAnsi="Segoe UI" w:cs="Segoe UI"/>
          <w:sz w:val="24"/>
          <w:szCs w:val="24"/>
        </w:rPr>
        <w:t xml:space="preserve">have </w:t>
      </w:r>
      <w:r w:rsidRPr="006A4A98">
        <w:rPr>
          <w:rFonts w:ascii="Segoe UI" w:hAnsi="Segoe UI" w:cs="Segoe UI"/>
          <w:sz w:val="24"/>
          <w:szCs w:val="24"/>
        </w:rPr>
        <w:t xml:space="preserve">built your knowledge and skills. </w:t>
      </w:r>
      <w:r w:rsidR="00241A76" w:rsidRPr="006A4A98">
        <w:rPr>
          <w:rFonts w:ascii="Segoe UI" w:hAnsi="Segoe UI" w:cs="Segoe UI"/>
          <w:sz w:val="24"/>
          <w:szCs w:val="24"/>
        </w:rPr>
        <w:t>Feel free to add any that have been missed</w:t>
      </w:r>
      <w:r w:rsidRPr="006A4A98">
        <w:rPr>
          <w:rFonts w:ascii="Segoe UI" w:hAnsi="Segoe UI" w:cs="Segoe UI"/>
          <w:sz w:val="24"/>
          <w:szCs w:val="24"/>
        </w:rPr>
        <w:t>.</w:t>
      </w:r>
    </w:p>
    <w:p w:rsidR="00B50D7B" w:rsidRDefault="00B50D7B" w:rsidP="00206B5F">
      <w:pPr>
        <w:spacing w:after="0"/>
        <w:rPr>
          <w:rFonts w:ascii="Segoe UI" w:hAnsi="Segoe UI" w:cs="Segoe UI"/>
          <w:sz w:val="40"/>
          <w:szCs w:val="40"/>
        </w:rPr>
      </w:pPr>
    </w:p>
    <w:p w:rsidR="0079590E" w:rsidRPr="0079590E" w:rsidRDefault="0079590E" w:rsidP="00206B5F">
      <w:pPr>
        <w:spacing w:after="0"/>
        <w:rPr>
          <w:rFonts w:ascii="Segoe UI" w:hAnsi="Segoe UI" w:cs="Segoe UI"/>
          <w:sz w:val="40"/>
          <w:szCs w:val="40"/>
        </w:rPr>
      </w:pPr>
    </w:p>
    <w:p w:rsidR="00A746C0"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 xml:space="preserve">Step 2: </w:t>
      </w:r>
    </w:p>
    <w:p w:rsidR="0079590E" w:rsidRPr="00B50D7B" w:rsidRDefault="0079590E" w:rsidP="00206B5F">
      <w:pPr>
        <w:spacing w:after="0"/>
        <w:rPr>
          <w:rFonts w:ascii="Segoe UI Semibold" w:hAnsi="Segoe UI Semibold" w:cs="Segoe UI Semibold"/>
          <w:bCs/>
          <w:color w:val="0078D4"/>
          <w:sz w:val="40"/>
          <w:szCs w:val="40"/>
        </w:rPr>
      </w:pPr>
    </w:p>
    <w:p w:rsidR="00A746C0" w:rsidRPr="0079590E" w:rsidRDefault="00A746C0" w:rsidP="00206B5F">
      <w:pPr>
        <w:spacing w:after="0"/>
        <w:rPr>
          <w:rFonts w:ascii="Segoe UI" w:hAnsi="Segoe UI" w:cs="Segoe UI"/>
          <w:sz w:val="24"/>
          <w:szCs w:val="24"/>
        </w:rPr>
      </w:pPr>
      <w:r w:rsidRPr="0079590E">
        <w:rPr>
          <w:rFonts w:ascii="Segoe UI" w:hAnsi="Segoe UI" w:cs="Segoe UI"/>
          <w:sz w:val="24"/>
          <w:szCs w:val="24"/>
        </w:rPr>
        <w:t xml:space="preserve">Now work through your </w:t>
      </w:r>
      <w:r w:rsidR="0030327D" w:rsidRPr="0079590E">
        <w:rPr>
          <w:rFonts w:ascii="Segoe UI" w:hAnsi="Segoe UI" w:cs="Segoe UI"/>
          <w:sz w:val="24"/>
          <w:szCs w:val="24"/>
        </w:rPr>
        <w:t xml:space="preserve">‘ticked’ </w:t>
      </w:r>
      <w:r w:rsidRPr="0079590E">
        <w:rPr>
          <w:rFonts w:ascii="Segoe UI" w:hAnsi="Segoe UI" w:cs="Segoe UI"/>
          <w:sz w:val="24"/>
          <w:szCs w:val="24"/>
        </w:rPr>
        <w:t xml:space="preserve">list and </w:t>
      </w:r>
      <w:r w:rsidR="00241A76" w:rsidRPr="0079590E">
        <w:rPr>
          <w:rFonts w:ascii="Segoe UI" w:hAnsi="Segoe UI" w:cs="Segoe UI"/>
          <w:sz w:val="24"/>
          <w:szCs w:val="24"/>
        </w:rPr>
        <w:t xml:space="preserve">in column 3, </w:t>
      </w:r>
      <w:r w:rsidRPr="0079590E">
        <w:rPr>
          <w:rFonts w:ascii="Segoe UI" w:hAnsi="Segoe UI" w:cs="Segoe UI"/>
          <w:bCs/>
          <w:sz w:val="24"/>
          <w:szCs w:val="24"/>
        </w:rPr>
        <w:t xml:space="preserve">rank </w:t>
      </w:r>
      <w:r w:rsidRPr="0079590E">
        <w:rPr>
          <w:rFonts w:ascii="Segoe UI" w:hAnsi="Segoe UI" w:cs="Segoe UI"/>
          <w:sz w:val="24"/>
          <w:szCs w:val="24"/>
        </w:rPr>
        <w:t>them from 1 (where you learned the most</w:t>
      </w:r>
      <w:r w:rsidR="009A7B94" w:rsidRPr="0079590E">
        <w:rPr>
          <w:rFonts w:ascii="Segoe UI" w:hAnsi="Segoe UI" w:cs="Segoe UI"/>
          <w:sz w:val="24"/>
          <w:szCs w:val="24"/>
        </w:rPr>
        <w:t xml:space="preserve"> i.e., it was the most helpful, relevant, meaningful and worthwhile</w:t>
      </w:r>
      <w:r w:rsidRPr="0079590E">
        <w:rPr>
          <w:rFonts w:ascii="Segoe UI" w:hAnsi="Segoe UI" w:cs="Segoe UI"/>
          <w:sz w:val="24"/>
          <w:szCs w:val="24"/>
        </w:rPr>
        <w:t>) down to the activity that you learned the least from.</w:t>
      </w:r>
    </w:p>
    <w:p w:rsidR="00B50D7B" w:rsidRDefault="00B50D7B" w:rsidP="00206B5F">
      <w:pPr>
        <w:spacing w:after="0"/>
        <w:rPr>
          <w:rFonts w:ascii="Segoe UI" w:hAnsi="Segoe UI" w:cs="Segoe UI"/>
          <w:sz w:val="40"/>
          <w:szCs w:val="40"/>
        </w:rPr>
      </w:pPr>
    </w:p>
    <w:p w:rsidR="0079590E" w:rsidRPr="0079590E" w:rsidRDefault="0079590E" w:rsidP="00206B5F">
      <w:pPr>
        <w:spacing w:after="0"/>
        <w:rPr>
          <w:rFonts w:ascii="Segoe UI" w:hAnsi="Segoe UI" w:cs="Segoe UI"/>
          <w:sz w:val="40"/>
          <w:szCs w:val="40"/>
        </w:rPr>
      </w:pPr>
    </w:p>
    <w:p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Step 3</w:t>
      </w:r>
      <w:r w:rsidR="00604397" w:rsidRPr="00B50D7B">
        <w:rPr>
          <w:rFonts w:ascii="Segoe UI Semibold" w:hAnsi="Segoe UI Semibold" w:cs="Segoe UI Semibold"/>
          <w:bCs/>
          <w:color w:val="0078D4"/>
          <w:sz w:val="40"/>
          <w:szCs w:val="40"/>
        </w:rPr>
        <w:t>:</w:t>
      </w:r>
    </w:p>
    <w:p w:rsidR="00B50D7B" w:rsidRPr="0079590E" w:rsidRDefault="00B50D7B" w:rsidP="00206B5F">
      <w:pPr>
        <w:spacing w:after="0"/>
        <w:rPr>
          <w:rFonts w:ascii="Segoe UI" w:hAnsi="Segoe UI" w:cs="Segoe UI"/>
          <w:b/>
          <w:bCs/>
          <w:sz w:val="40"/>
          <w:szCs w:val="40"/>
        </w:rPr>
      </w:pPr>
    </w:p>
    <w:p w:rsidR="0030327D" w:rsidRPr="0079590E" w:rsidRDefault="0030327D" w:rsidP="00206B5F">
      <w:pPr>
        <w:spacing w:after="0"/>
        <w:rPr>
          <w:rFonts w:ascii="Segoe UI" w:hAnsi="Segoe UI" w:cs="Segoe UI"/>
          <w:sz w:val="24"/>
          <w:szCs w:val="24"/>
        </w:rPr>
      </w:pPr>
      <w:r w:rsidRPr="0079590E">
        <w:rPr>
          <w:rFonts w:ascii="Segoe UI" w:hAnsi="Segoe UI" w:cs="Segoe UI"/>
          <w:bCs/>
          <w:sz w:val="24"/>
          <w:szCs w:val="24"/>
        </w:rPr>
        <w:t>Record</w:t>
      </w:r>
      <w:r w:rsidR="00A746C0" w:rsidRPr="0079590E">
        <w:rPr>
          <w:rFonts w:ascii="Segoe UI" w:hAnsi="Segoe UI" w:cs="Segoe UI"/>
          <w:bCs/>
          <w:sz w:val="24"/>
          <w:szCs w:val="24"/>
        </w:rPr>
        <w:t xml:space="preserve"> any key themes</w:t>
      </w:r>
      <w:r w:rsidR="00A746C0" w:rsidRPr="0079590E">
        <w:rPr>
          <w:rFonts w:ascii="Segoe UI" w:hAnsi="Segoe UI" w:cs="Segoe UI"/>
          <w:sz w:val="24"/>
          <w:szCs w:val="24"/>
        </w:rPr>
        <w:t xml:space="preserve"> you see emerging from your ranked list. Are there certain types of learning activities where you felt you learned the most?</w:t>
      </w:r>
      <w:r w:rsidRPr="0079590E">
        <w:rPr>
          <w:rFonts w:ascii="Segoe UI" w:hAnsi="Segoe UI" w:cs="Segoe UI"/>
          <w:sz w:val="24"/>
          <w:szCs w:val="24"/>
        </w:rPr>
        <w:t xml:space="preserve"> Was the value you experienced impacted by any other person involved in that learning activity? Why do you think you learned the most from these types of activities? What does this tell you about where the best learning investment is for you?</w:t>
      </w:r>
    </w:p>
    <w:p w:rsidR="00B50D7B" w:rsidRDefault="00B50D7B" w:rsidP="00206B5F">
      <w:pPr>
        <w:spacing w:after="0"/>
        <w:rPr>
          <w:rFonts w:ascii="Segoe UI" w:hAnsi="Segoe UI" w:cs="Segoe UI"/>
          <w:sz w:val="24"/>
          <w:szCs w:val="24"/>
        </w:rPr>
      </w:pPr>
    </w:p>
    <w:p w:rsidR="00B50D7B" w:rsidRDefault="00B50D7B" w:rsidP="00206B5F">
      <w:pPr>
        <w:spacing w:after="0"/>
        <w:rPr>
          <w:rFonts w:ascii="Segoe UI" w:hAnsi="Segoe UI" w:cs="Segoe UI"/>
          <w:sz w:val="24"/>
          <w:szCs w:val="24"/>
        </w:rPr>
      </w:pPr>
    </w:p>
    <w:p w:rsidR="00B50D7B" w:rsidRDefault="00B50D7B" w:rsidP="00206B5F">
      <w:pPr>
        <w:spacing w:after="0"/>
        <w:rPr>
          <w:rFonts w:ascii="Segoe UI" w:hAnsi="Segoe UI" w:cs="Segoe UI"/>
          <w:sz w:val="24"/>
          <w:szCs w:val="24"/>
        </w:rPr>
      </w:pPr>
    </w:p>
    <w:p w:rsidR="00B50D7B" w:rsidRDefault="00B50D7B" w:rsidP="00206B5F">
      <w:pPr>
        <w:spacing w:after="0"/>
        <w:rPr>
          <w:rFonts w:ascii="Segoe UI" w:hAnsi="Segoe UI" w:cs="Segoe UI"/>
          <w:sz w:val="24"/>
          <w:szCs w:val="24"/>
        </w:rPr>
      </w:pPr>
    </w:p>
    <w:p w:rsidR="00B50D7B" w:rsidRDefault="00B50D7B" w:rsidP="00206B5F">
      <w:pPr>
        <w:spacing w:after="0"/>
        <w:rPr>
          <w:rFonts w:ascii="Segoe UI" w:hAnsi="Segoe UI" w:cs="Segoe UI"/>
          <w:sz w:val="24"/>
          <w:szCs w:val="24"/>
        </w:rPr>
      </w:pPr>
    </w:p>
    <w:tbl>
      <w:tblPr>
        <w:tblStyle w:val="TableGrid"/>
        <w:tblW w:w="90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55"/>
        <w:gridCol w:w="1720"/>
        <w:gridCol w:w="1559"/>
      </w:tblGrid>
      <w:tr w:rsidR="00206B5F" w:rsidRPr="00423253" w:rsidTr="00223A9D">
        <w:tc>
          <w:tcPr>
            <w:tcW w:w="5755" w:type="dxa"/>
            <w:shd w:val="clear" w:color="auto" w:fill="0078D4"/>
          </w:tcPr>
          <w:p w:rsidR="00223A9D" w:rsidRDefault="00223A9D" w:rsidP="00206B5F">
            <w:pPr>
              <w:spacing w:line="259" w:lineRule="auto"/>
              <w:rPr>
                <w:rFonts w:ascii="Segoe UI Semibold" w:hAnsi="Segoe UI Semibold" w:cs="Segoe UI Semibold"/>
                <w:bCs/>
                <w:color w:val="FFFFFF" w:themeColor="background1"/>
                <w:sz w:val="24"/>
                <w:szCs w:val="24"/>
              </w:rPr>
            </w:pPr>
          </w:p>
          <w:p w:rsidR="00241A76" w:rsidRPr="00153515" w:rsidRDefault="00241A76" w:rsidP="00206B5F">
            <w:pPr>
              <w:spacing w:line="259" w:lineRule="auto"/>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Type of Learning Activity</w:t>
            </w:r>
          </w:p>
        </w:tc>
        <w:tc>
          <w:tcPr>
            <w:tcW w:w="1720" w:type="dxa"/>
            <w:shd w:val="clear" w:color="auto" w:fill="0078D4"/>
          </w:tcPr>
          <w:p w:rsidR="00223A9D" w:rsidRDefault="00223A9D" w:rsidP="00206B5F">
            <w:pPr>
              <w:jc w:val="center"/>
              <w:rPr>
                <w:rFonts w:ascii="Segoe UI Semibold" w:hAnsi="Segoe UI Semibold" w:cs="Segoe UI Semibold"/>
                <w:bCs/>
                <w:color w:val="FFFFFF" w:themeColor="background1"/>
                <w:sz w:val="24"/>
                <w:szCs w:val="24"/>
              </w:rPr>
            </w:pPr>
          </w:p>
          <w:p w:rsidR="00241A76" w:rsidRPr="00153515" w:rsidRDefault="00241A76" w:rsidP="00206B5F">
            <w:pPr>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Engaged in?</w:t>
            </w:r>
          </w:p>
        </w:tc>
        <w:tc>
          <w:tcPr>
            <w:tcW w:w="1559" w:type="dxa"/>
            <w:shd w:val="clear" w:color="auto" w:fill="0078D4"/>
          </w:tcPr>
          <w:p w:rsidR="00223A9D" w:rsidRDefault="00223A9D" w:rsidP="00206B5F">
            <w:pPr>
              <w:spacing w:line="259" w:lineRule="auto"/>
              <w:jc w:val="center"/>
              <w:rPr>
                <w:rFonts w:ascii="Segoe UI Semibold" w:hAnsi="Segoe UI Semibold" w:cs="Segoe UI Semibold"/>
                <w:bCs/>
                <w:color w:val="FFFFFF" w:themeColor="background1"/>
                <w:sz w:val="24"/>
                <w:szCs w:val="24"/>
              </w:rPr>
            </w:pPr>
          </w:p>
          <w:p w:rsidR="00241A76" w:rsidRDefault="00241A76" w:rsidP="00206B5F">
            <w:pPr>
              <w:spacing w:line="259" w:lineRule="auto"/>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Ranking</w:t>
            </w:r>
          </w:p>
          <w:p w:rsidR="00223A9D" w:rsidRPr="00153515" w:rsidRDefault="00223A9D" w:rsidP="00206B5F">
            <w:pPr>
              <w:spacing w:line="259" w:lineRule="auto"/>
              <w:jc w:val="center"/>
              <w:rPr>
                <w:rFonts w:ascii="Segoe UI Semibold" w:hAnsi="Segoe UI Semibold" w:cs="Segoe UI Semibold"/>
                <w:bCs/>
                <w:color w:val="FFFFFF" w:themeColor="background1"/>
                <w:sz w:val="24"/>
                <w:szCs w:val="24"/>
              </w:rPr>
            </w:pPr>
          </w:p>
        </w:tc>
      </w:tr>
      <w:tr w:rsidR="00206B5F" w:rsidRPr="00423253" w:rsidTr="00223A9D">
        <w:tc>
          <w:tcPr>
            <w:tcW w:w="5755" w:type="dxa"/>
            <w:shd w:val="clear" w:color="auto" w:fill="auto"/>
          </w:tcPr>
          <w:p w:rsidR="00223A9D" w:rsidRPr="00423253" w:rsidRDefault="00241A76" w:rsidP="00591515">
            <w:pPr>
              <w:spacing w:beforeLines="40" w:afterLines="40"/>
              <w:rPr>
                <w:rFonts w:ascii="Segoe UI" w:hAnsi="Segoe UI" w:cs="Segoe UI"/>
                <w:sz w:val="24"/>
                <w:szCs w:val="24"/>
              </w:rPr>
            </w:pPr>
            <w:r w:rsidRPr="00423253">
              <w:rPr>
                <w:rFonts w:ascii="Segoe UI" w:hAnsi="Segoe UI" w:cs="Segoe UI"/>
                <w:sz w:val="24"/>
                <w:szCs w:val="24"/>
              </w:rPr>
              <w:t>Attending lectures</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10</w:t>
            </w:r>
          </w:p>
        </w:tc>
      </w:tr>
      <w:tr w:rsidR="00206B5F" w:rsidRPr="00423253" w:rsidTr="00223A9D">
        <w:tc>
          <w:tcPr>
            <w:tcW w:w="5755" w:type="dxa"/>
            <w:shd w:val="clear" w:color="auto" w:fill="auto"/>
          </w:tcPr>
          <w:p w:rsidR="00223A9D" w:rsidRPr="00423253" w:rsidRDefault="00241A76" w:rsidP="00591515">
            <w:pPr>
              <w:spacing w:beforeLines="40" w:afterLines="40"/>
              <w:rPr>
                <w:rFonts w:ascii="Segoe UI" w:hAnsi="Segoe UI" w:cs="Segoe UI"/>
                <w:sz w:val="24"/>
                <w:szCs w:val="24"/>
              </w:rPr>
            </w:pPr>
            <w:r w:rsidRPr="00423253">
              <w:rPr>
                <w:rFonts w:ascii="Segoe UI" w:hAnsi="Segoe UI" w:cs="Segoe UI"/>
                <w:sz w:val="24"/>
                <w:szCs w:val="24"/>
              </w:rPr>
              <w:t>Attending face to face training</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9</w:t>
            </w:r>
          </w:p>
        </w:tc>
      </w:tr>
      <w:tr w:rsidR="00206B5F" w:rsidRPr="00423253" w:rsidTr="00223A9D">
        <w:tc>
          <w:tcPr>
            <w:tcW w:w="5755" w:type="dxa"/>
            <w:shd w:val="clear" w:color="auto" w:fill="auto"/>
          </w:tcPr>
          <w:p w:rsidR="00223A9D" w:rsidRPr="00423253" w:rsidRDefault="00241A76" w:rsidP="00591515">
            <w:pPr>
              <w:spacing w:beforeLines="40" w:afterLines="40"/>
              <w:rPr>
                <w:rFonts w:ascii="Segoe UI" w:hAnsi="Segoe UI" w:cs="Segoe UI"/>
                <w:sz w:val="24"/>
                <w:szCs w:val="24"/>
              </w:rPr>
            </w:pPr>
            <w:r w:rsidRPr="00423253">
              <w:rPr>
                <w:rFonts w:ascii="Segoe UI" w:hAnsi="Segoe UI" w:cs="Segoe UI"/>
                <w:sz w:val="24"/>
                <w:szCs w:val="24"/>
              </w:rPr>
              <w:t>Reading and researching</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10</w:t>
            </w:r>
          </w:p>
        </w:tc>
      </w:tr>
      <w:tr w:rsidR="00206B5F" w:rsidRPr="00423253" w:rsidTr="00223A9D">
        <w:tc>
          <w:tcPr>
            <w:tcW w:w="5755" w:type="dxa"/>
            <w:shd w:val="clear" w:color="auto" w:fill="auto"/>
          </w:tcPr>
          <w:p w:rsidR="00223A9D" w:rsidRPr="00423253" w:rsidRDefault="00241A76" w:rsidP="00591515">
            <w:pPr>
              <w:spacing w:beforeLines="40" w:afterLines="40"/>
              <w:rPr>
                <w:rFonts w:ascii="Segoe UI" w:hAnsi="Segoe UI" w:cs="Segoe UI"/>
                <w:sz w:val="24"/>
                <w:szCs w:val="24"/>
              </w:rPr>
            </w:pPr>
            <w:r w:rsidRPr="00423253">
              <w:rPr>
                <w:rFonts w:ascii="Segoe UI" w:hAnsi="Segoe UI" w:cs="Segoe UI"/>
                <w:sz w:val="24"/>
                <w:szCs w:val="24"/>
              </w:rPr>
              <w:t>Observing others</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9</w:t>
            </w:r>
          </w:p>
        </w:tc>
      </w:tr>
      <w:tr w:rsidR="00206B5F" w:rsidRPr="00423253" w:rsidTr="00223A9D">
        <w:tc>
          <w:tcPr>
            <w:tcW w:w="5755" w:type="dxa"/>
            <w:shd w:val="clear" w:color="auto" w:fill="auto"/>
          </w:tcPr>
          <w:p w:rsidR="00223A9D" w:rsidRPr="00423253" w:rsidRDefault="00241A76" w:rsidP="00591515">
            <w:pPr>
              <w:spacing w:beforeLines="40" w:afterLines="40"/>
              <w:rPr>
                <w:rFonts w:ascii="Segoe UI" w:hAnsi="Segoe UI" w:cs="Segoe UI"/>
                <w:sz w:val="24"/>
                <w:szCs w:val="24"/>
              </w:rPr>
            </w:pPr>
            <w:r w:rsidRPr="00423253">
              <w:rPr>
                <w:rFonts w:ascii="Segoe UI" w:hAnsi="Segoe UI" w:cs="Segoe UI"/>
                <w:sz w:val="24"/>
                <w:szCs w:val="24"/>
              </w:rPr>
              <w:t xml:space="preserve">Attending </w:t>
            </w:r>
            <w:r w:rsidR="0030327D" w:rsidRPr="00423253">
              <w:rPr>
                <w:rFonts w:ascii="Segoe UI" w:hAnsi="Segoe UI" w:cs="Segoe UI"/>
                <w:sz w:val="24"/>
                <w:szCs w:val="24"/>
              </w:rPr>
              <w:t xml:space="preserve">interactive </w:t>
            </w:r>
            <w:r w:rsidRPr="00423253">
              <w:rPr>
                <w:rFonts w:ascii="Segoe UI" w:hAnsi="Segoe UI" w:cs="Segoe UI"/>
                <w:sz w:val="24"/>
                <w:szCs w:val="24"/>
              </w:rPr>
              <w:t>online learning events</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10</w:t>
            </w:r>
          </w:p>
        </w:tc>
      </w:tr>
      <w:tr w:rsidR="00206B5F" w:rsidRPr="00423253" w:rsidTr="00223A9D">
        <w:tc>
          <w:tcPr>
            <w:tcW w:w="5755" w:type="dxa"/>
          </w:tcPr>
          <w:p w:rsidR="00223A9D" w:rsidRPr="00423253" w:rsidRDefault="001C4965" w:rsidP="00591515">
            <w:pPr>
              <w:spacing w:beforeLines="40" w:afterLines="40"/>
              <w:rPr>
                <w:rFonts w:ascii="Segoe UI" w:hAnsi="Segoe UI" w:cs="Segoe UI"/>
                <w:sz w:val="24"/>
                <w:szCs w:val="24"/>
              </w:rPr>
            </w:pPr>
            <w:r w:rsidRPr="00423253">
              <w:rPr>
                <w:rFonts w:ascii="Segoe UI" w:hAnsi="Segoe UI" w:cs="Segoe UI"/>
                <w:sz w:val="24"/>
                <w:szCs w:val="24"/>
              </w:rPr>
              <w:t>Receiving coaching</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10</w:t>
            </w:r>
          </w:p>
        </w:tc>
      </w:tr>
      <w:tr w:rsidR="00206B5F" w:rsidRPr="00423253" w:rsidTr="00223A9D">
        <w:tc>
          <w:tcPr>
            <w:tcW w:w="5755" w:type="dxa"/>
          </w:tcPr>
          <w:p w:rsidR="00223A9D" w:rsidRPr="00423253" w:rsidRDefault="001C4965" w:rsidP="00591515">
            <w:pPr>
              <w:spacing w:beforeLines="40" w:afterLines="40"/>
              <w:rPr>
                <w:rFonts w:ascii="Segoe UI" w:hAnsi="Segoe UI" w:cs="Segoe UI"/>
                <w:sz w:val="24"/>
                <w:szCs w:val="24"/>
              </w:rPr>
            </w:pPr>
            <w:r w:rsidRPr="00423253">
              <w:rPr>
                <w:rFonts w:ascii="Segoe UI" w:hAnsi="Segoe UI" w:cs="Segoe UI"/>
                <w:sz w:val="24"/>
                <w:szCs w:val="24"/>
              </w:rPr>
              <w:t>Experience on the job</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7</w:t>
            </w:r>
          </w:p>
        </w:tc>
      </w:tr>
      <w:tr w:rsidR="00206B5F" w:rsidRPr="00423253" w:rsidTr="00223A9D">
        <w:tc>
          <w:tcPr>
            <w:tcW w:w="5755" w:type="dxa"/>
          </w:tcPr>
          <w:p w:rsidR="00223A9D" w:rsidRPr="00423253" w:rsidRDefault="001C4965" w:rsidP="00591515">
            <w:pPr>
              <w:spacing w:beforeLines="40" w:afterLines="40"/>
              <w:rPr>
                <w:rFonts w:ascii="Segoe UI" w:hAnsi="Segoe UI" w:cs="Segoe UI"/>
                <w:sz w:val="24"/>
                <w:szCs w:val="24"/>
              </w:rPr>
            </w:pPr>
            <w:r w:rsidRPr="00423253">
              <w:rPr>
                <w:rFonts w:ascii="Segoe UI" w:hAnsi="Segoe UI" w:cs="Segoe UI"/>
                <w:sz w:val="24"/>
                <w:szCs w:val="24"/>
              </w:rPr>
              <w:t>Working with a mentor</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9</w:t>
            </w:r>
          </w:p>
        </w:tc>
      </w:tr>
      <w:tr w:rsidR="00206B5F" w:rsidRPr="00423253" w:rsidTr="00223A9D">
        <w:tc>
          <w:tcPr>
            <w:tcW w:w="5755" w:type="dxa"/>
          </w:tcPr>
          <w:p w:rsidR="00223A9D" w:rsidRPr="00423253" w:rsidRDefault="001C4965" w:rsidP="00591515">
            <w:pPr>
              <w:spacing w:beforeLines="40" w:afterLines="40"/>
              <w:rPr>
                <w:rFonts w:ascii="Segoe UI" w:hAnsi="Segoe UI" w:cs="Segoe UI"/>
                <w:sz w:val="24"/>
                <w:szCs w:val="24"/>
              </w:rPr>
            </w:pPr>
            <w:r w:rsidRPr="00423253">
              <w:rPr>
                <w:rFonts w:ascii="Segoe UI" w:hAnsi="Segoe UI" w:cs="Segoe UI"/>
                <w:sz w:val="24"/>
                <w:szCs w:val="24"/>
              </w:rPr>
              <w:t>Sharing experiences with others informally either online or face to face</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10</w:t>
            </w:r>
          </w:p>
        </w:tc>
      </w:tr>
      <w:tr w:rsidR="00206B5F" w:rsidRPr="00423253" w:rsidTr="00223A9D">
        <w:tc>
          <w:tcPr>
            <w:tcW w:w="5755" w:type="dxa"/>
          </w:tcPr>
          <w:p w:rsidR="00223A9D" w:rsidRPr="00423253" w:rsidRDefault="001C4965" w:rsidP="00591515">
            <w:pPr>
              <w:spacing w:beforeLines="40" w:afterLines="40"/>
              <w:rPr>
                <w:rFonts w:ascii="Segoe UI" w:hAnsi="Segoe UI" w:cs="Segoe UI"/>
                <w:sz w:val="24"/>
                <w:szCs w:val="24"/>
              </w:rPr>
            </w:pPr>
            <w:r w:rsidRPr="00423253">
              <w:rPr>
                <w:rFonts w:ascii="Segoe UI" w:hAnsi="Segoe UI" w:cs="Segoe UI"/>
                <w:sz w:val="24"/>
                <w:szCs w:val="24"/>
              </w:rPr>
              <w:t>Watching video</w:t>
            </w:r>
            <w:r w:rsidR="00056B10">
              <w:rPr>
                <w:rFonts w:ascii="Segoe UI" w:hAnsi="Segoe UI" w:cs="Segoe UI"/>
                <w:sz w:val="24"/>
                <w:szCs w:val="24"/>
              </w:rPr>
              <w:t>s</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10</w:t>
            </w:r>
          </w:p>
        </w:tc>
      </w:tr>
      <w:tr w:rsidR="00206B5F" w:rsidRPr="00423253" w:rsidTr="00223A9D">
        <w:tc>
          <w:tcPr>
            <w:tcW w:w="5755" w:type="dxa"/>
          </w:tcPr>
          <w:p w:rsidR="00223A9D" w:rsidRPr="00423253" w:rsidRDefault="001C4965" w:rsidP="00591515">
            <w:pPr>
              <w:spacing w:beforeLines="40" w:afterLines="40"/>
              <w:rPr>
                <w:rFonts w:ascii="Segoe UI" w:hAnsi="Segoe UI" w:cs="Segoe UI"/>
                <w:sz w:val="24"/>
                <w:szCs w:val="24"/>
              </w:rPr>
            </w:pPr>
            <w:r w:rsidRPr="00423253">
              <w:rPr>
                <w:rFonts w:ascii="Segoe UI" w:hAnsi="Segoe UI" w:cs="Segoe UI"/>
                <w:sz w:val="24"/>
                <w:szCs w:val="24"/>
              </w:rPr>
              <w:t>Seeking out ‘stretch’ o</w:t>
            </w:r>
            <w:bookmarkStart w:id="0" w:name="_GoBack"/>
            <w:bookmarkEnd w:id="0"/>
            <w:r w:rsidRPr="00423253">
              <w:rPr>
                <w:rFonts w:ascii="Segoe UI" w:hAnsi="Segoe UI" w:cs="Segoe UI"/>
                <w:sz w:val="24"/>
                <w:szCs w:val="24"/>
              </w:rPr>
              <w:t>pportunities</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10</w:t>
            </w:r>
          </w:p>
        </w:tc>
      </w:tr>
      <w:tr w:rsidR="00206B5F" w:rsidRPr="00423253" w:rsidTr="00223A9D">
        <w:tc>
          <w:tcPr>
            <w:tcW w:w="5755" w:type="dxa"/>
          </w:tcPr>
          <w:p w:rsidR="00223A9D" w:rsidRPr="00423253" w:rsidRDefault="001C4965" w:rsidP="00591515">
            <w:pPr>
              <w:spacing w:beforeLines="40" w:afterLines="40"/>
              <w:rPr>
                <w:rFonts w:ascii="Segoe UI" w:hAnsi="Segoe UI" w:cs="Segoe UI"/>
                <w:sz w:val="24"/>
                <w:szCs w:val="24"/>
              </w:rPr>
            </w:pPr>
            <w:r w:rsidRPr="00423253">
              <w:rPr>
                <w:rFonts w:ascii="Segoe UI" w:hAnsi="Segoe UI" w:cs="Segoe UI"/>
                <w:sz w:val="24"/>
                <w:szCs w:val="24"/>
              </w:rPr>
              <w:t>Gaining a formal qualification</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10</w:t>
            </w:r>
          </w:p>
        </w:tc>
      </w:tr>
      <w:tr w:rsidR="00206B5F" w:rsidRPr="00423253" w:rsidTr="00223A9D">
        <w:tc>
          <w:tcPr>
            <w:tcW w:w="5755" w:type="dxa"/>
          </w:tcPr>
          <w:p w:rsidR="00223A9D" w:rsidRPr="00423253" w:rsidRDefault="001C4965" w:rsidP="00591515">
            <w:pPr>
              <w:spacing w:beforeLines="40" w:afterLines="40"/>
              <w:rPr>
                <w:rFonts w:ascii="Segoe UI" w:hAnsi="Segoe UI" w:cs="Segoe UI"/>
                <w:sz w:val="24"/>
                <w:szCs w:val="24"/>
              </w:rPr>
            </w:pPr>
            <w:r w:rsidRPr="00423253">
              <w:rPr>
                <w:rFonts w:ascii="Segoe UI" w:hAnsi="Segoe UI" w:cs="Segoe UI"/>
                <w:sz w:val="24"/>
                <w:szCs w:val="24"/>
              </w:rPr>
              <w:t>Accessing subject matter experts</w:t>
            </w:r>
          </w:p>
        </w:tc>
        <w:tc>
          <w:tcPr>
            <w:tcW w:w="1720"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tcPr>
          <w:p w:rsidR="00241A76"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9</w:t>
            </w:r>
          </w:p>
        </w:tc>
      </w:tr>
      <w:tr w:rsidR="00206B5F" w:rsidRPr="00423253" w:rsidTr="00223A9D">
        <w:tc>
          <w:tcPr>
            <w:tcW w:w="5755" w:type="dxa"/>
          </w:tcPr>
          <w:p w:rsidR="00223A9D" w:rsidRPr="00423253" w:rsidRDefault="001C4965" w:rsidP="00591515">
            <w:pPr>
              <w:spacing w:beforeLines="40" w:afterLines="40"/>
              <w:rPr>
                <w:rFonts w:ascii="Segoe UI" w:hAnsi="Segoe UI" w:cs="Segoe UI"/>
                <w:sz w:val="24"/>
                <w:szCs w:val="24"/>
              </w:rPr>
            </w:pPr>
            <w:r w:rsidRPr="00423253">
              <w:rPr>
                <w:rFonts w:ascii="Segoe UI" w:hAnsi="Segoe UI" w:cs="Segoe UI"/>
                <w:sz w:val="24"/>
                <w:szCs w:val="24"/>
              </w:rPr>
              <w:t>Undertaking work experience</w:t>
            </w:r>
          </w:p>
        </w:tc>
        <w:tc>
          <w:tcPr>
            <w:tcW w:w="1720" w:type="dxa"/>
          </w:tcPr>
          <w:p w:rsidR="001C4965"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tcPr>
          <w:p w:rsidR="001C4965"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10</w:t>
            </w:r>
          </w:p>
        </w:tc>
      </w:tr>
      <w:tr w:rsidR="00206B5F" w:rsidRPr="00423253" w:rsidTr="00223A9D">
        <w:tc>
          <w:tcPr>
            <w:tcW w:w="5755" w:type="dxa"/>
          </w:tcPr>
          <w:p w:rsidR="00223A9D" w:rsidRPr="00423253" w:rsidRDefault="0030327D" w:rsidP="00591515">
            <w:pPr>
              <w:spacing w:beforeLines="40" w:afterLines="40"/>
              <w:rPr>
                <w:rFonts w:ascii="Segoe UI" w:hAnsi="Segoe UI" w:cs="Segoe UI"/>
                <w:sz w:val="24"/>
                <w:szCs w:val="24"/>
              </w:rPr>
            </w:pPr>
            <w:r w:rsidRPr="00423253">
              <w:rPr>
                <w:rFonts w:ascii="Segoe UI" w:hAnsi="Segoe UI" w:cs="Segoe UI"/>
                <w:sz w:val="24"/>
                <w:szCs w:val="24"/>
              </w:rPr>
              <w:t>Using a learning journal or reflective log</w:t>
            </w:r>
          </w:p>
        </w:tc>
        <w:tc>
          <w:tcPr>
            <w:tcW w:w="1720" w:type="dxa"/>
          </w:tcPr>
          <w:p w:rsidR="0030327D"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tcPr>
          <w:p w:rsidR="0030327D"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10</w:t>
            </w:r>
          </w:p>
        </w:tc>
      </w:tr>
      <w:tr w:rsidR="00206B5F" w:rsidRPr="00423253" w:rsidTr="00223A9D">
        <w:tc>
          <w:tcPr>
            <w:tcW w:w="5755" w:type="dxa"/>
          </w:tcPr>
          <w:p w:rsidR="00223A9D" w:rsidRPr="00423253" w:rsidRDefault="0030327D" w:rsidP="00591515">
            <w:pPr>
              <w:spacing w:beforeLines="40" w:afterLines="40"/>
              <w:rPr>
                <w:rFonts w:ascii="Segoe UI" w:hAnsi="Segoe UI" w:cs="Segoe UI"/>
                <w:sz w:val="24"/>
                <w:szCs w:val="24"/>
              </w:rPr>
            </w:pPr>
            <w:r w:rsidRPr="00423253">
              <w:rPr>
                <w:rFonts w:ascii="Segoe UI" w:hAnsi="Segoe UI" w:cs="Segoe UI"/>
                <w:sz w:val="24"/>
                <w:szCs w:val="24"/>
              </w:rPr>
              <w:t>Networking</w:t>
            </w:r>
          </w:p>
        </w:tc>
        <w:tc>
          <w:tcPr>
            <w:tcW w:w="1720" w:type="dxa"/>
          </w:tcPr>
          <w:p w:rsidR="0030327D"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tcPr>
          <w:p w:rsidR="0030327D"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8</w:t>
            </w:r>
          </w:p>
        </w:tc>
      </w:tr>
      <w:tr w:rsidR="00206B5F" w:rsidRPr="00423253" w:rsidTr="00223A9D">
        <w:tc>
          <w:tcPr>
            <w:tcW w:w="5755" w:type="dxa"/>
          </w:tcPr>
          <w:p w:rsidR="00223A9D" w:rsidRPr="00423253" w:rsidRDefault="0030327D" w:rsidP="00591515">
            <w:pPr>
              <w:spacing w:beforeLines="40" w:afterLines="40"/>
              <w:rPr>
                <w:rFonts w:ascii="Segoe UI" w:hAnsi="Segoe UI" w:cs="Segoe UI"/>
                <w:sz w:val="24"/>
                <w:szCs w:val="24"/>
              </w:rPr>
            </w:pPr>
            <w:r w:rsidRPr="00423253">
              <w:rPr>
                <w:rFonts w:ascii="Segoe UI" w:hAnsi="Segoe UI" w:cs="Segoe UI"/>
                <w:sz w:val="24"/>
                <w:szCs w:val="24"/>
              </w:rPr>
              <w:t>Taking on a challenging task outside of your comfort zone</w:t>
            </w:r>
          </w:p>
        </w:tc>
        <w:tc>
          <w:tcPr>
            <w:tcW w:w="1720" w:type="dxa"/>
          </w:tcPr>
          <w:p w:rsidR="0030327D"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Yes</w:t>
            </w:r>
          </w:p>
        </w:tc>
        <w:tc>
          <w:tcPr>
            <w:tcW w:w="1559" w:type="dxa"/>
          </w:tcPr>
          <w:p w:rsidR="0030327D" w:rsidRPr="00423253" w:rsidRDefault="00591515" w:rsidP="00591515">
            <w:pPr>
              <w:spacing w:beforeLines="40" w:afterLines="40"/>
              <w:jc w:val="center"/>
              <w:rPr>
                <w:rFonts w:ascii="Segoe UI" w:hAnsi="Segoe UI" w:cs="Segoe UI"/>
                <w:sz w:val="24"/>
                <w:szCs w:val="24"/>
              </w:rPr>
            </w:pPr>
            <w:r>
              <w:rPr>
                <w:rFonts w:ascii="Segoe UI" w:hAnsi="Segoe UI" w:cs="Segoe UI"/>
                <w:sz w:val="24"/>
                <w:szCs w:val="24"/>
              </w:rPr>
              <w:t>10</w:t>
            </w:r>
          </w:p>
        </w:tc>
      </w:tr>
    </w:tbl>
    <w:p w:rsidR="00E23FF1" w:rsidRPr="00423253" w:rsidRDefault="00E23FF1" w:rsidP="00206B5F">
      <w:pPr>
        <w:spacing w:after="0"/>
        <w:rPr>
          <w:rFonts w:ascii="Segoe UI" w:hAnsi="Segoe UI" w:cs="Segoe UI"/>
          <w:sz w:val="24"/>
          <w:szCs w:val="24"/>
        </w:rPr>
      </w:pPr>
    </w:p>
    <w:p w:rsidR="00153515" w:rsidRDefault="00153515" w:rsidP="00206B5F">
      <w:pPr>
        <w:spacing w:after="0"/>
        <w:rPr>
          <w:rFonts w:ascii="Segoe UI" w:hAnsi="Segoe UI" w:cs="Segoe UI"/>
          <w:b/>
          <w:bCs/>
          <w:sz w:val="24"/>
          <w:szCs w:val="24"/>
        </w:rPr>
      </w:pPr>
    </w:p>
    <w:p w:rsidR="00F12EDB" w:rsidRDefault="00D412B0" w:rsidP="00206B5F">
      <w:pPr>
        <w:spacing w:after="0"/>
        <w:rPr>
          <w:rFonts w:ascii="Segoe UI Semibold" w:hAnsi="Segoe UI Semibold" w:cs="Segoe UI Semibold"/>
          <w:color w:val="0078D4"/>
          <w:sz w:val="64"/>
          <w:szCs w:val="64"/>
        </w:rPr>
      </w:pPr>
      <w:r w:rsidRPr="000F0025">
        <w:rPr>
          <w:rFonts w:ascii="Segoe UI Semibold" w:hAnsi="Segoe UI Semibold" w:cs="Segoe UI Semibold"/>
          <w:bCs/>
          <w:color w:val="0078D4"/>
          <w:sz w:val="64"/>
          <w:szCs w:val="64"/>
        </w:rPr>
        <w:lastRenderedPageBreak/>
        <w:t>Key themes:</w:t>
      </w:r>
    </w:p>
    <w:p w:rsidR="00591515" w:rsidRDefault="00591515" w:rsidP="00591515">
      <w:pPr>
        <w:pStyle w:val="ListParagraph"/>
        <w:numPr>
          <w:ilvl w:val="0"/>
          <w:numId w:val="31"/>
        </w:numPr>
        <w:spacing w:beforeLines="40" w:afterLines="40"/>
        <w:rPr>
          <w:rFonts w:eastAsiaTheme="minorEastAsia"/>
          <w:b/>
          <w:bCs/>
          <w:sz w:val="32"/>
          <w:szCs w:val="32"/>
        </w:rPr>
      </w:pPr>
      <w:r w:rsidRPr="52F5927E">
        <w:rPr>
          <w:rFonts w:ascii="Segoe UI" w:hAnsi="Segoe UI" w:cs="Segoe UI"/>
          <w:b/>
          <w:bCs/>
          <w:sz w:val="32"/>
          <w:szCs w:val="32"/>
        </w:rPr>
        <w:t>Taking on a challenging task outside of your comfort zone</w:t>
      </w:r>
    </w:p>
    <w:p w:rsidR="00591515" w:rsidRDefault="00591515" w:rsidP="00591515">
      <w:pPr>
        <w:pStyle w:val="ListParagraph"/>
        <w:numPr>
          <w:ilvl w:val="0"/>
          <w:numId w:val="31"/>
        </w:numPr>
        <w:spacing w:beforeLines="40" w:afterLines="40"/>
        <w:rPr>
          <w:rFonts w:eastAsiaTheme="minorEastAsia"/>
          <w:b/>
          <w:bCs/>
          <w:sz w:val="32"/>
          <w:szCs w:val="32"/>
        </w:rPr>
      </w:pPr>
      <w:r w:rsidRPr="52F5927E">
        <w:rPr>
          <w:rFonts w:ascii="Segoe UI" w:hAnsi="Segoe UI" w:cs="Segoe UI"/>
          <w:b/>
          <w:bCs/>
          <w:sz w:val="32"/>
          <w:szCs w:val="32"/>
        </w:rPr>
        <w:t>Working with a mentor</w:t>
      </w:r>
    </w:p>
    <w:p w:rsidR="00591515" w:rsidRDefault="00591515" w:rsidP="00591515">
      <w:pPr>
        <w:pStyle w:val="ListParagraph"/>
        <w:numPr>
          <w:ilvl w:val="0"/>
          <w:numId w:val="31"/>
        </w:numPr>
        <w:spacing w:beforeLines="40" w:afterLines="40"/>
        <w:rPr>
          <w:rFonts w:eastAsiaTheme="minorEastAsia"/>
          <w:b/>
          <w:bCs/>
          <w:sz w:val="32"/>
          <w:szCs w:val="32"/>
        </w:rPr>
      </w:pPr>
      <w:r w:rsidRPr="52F5927E">
        <w:rPr>
          <w:rFonts w:ascii="Segoe UI" w:hAnsi="Segoe UI" w:cs="Segoe UI"/>
          <w:b/>
          <w:bCs/>
          <w:sz w:val="32"/>
          <w:szCs w:val="32"/>
        </w:rPr>
        <w:t>Attending face to face training</w:t>
      </w:r>
    </w:p>
    <w:p w:rsidR="00591515" w:rsidRDefault="00591515" w:rsidP="00591515">
      <w:pPr>
        <w:pStyle w:val="ListParagraph"/>
        <w:numPr>
          <w:ilvl w:val="0"/>
          <w:numId w:val="31"/>
        </w:numPr>
        <w:spacing w:beforeLines="40" w:afterLines="40"/>
        <w:rPr>
          <w:rFonts w:eastAsiaTheme="minorEastAsia"/>
          <w:b/>
          <w:bCs/>
          <w:sz w:val="32"/>
          <w:szCs w:val="32"/>
        </w:rPr>
      </w:pPr>
      <w:r w:rsidRPr="52F5927E">
        <w:rPr>
          <w:rFonts w:ascii="Segoe UI" w:hAnsi="Segoe UI" w:cs="Segoe UI"/>
          <w:b/>
          <w:bCs/>
          <w:sz w:val="32"/>
          <w:szCs w:val="32"/>
        </w:rPr>
        <w:t>Reading and researching</w:t>
      </w:r>
    </w:p>
    <w:p w:rsidR="00591515" w:rsidRDefault="00591515" w:rsidP="00591515">
      <w:pPr>
        <w:pStyle w:val="ListParagraph"/>
        <w:numPr>
          <w:ilvl w:val="0"/>
          <w:numId w:val="31"/>
        </w:numPr>
        <w:spacing w:beforeLines="40" w:afterLines="40"/>
        <w:rPr>
          <w:rFonts w:eastAsiaTheme="minorEastAsia"/>
          <w:b/>
          <w:bCs/>
          <w:sz w:val="32"/>
          <w:szCs w:val="32"/>
        </w:rPr>
      </w:pPr>
      <w:r w:rsidRPr="52F5927E">
        <w:rPr>
          <w:rFonts w:ascii="Segoe UI" w:hAnsi="Segoe UI" w:cs="Segoe UI"/>
          <w:b/>
          <w:bCs/>
          <w:sz w:val="32"/>
          <w:szCs w:val="32"/>
        </w:rPr>
        <w:t>Seeking out ‘stretch’ opportunities</w:t>
      </w:r>
    </w:p>
    <w:p w:rsidR="00591515" w:rsidRDefault="00591515" w:rsidP="00591515">
      <w:pPr>
        <w:pStyle w:val="ListParagraph"/>
        <w:numPr>
          <w:ilvl w:val="0"/>
          <w:numId w:val="31"/>
        </w:numPr>
        <w:spacing w:beforeLines="40" w:afterLines="40"/>
        <w:rPr>
          <w:rFonts w:eastAsiaTheme="minorEastAsia"/>
          <w:b/>
          <w:bCs/>
          <w:sz w:val="32"/>
          <w:szCs w:val="32"/>
        </w:rPr>
      </w:pPr>
      <w:r w:rsidRPr="52F5927E">
        <w:rPr>
          <w:rFonts w:ascii="Segoe UI" w:hAnsi="Segoe UI" w:cs="Segoe UI"/>
          <w:b/>
          <w:bCs/>
          <w:sz w:val="32"/>
          <w:szCs w:val="32"/>
        </w:rPr>
        <w:t>Gaining a formal qualification</w:t>
      </w:r>
    </w:p>
    <w:p w:rsidR="00591515" w:rsidRDefault="00591515" w:rsidP="00591515">
      <w:pPr>
        <w:spacing w:beforeLines="40" w:afterLines="40"/>
        <w:rPr>
          <w:rFonts w:ascii="Segoe UI" w:hAnsi="Segoe UI" w:cs="Segoe UI"/>
          <w:b/>
          <w:bCs/>
          <w:sz w:val="32"/>
          <w:szCs w:val="32"/>
        </w:rPr>
      </w:pPr>
    </w:p>
    <w:p w:rsidR="00591515" w:rsidRDefault="00591515" w:rsidP="00591515">
      <w:pPr>
        <w:spacing w:beforeLines="40" w:afterLines="40"/>
        <w:rPr>
          <w:rFonts w:ascii="Segoe UI" w:hAnsi="Segoe UI" w:cs="Segoe UI"/>
          <w:sz w:val="40"/>
          <w:szCs w:val="40"/>
        </w:rPr>
      </w:pPr>
      <w:r w:rsidRPr="52F5927E">
        <w:rPr>
          <w:rFonts w:ascii="Segoe UI" w:hAnsi="Segoe UI" w:cs="Segoe UI"/>
          <w:sz w:val="40"/>
          <w:szCs w:val="40"/>
        </w:rPr>
        <w:t>I feel in these types of learning activities I have learnt the most because these types of activities not only enhance my skills it gives me the potential to do my best and it helps me to enhance my analytical thinking.</w:t>
      </w:r>
    </w:p>
    <w:p w:rsidR="00056B10" w:rsidRPr="00056B10" w:rsidRDefault="00056B10" w:rsidP="00206B5F">
      <w:pPr>
        <w:spacing w:after="0"/>
        <w:rPr>
          <w:rFonts w:ascii="Segoe UI Semibold" w:hAnsi="Segoe UI Semibold" w:cs="Segoe UI Semibold"/>
          <w:color w:val="000000" w:themeColor="text1"/>
          <w:sz w:val="24"/>
          <w:szCs w:val="24"/>
        </w:rPr>
      </w:pPr>
    </w:p>
    <w:sectPr w:rsidR="00056B10" w:rsidRPr="00056B10" w:rsidSect="00E51BE1">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7EA" w:rsidRDefault="009657EA" w:rsidP="009F6733">
      <w:pPr>
        <w:spacing w:after="0" w:line="240" w:lineRule="auto"/>
      </w:pPr>
      <w:r>
        <w:separator/>
      </w:r>
    </w:p>
  </w:endnote>
  <w:endnote w:type="continuationSeparator" w:id="1">
    <w:p w:rsidR="009657EA" w:rsidRDefault="009657EA" w:rsidP="009F6733">
      <w:pPr>
        <w:spacing w:after="0" w:line="240" w:lineRule="auto"/>
      </w:pPr>
      <w:r>
        <w:continuationSeparator/>
      </w:r>
    </w:p>
  </w:endnote>
  <w:endnote w:type="continuationNotice" w:id="2">
    <w:p w:rsidR="009657EA" w:rsidRDefault="009657EA">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hAnsi="Segoe UI" w:cs="Segoe UI"/>
        <w:sz w:val="20"/>
        <w:szCs w:val="20"/>
      </w:rPr>
      <w:id w:val="2014726055"/>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rsidR="00206B5F" w:rsidRPr="00206B5F" w:rsidRDefault="00206B5F" w:rsidP="00206B5F">
            <w:pPr>
              <w:pStyle w:val="Footer"/>
              <w:rPr>
                <w:rFonts w:ascii="Segoe UI" w:hAnsi="Segoe UI" w:cs="Segoe UI"/>
                <w:sz w:val="20"/>
                <w:szCs w:val="20"/>
              </w:rPr>
            </w:pPr>
            <w:r w:rsidRPr="00206B5F">
              <w:rPr>
                <w:rFonts w:ascii="Segoe UI" w:hAnsi="Segoe UI" w:cs="Segoe UI"/>
                <w:sz w:val="20"/>
                <w:szCs w:val="20"/>
              </w:rPr>
              <w:t xml:space="preserve">Page </w:t>
            </w:r>
            <w:r w:rsidR="0010326B" w:rsidRPr="00206B5F">
              <w:rPr>
                <w:rFonts w:ascii="Segoe UI" w:hAnsi="Segoe UI" w:cs="Segoe UI"/>
                <w:bCs/>
                <w:sz w:val="20"/>
                <w:szCs w:val="20"/>
              </w:rPr>
              <w:fldChar w:fldCharType="begin"/>
            </w:r>
            <w:r w:rsidRPr="00206B5F">
              <w:rPr>
                <w:rFonts w:ascii="Segoe UI" w:hAnsi="Segoe UI" w:cs="Segoe UI"/>
                <w:bCs/>
                <w:sz w:val="20"/>
                <w:szCs w:val="20"/>
              </w:rPr>
              <w:instrText xml:space="preserve"> PAGE </w:instrText>
            </w:r>
            <w:r w:rsidR="0010326B" w:rsidRPr="00206B5F">
              <w:rPr>
                <w:rFonts w:ascii="Segoe UI" w:hAnsi="Segoe UI" w:cs="Segoe UI"/>
                <w:bCs/>
                <w:sz w:val="20"/>
                <w:szCs w:val="20"/>
              </w:rPr>
              <w:fldChar w:fldCharType="separate"/>
            </w:r>
            <w:r w:rsidR="00591515">
              <w:rPr>
                <w:rFonts w:ascii="Segoe UI" w:hAnsi="Segoe UI" w:cs="Segoe UI"/>
                <w:bCs/>
                <w:noProof/>
                <w:sz w:val="20"/>
                <w:szCs w:val="20"/>
              </w:rPr>
              <w:t>2</w:t>
            </w:r>
            <w:r w:rsidR="0010326B" w:rsidRPr="00206B5F">
              <w:rPr>
                <w:rFonts w:ascii="Segoe UI" w:hAnsi="Segoe UI" w:cs="Segoe UI"/>
                <w:bCs/>
                <w:sz w:val="20"/>
                <w:szCs w:val="20"/>
              </w:rPr>
              <w:fldChar w:fldCharType="end"/>
            </w:r>
            <w:r w:rsidRPr="00206B5F">
              <w:rPr>
                <w:rFonts w:ascii="Segoe UI" w:hAnsi="Segoe UI" w:cs="Segoe UI"/>
                <w:sz w:val="20"/>
                <w:szCs w:val="20"/>
              </w:rPr>
              <w:t xml:space="preserve"> of </w:t>
            </w:r>
            <w:r w:rsidR="0010326B" w:rsidRPr="00206B5F">
              <w:rPr>
                <w:rFonts w:ascii="Segoe UI" w:hAnsi="Segoe UI" w:cs="Segoe UI"/>
                <w:bCs/>
                <w:sz w:val="20"/>
                <w:szCs w:val="20"/>
              </w:rPr>
              <w:fldChar w:fldCharType="begin"/>
            </w:r>
            <w:r w:rsidRPr="00206B5F">
              <w:rPr>
                <w:rFonts w:ascii="Segoe UI" w:hAnsi="Segoe UI" w:cs="Segoe UI"/>
                <w:bCs/>
                <w:sz w:val="20"/>
                <w:szCs w:val="20"/>
              </w:rPr>
              <w:instrText xml:space="preserve"> NUMPAGES  </w:instrText>
            </w:r>
            <w:r w:rsidR="0010326B" w:rsidRPr="00206B5F">
              <w:rPr>
                <w:rFonts w:ascii="Segoe UI" w:hAnsi="Segoe UI" w:cs="Segoe UI"/>
                <w:bCs/>
                <w:sz w:val="20"/>
                <w:szCs w:val="20"/>
              </w:rPr>
              <w:fldChar w:fldCharType="separate"/>
            </w:r>
            <w:r w:rsidR="00591515">
              <w:rPr>
                <w:rFonts w:ascii="Segoe UI" w:hAnsi="Segoe UI" w:cs="Segoe UI"/>
                <w:bCs/>
                <w:noProof/>
                <w:sz w:val="20"/>
                <w:szCs w:val="20"/>
              </w:rPr>
              <w:t>4</w:t>
            </w:r>
            <w:r w:rsidR="0010326B" w:rsidRPr="00206B5F">
              <w:rPr>
                <w:rFonts w:ascii="Segoe UI" w:hAnsi="Segoe UI" w:cs="Segoe UI"/>
                <w:bCs/>
                <w:sz w:val="20"/>
                <w:szCs w:val="20"/>
              </w:rPr>
              <w:fldChar w:fldCharType="end"/>
            </w:r>
          </w:p>
        </w:sdtContent>
      </w:sdt>
    </w:sdtContent>
  </w:sdt>
  <w:p w:rsidR="00206B5F" w:rsidRPr="00206B5F" w:rsidRDefault="00206B5F" w:rsidP="00206B5F">
    <w:pPr>
      <w:pStyle w:val="Footer"/>
      <w:rPr>
        <w:rFonts w:ascii="Segoe UI" w:hAnsi="Segoe UI" w:cs="Segoe U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7EA" w:rsidRDefault="009657EA" w:rsidP="009F6733">
      <w:pPr>
        <w:spacing w:after="0" w:line="240" w:lineRule="auto"/>
      </w:pPr>
      <w:r>
        <w:separator/>
      </w:r>
    </w:p>
  </w:footnote>
  <w:footnote w:type="continuationSeparator" w:id="1">
    <w:p w:rsidR="009657EA" w:rsidRDefault="009657EA" w:rsidP="009F6733">
      <w:pPr>
        <w:spacing w:after="0" w:line="240" w:lineRule="auto"/>
      </w:pPr>
      <w:r>
        <w:continuationSeparator/>
      </w:r>
    </w:p>
  </w:footnote>
  <w:footnote w:type="continuationNotice" w:id="2">
    <w:p w:rsidR="009657EA" w:rsidRDefault="009657EA">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B5F" w:rsidRPr="00BB5A4D" w:rsidRDefault="00206B5F" w:rsidP="00206B5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rsidR="009F6733" w:rsidRPr="00206B5F" w:rsidRDefault="009F6733" w:rsidP="00206B5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BE1" w:rsidRDefault="00E51BE1">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AD72B0"/>
    <w:multiLevelType w:val="hybridMultilevel"/>
    <w:tmpl w:val="F8C68DDA"/>
    <w:lvl w:ilvl="0" w:tplc="59F8E504">
      <w:start w:val="1"/>
      <w:numFmt w:val="decimal"/>
      <w:lvlText w:val="%1."/>
      <w:lvlJc w:val="left"/>
      <w:pPr>
        <w:ind w:left="720" w:hanging="360"/>
      </w:pPr>
    </w:lvl>
    <w:lvl w:ilvl="1" w:tplc="5AB672AC">
      <w:start w:val="1"/>
      <w:numFmt w:val="lowerLetter"/>
      <w:lvlText w:val="%2."/>
      <w:lvlJc w:val="left"/>
      <w:pPr>
        <w:ind w:left="1440" w:hanging="360"/>
      </w:pPr>
    </w:lvl>
    <w:lvl w:ilvl="2" w:tplc="CD2C8AE8">
      <w:start w:val="1"/>
      <w:numFmt w:val="lowerRoman"/>
      <w:lvlText w:val="%3."/>
      <w:lvlJc w:val="right"/>
      <w:pPr>
        <w:ind w:left="2160" w:hanging="180"/>
      </w:pPr>
    </w:lvl>
    <w:lvl w:ilvl="3" w:tplc="89227744">
      <w:start w:val="1"/>
      <w:numFmt w:val="decimal"/>
      <w:lvlText w:val="%4."/>
      <w:lvlJc w:val="left"/>
      <w:pPr>
        <w:ind w:left="2880" w:hanging="360"/>
      </w:pPr>
    </w:lvl>
    <w:lvl w:ilvl="4" w:tplc="D2B881E6">
      <w:start w:val="1"/>
      <w:numFmt w:val="lowerLetter"/>
      <w:lvlText w:val="%5."/>
      <w:lvlJc w:val="left"/>
      <w:pPr>
        <w:ind w:left="3600" w:hanging="360"/>
      </w:pPr>
    </w:lvl>
    <w:lvl w:ilvl="5" w:tplc="B3B6D7E4">
      <w:start w:val="1"/>
      <w:numFmt w:val="lowerRoman"/>
      <w:lvlText w:val="%6."/>
      <w:lvlJc w:val="right"/>
      <w:pPr>
        <w:ind w:left="4320" w:hanging="180"/>
      </w:pPr>
    </w:lvl>
    <w:lvl w:ilvl="6" w:tplc="DA1CDFD8">
      <w:start w:val="1"/>
      <w:numFmt w:val="decimal"/>
      <w:lvlText w:val="%7."/>
      <w:lvlJc w:val="left"/>
      <w:pPr>
        <w:ind w:left="5040" w:hanging="360"/>
      </w:pPr>
    </w:lvl>
    <w:lvl w:ilvl="7" w:tplc="0E6C9DF2">
      <w:start w:val="1"/>
      <w:numFmt w:val="lowerLetter"/>
      <w:lvlText w:val="%8."/>
      <w:lvlJc w:val="left"/>
      <w:pPr>
        <w:ind w:left="5760" w:hanging="360"/>
      </w:pPr>
    </w:lvl>
    <w:lvl w:ilvl="8" w:tplc="E444C244">
      <w:start w:val="1"/>
      <w:numFmt w:val="lowerRoman"/>
      <w:lvlText w:val="%9."/>
      <w:lvlJc w:val="right"/>
      <w:pPr>
        <w:ind w:left="6480" w:hanging="180"/>
      </w:pPr>
    </w:lvl>
  </w:abstractNum>
  <w:abstractNum w:abstractNumId="21">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3">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9"/>
  </w:num>
  <w:num w:numId="6">
    <w:abstractNumId w:val="14"/>
  </w:num>
  <w:num w:numId="7">
    <w:abstractNumId w:val="24"/>
  </w:num>
  <w:num w:numId="8">
    <w:abstractNumId w:val="2"/>
  </w:num>
  <w:num w:numId="9">
    <w:abstractNumId w:val="21"/>
  </w:num>
  <w:num w:numId="10">
    <w:abstractNumId w:val="0"/>
  </w:num>
  <w:num w:numId="11">
    <w:abstractNumId w:val="6"/>
  </w:num>
  <w:num w:numId="12">
    <w:abstractNumId w:val="5"/>
  </w:num>
  <w:num w:numId="13">
    <w:abstractNumId w:val="22"/>
  </w:num>
  <w:num w:numId="14">
    <w:abstractNumId w:val="1"/>
  </w:num>
  <w:num w:numId="15">
    <w:abstractNumId w:val="7"/>
  </w:num>
  <w:num w:numId="16">
    <w:abstractNumId w:val="30"/>
  </w:num>
  <w:num w:numId="17">
    <w:abstractNumId w:val="8"/>
  </w:num>
  <w:num w:numId="18">
    <w:abstractNumId w:val="27"/>
  </w:num>
  <w:num w:numId="19">
    <w:abstractNumId w:val="9"/>
  </w:num>
  <w:num w:numId="20">
    <w:abstractNumId w:val="28"/>
  </w:num>
  <w:num w:numId="21">
    <w:abstractNumId w:val="26"/>
  </w:num>
  <w:num w:numId="22">
    <w:abstractNumId w:val="25"/>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3"/>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26B"/>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3A9D"/>
    <w:rsid w:val="00223E7E"/>
    <w:rsid w:val="002241AB"/>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31597"/>
    <w:rsid w:val="00532669"/>
    <w:rsid w:val="00534CA7"/>
    <w:rsid w:val="0053582B"/>
    <w:rsid w:val="00541AAB"/>
    <w:rsid w:val="0054323C"/>
    <w:rsid w:val="0054720F"/>
    <w:rsid w:val="00550F68"/>
    <w:rsid w:val="00553490"/>
    <w:rsid w:val="00555455"/>
    <w:rsid w:val="005609E8"/>
    <w:rsid w:val="00561F45"/>
    <w:rsid w:val="00562EC2"/>
    <w:rsid w:val="005716E8"/>
    <w:rsid w:val="00572B92"/>
    <w:rsid w:val="00575AEA"/>
    <w:rsid w:val="00580863"/>
    <w:rsid w:val="00583356"/>
    <w:rsid w:val="00590D2B"/>
    <w:rsid w:val="00591515"/>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657EA"/>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rsid w:val="0010326B"/>
    <w:pPr>
      <w:spacing w:line="240" w:lineRule="auto"/>
    </w:pPr>
    <w:rPr>
      <w:sz w:val="20"/>
      <w:szCs w:val="20"/>
    </w:rPr>
  </w:style>
  <w:style w:type="character" w:customStyle="1" w:styleId="CommentTextChar">
    <w:name w:val="Comment Text Char"/>
    <w:basedOn w:val="DefaultParagraphFont"/>
    <w:link w:val="CommentText"/>
    <w:uiPriority w:val="99"/>
    <w:semiHidden/>
    <w:rsid w:val="0010326B"/>
    <w:rPr>
      <w:sz w:val="20"/>
      <w:szCs w:val="20"/>
    </w:rPr>
  </w:style>
  <w:style w:type="character" w:styleId="CommentReference">
    <w:name w:val="annotation reference"/>
    <w:basedOn w:val="DefaultParagraphFont"/>
    <w:uiPriority w:val="99"/>
    <w:semiHidden/>
    <w:unhideWhenUsed/>
    <w:rsid w:val="0010326B"/>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divs>
    <w:div w:id="418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8FFAFDFC-BFE4-4870-9C22-9AB721874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Akash</cp:lastModifiedBy>
  <cp:revision>19</cp:revision>
  <dcterms:created xsi:type="dcterms:W3CDTF">2020-05-20T04:10:00Z</dcterms:created>
  <dcterms:modified xsi:type="dcterms:W3CDTF">2020-07-05T08:06:00Z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