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ffff00"/>
          <w:shd w:fill="9900ff" w:val="clear"/>
        </w:rPr>
      </w:pPr>
      <w:r w:rsidDel="00000000" w:rsidR="00000000" w:rsidRPr="00000000">
        <w:rPr>
          <w:rFonts w:ascii="Arial" w:cs="Arial" w:eastAsia="Arial" w:hAnsi="Arial"/>
          <w:color w:val="ffff00"/>
          <w:shd w:fill="9900ff" w:val="clear"/>
          <w:rtl w:val="0"/>
        </w:rPr>
        <w:t xml:space="preserve">Design of Test Cases and a Maintenance Plan for a Sample Application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design test cases and prepare a maintenance plan for an EV Charging Station Management System.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Design test cases.</w:t>
        <w:br w:type="textWrapping"/>
        <w:t xml:space="preserve">• Validate system functions.</w:t>
        <w:br w:type="textWrapping"/>
        <w:t xml:space="preserve">• Prepare a maintenance plan.</w:t>
        <w:br w:type="textWrapping"/>
        <w:t xml:space="preserve">• Improve software reliability.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Selected Software Application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 Charging Station Management System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Application Overview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application helps EV users locate charging stations, book charging slots, make payments and monitor charging sessions.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Functional Requirements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User Login</w:t>
        <w:br w:type="textWrapping"/>
        <w:t xml:space="preserve">• Search Charging Stations</w:t>
        <w:br w:type="textWrapping"/>
        <w:t xml:space="preserve">• Slot Booking</w:t>
        <w:br w:type="textWrapping"/>
        <w:t xml:space="preserve">• Start/Stop Charging</w:t>
        <w:br w:type="textWrapping"/>
        <w:t xml:space="preserve">• Online Payment</w:t>
        <w:br w:type="textWrapping"/>
        <w:t xml:space="preserve">• Charging History</w:t>
        <w:br w:type="textWrapping"/>
        <w:t xml:space="preserve">• Admin Dashboard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Test Case Design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 login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successful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Invalid 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 shown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Find nearby station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Stations displayed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free slot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Booking confirmed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Charging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 charging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 starts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 online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Payment successful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history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History displayed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reports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Reports generated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Maintenance Plan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Corrective: Fix software bugs.</w:t>
        <w:br w:type="textWrapping"/>
        <w:t xml:space="preserve">Adaptive: Update for new charger models.</w:t>
        <w:br w:type="textWrapping"/>
        <w:t xml:space="preserve">Perfective: Add new features.</w:t>
        <w:br w:type="textWrapping"/>
        <w:t xml:space="preserve">Preventive: Security patches, database backup and performance monitoring.</w:t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Maintenance Schedule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Daily: Monitor system.</w:t>
        <w:br w:type="textWrapping"/>
        <w:t xml:space="preserve">Weekly: Review logs.</w:t>
        <w:br w:type="textWrapping"/>
        <w:t xml:space="preserve">Monthly: Security updates.</w:t>
        <w:br w:type="textWrapping"/>
        <w:t xml:space="preserve">Quarterly: Feature enhancements.</w:t>
      </w:r>
    </w:p>
    <w:p w:rsidR="00000000" w:rsidDel="00000000" w:rsidP="00000000" w:rsidRDefault="00000000" w:rsidRPr="00000000" w14:paraId="00000047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Results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Testing confirms that the major functions operate correctly and regular maintenance improves reliability.</w:t>
      </w:r>
    </w:p>
    <w:p w:rsidR="00000000" w:rsidDel="00000000" w:rsidP="00000000" w:rsidRDefault="00000000" w:rsidRPr="00000000" w14:paraId="00000049">
      <w:pPr>
        <w:pStyle w:val="Heading2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Well-designed test cases and a proper maintenance plan ensure dependable operation of the EV Charging Station Management System.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Done by</w:t>
        <w:br w:type="textWrapping"/>
        <w:t xml:space="preserve">Aaswin Muthu V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rtl w:val="0"/>
        </w:rPr>
        <w:t xml:space="preserve">241201001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B.E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Mechatronics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