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16B" w:rsidRDefault="00DB6EFE">
      <w:r>
        <w:t>Honesty</w:t>
      </w:r>
    </w:p>
    <w:p w:rsidR="007301B4" w:rsidRDefault="007301B4" w:rsidP="007301B4">
      <w:pPr>
        <w:pStyle w:val="ListParagraph"/>
        <w:numPr>
          <w:ilvl w:val="0"/>
          <w:numId w:val="3"/>
        </w:numPr>
      </w:pPr>
      <w:r>
        <w:t>Engineers shall issue public statements only in a truthful and objective manner</w:t>
      </w:r>
    </w:p>
    <w:p w:rsidR="007301B4" w:rsidRDefault="007301B4" w:rsidP="007301B4">
      <w:pPr>
        <w:pStyle w:val="ListParagraph"/>
        <w:numPr>
          <w:ilvl w:val="1"/>
          <w:numId w:val="3"/>
        </w:numPr>
      </w:pPr>
      <w:r>
        <w:t>Objective and truthful in reports, statements, and testimony</w:t>
      </w:r>
    </w:p>
    <w:p w:rsidR="00DB6EFE" w:rsidRDefault="00DB6EFE">
      <w:r>
        <w:t>Trust/trustworthiness</w:t>
      </w:r>
    </w:p>
    <w:p w:rsidR="00331DCA" w:rsidRDefault="00331DCA" w:rsidP="00331DCA">
      <w:pPr>
        <w:pStyle w:val="ListParagraph"/>
        <w:numPr>
          <w:ilvl w:val="0"/>
          <w:numId w:val="1"/>
        </w:numPr>
      </w:pPr>
      <w:r>
        <w:t>Engineers shall act for each employer or client as faithful agents or trustees.</w:t>
      </w:r>
    </w:p>
    <w:p w:rsidR="00A37DBB" w:rsidRDefault="00A37DBB" w:rsidP="00A37DBB">
      <w:pPr>
        <w:pStyle w:val="ListParagraph"/>
        <w:numPr>
          <w:ilvl w:val="1"/>
          <w:numId w:val="1"/>
        </w:numPr>
      </w:pPr>
      <w:r>
        <w:t>Disclose all information regarding the project, accepting compensation from only one party for a certain project</w:t>
      </w:r>
    </w:p>
    <w:p w:rsidR="00DB6EFE" w:rsidRDefault="00DB6EFE">
      <w:r>
        <w:t>Respect</w:t>
      </w:r>
    </w:p>
    <w:p w:rsidR="00A37DBB" w:rsidRDefault="007301B4" w:rsidP="00A37DBB">
      <w:pPr>
        <w:pStyle w:val="ListParagraph"/>
        <w:numPr>
          <w:ilvl w:val="0"/>
          <w:numId w:val="1"/>
        </w:numPr>
      </w:pPr>
      <w:r>
        <w:t xml:space="preserve">Engineers shall give credit for engineering work to those whom credit is due, and will recognize the proprietary interests of others. </w:t>
      </w:r>
    </w:p>
    <w:p w:rsidR="007301B4" w:rsidRDefault="007301B4" w:rsidP="007301B4">
      <w:pPr>
        <w:pStyle w:val="ListParagraph"/>
        <w:numPr>
          <w:ilvl w:val="1"/>
          <w:numId w:val="1"/>
        </w:numPr>
      </w:pPr>
      <w:r>
        <w:t>Cite and credit all sources</w:t>
      </w:r>
    </w:p>
    <w:p w:rsidR="00DB6EFE" w:rsidRDefault="00DB6EFE">
      <w:r>
        <w:t>Responsibility</w:t>
      </w:r>
    </w:p>
    <w:p w:rsidR="007301B4" w:rsidRDefault="007301B4" w:rsidP="007301B4">
      <w:pPr>
        <w:pStyle w:val="ListParagraph"/>
        <w:numPr>
          <w:ilvl w:val="0"/>
          <w:numId w:val="1"/>
        </w:numPr>
      </w:pPr>
      <w:r>
        <w:t>Engineers shall hold paramount the safety, health, and welfare of the public</w:t>
      </w:r>
    </w:p>
    <w:p w:rsidR="007301B4" w:rsidRDefault="007301B4" w:rsidP="007301B4">
      <w:pPr>
        <w:pStyle w:val="ListParagraph"/>
        <w:numPr>
          <w:ilvl w:val="1"/>
          <w:numId w:val="1"/>
        </w:numPr>
      </w:pPr>
      <w:r>
        <w:t>Must notify if judgement is overruled under circumstances that endanger life or property</w:t>
      </w:r>
    </w:p>
    <w:p w:rsidR="00DB6EFE" w:rsidRDefault="00DB6EFE">
      <w:r>
        <w:t>Fairness</w:t>
      </w:r>
    </w:p>
    <w:p w:rsidR="007301B4" w:rsidRDefault="007301B4" w:rsidP="007301B4">
      <w:pPr>
        <w:pStyle w:val="ListParagraph"/>
        <w:numPr>
          <w:ilvl w:val="0"/>
          <w:numId w:val="1"/>
        </w:numPr>
      </w:pPr>
      <w:r>
        <w:t>Engineers shall be guided in all their relations by the highest st</w:t>
      </w:r>
      <w:r>
        <w:t>andards of honesty and integrity</w:t>
      </w:r>
    </w:p>
    <w:p w:rsidR="007301B4" w:rsidRDefault="007301B4" w:rsidP="007301B4">
      <w:pPr>
        <w:pStyle w:val="ListParagraph"/>
        <w:numPr>
          <w:ilvl w:val="1"/>
          <w:numId w:val="1"/>
        </w:numPr>
      </w:pPr>
      <w:r>
        <w:t>Acknowledging errors, not distorting or withholding facts</w:t>
      </w:r>
      <w:r>
        <w:t xml:space="preserve"> from certain groups</w:t>
      </w:r>
    </w:p>
    <w:p w:rsidR="00DB6EFE" w:rsidRDefault="00DB6EFE">
      <w:r>
        <w:t>C</w:t>
      </w:r>
      <w:r w:rsidR="007301B4">
        <w:t>ourage</w:t>
      </w:r>
    </w:p>
    <w:p w:rsidR="002D48EF" w:rsidRDefault="002D48EF" w:rsidP="002D48EF">
      <w:pPr>
        <w:pStyle w:val="ListParagraph"/>
        <w:numPr>
          <w:ilvl w:val="0"/>
          <w:numId w:val="1"/>
        </w:numPr>
      </w:pPr>
      <w:r>
        <w:t>Engineers should at all times strive to serve the public interest</w:t>
      </w:r>
    </w:p>
    <w:p w:rsidR="007301B4" w:rsidRDefault="002D48EF" w:rsidP="00412727">
      <w:pPr>
        <w:pStyle w:val="ListParagraph"/>
        <w:numPr>
          <w:ilvl w:val="1"/>
          <w:numId w:val="1"/>
        </w:numPr>
      </w:pPr>
      <w:r>
        <w:t>Participate in civic affairs, career guidance for youth</w:t>
      </w:r>
      <w:r w:rsidR="002B6691">
        <w:t>, work for the advancement of safety, health, and wellbeing of the general community</w:t>
      </w:r>
    </w:p>
    <w:p w:rsidR="002B6691" w:rsidRDefault="002B6691" w:rsidP="00412727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DB6EFE" w:rsidRDefault="00DB6EFE"/>
    <w:p w:rsidR="00DB6EFE" w:rsidRDefault="00DB6EFE"/>
    <w:p w:rsidR="00DB6EFE" w:rsidRDefault="00DB6EFE"/>
    <w:sectPr w:rsidR="00DB6EFE" w:rsidSect="00A16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C61E6"/>
    <w:multiLevelType w:val="hybridMultilevel"/>
    <w:tmpl w:val="CFEAF844"/>
    <w:lvl w:ilvl="0" w:tplc="EDF2E3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E7BF2"/>
    <w:multiLevelType w:val="hybridMultilevel"/>
    <w:tmpl w:val="06CE5B8E"/>
    <w:lvl w:ilvl="0" w:tplc="CC1C0D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4043C"/>
    <w:multiLevelType w:val="hybridMultilevel"/>
    <w:tmpl w:val="61904048"/>
    <w:lvl w:ilvl="0" w:tplc="2E6A00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FE"/>
    <w:rsid w:val="000A516B"/>
    <w:rsid w:val="002B6691"/>
    <w:rsid w:val="002D48EF"/>
    <w:rsid w:val="00331DCA"/>
    <w:rsid w:val="007301B4"/>
    <w:rsid w:val="00A166A8"/>
    <w:rsid w:val="00A37DBB"/>
    <w:rsid w:val="00DB6EFE"/>
    <w:rsid w:val="00F5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87CAD"/>
  <w15:chartTrackingRefBased/>
  <w15:docId w15:val="{4A7E19F9-D3CE-F140-805F-10B4FFBA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D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1D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4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7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1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9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7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5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0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6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Tseng, Angela</dc:creator>
  <cp:keywords/>
  <dc:description/>
  <cp:lastModifiedBy>Tseng, Angela</cp:lastModifiedBy>
  <cp:revision>6</cp:revision>
  <dcterms:created xsi:type="dcterms:W3CDTF">2018-10-09T14:15:00Z</dcterms:created>
  <dcterms:modified xsi:type="dcterms:W3CDTF">2018-10-09T14:28:00Z</dcterms:modified>
</cp:coreProperties>
</file>