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6490" w14:textId="388EE5DB" w:rsidR="00FD1039" w:rsidRPr="00FD1039" w:rsidRDefault="00FD1039" w:rsidP="00FD1039">
      <w:r>
        <w:rPr>
          <w:b/>
          <w:bCs/>
        </w:rPr>
        <w:t xml:space="preserve">Steps </w:t>
      </w:r>
      <w:r w:rsidR="007C490A">
        <w:rPr>
          <w:b/>
          <w:bCs/>
        </w:rPr>
        <w:t>for</w:t>
      </w:r>
      <w:r w:rsidRPr="00FD1039">
        <w:rPr>
          <w:b/>
          <w:bCs/>
        </w:rPr>
        <w:t xml:space="preserve"> OBAR Report </w:t>
      </w:r>
      <w:r>
        <w:rPr>
          <w:b/>
          <w:bCs/>
        </w:rPr>
        <w:t xml:space="preserve">generation </w:t>
      </w:r>
    </w:p>
    <w:p w14:paraId="40ACAED2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Initiation:</w:t>
      </w:r>
      <w:r w:rsidRPr="00FD1039">
        <w:t xml:space="preserve"> The OBAR report process begins when a request is posted on the #chargeguard-recovery-specialists-accruals Slack channel. The request, containing a list of client names, is made by the Accrual specialist with the purpose of generating the OBAR Report.</w:t>
      </w:r>
    </w:p>
    <w:p w14:paraId="3BBB8535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Data Extraction Status Check:</w:t>
      </w:r>
      <w:r w:rsidRPr="00FD1039">
        <w:t xml:space="preserve"> Upon receiving the request, I check the notifications on the #cg-chargeguardtech-migrated Slack Channel to ensure that the data extraction for the day has been completed.</w:t>
      </w:r>
    </w:p>
    <w:p w14:paraId="23F210B5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Snowflake Platform Exploration:</w:t>
      </w:r>
      <w:r w:rsidRPr="00FD1039">
        <w:t xml:space="preserve"> The next step involves navigating to the Snowflake Platform. Here, I assess the availability of data for the specified clients. Specifically, I examine the COOP_BACKUP_REPORT and PURCHASE_ORDER tables, which are substantial in size, containing over 70 million and 16 million records, respectively.</w:t>
      </w:r>
    </w:p>
    <w:p w14:paraId="1877AA0D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Data Discrepancy Detection:</w:t>
      </w:r>
      <w:r w:rsidRPr="00FD1039">
        <w:t xml:space="preserve"> In the case where data is present in one table but missing in the other for certain clients, I promptly communicate these findings to </w:t>
      </w:r>
      <w:proofErr w:type="spellStart"/>
      <w:r w:rsidRPr="00FD1039">
        <w:t>Muddaser</w:t>
      </w:r>
      <w:proofErr w:type="spellEnd"/>
      <w:r w:rsidRPr="00FD1039">
        <w:t xml:space="preserve"> through a Slack message.</w:t>
      </w:r>
    </w:p>
    <w:p w14:paraId="41C37456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Code Execution with Spider Editor:</w:t>
      </w:r>
      <w:r w:rsidRPr="00FD1039">
        <w:t xml:space="preserve"> After confirming the availability of data, I proceed to use the Spider Editor from the Anaconda Launcher to execute a Python code. This code, designed to run for one client at a time, connects to the Snowflake data warehouse and executes SQL code stored on my local machine.</w:t>
      </w:r>
    </w:p>
    <w:p w14:paraId="0252E941" w14:textId="67C87E4B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AVC Name Modification:</w:t>
      </w:r>
      <w:r w:rsidRPr="00FD1039">
        <w:t xml:space="preserve"> Before running the Python code, I </w:t>
      </w:r>
      <w:r>
        <w:t xml:space="preserve">place the exact </w:t>
      </w:r>
      <w:r w:rsidRPr="00FD1039">
        <w:t>AVC Name of the client. The executed code generates the OBAR Report, producing a comprehensive CSV file. Additionally, it breaks down the report into 12 smaller files based on AGREEMENT_ID. Another report, named "ALL DISPUTE," is created by filtering data based on the [DISPUTE_FLAG] column with values set to "DISPUTE."</w:t>
      </w:r>
    </w:p>
    <w:p w14:paraId="41CB0634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Handling Large Reports:</w:t>
      </w:r>
      <w:r w:rsidRPr="00FD1039">
        <w:t xml:space="preserve"> </w:t>
      </w:r>
      <w:proofErr w:type="gramStart"/>
      <w:r w:rsidRPr="00FD1039">
        <w:t>In the event that</w:t>
      </w:r>
      <w:proofErr w:type="gramEnd"/>
      <w:r w:rsidRPr="00FD1039">
        <w:t xml:space="preserve"> the main OBAR report exceeds 1 million rows, I access the Snowflake data warehouse platform to modify the SQL code. This modification allows for the reproduction of OBAR reports, now categorized based on the STATUS column.</w:t>
      </w:r>
    </w:p>
    <w:p w14:paraId="24B9DD73" w14:textId="77777777" w:rsidR="00FD1039" w:rsidRPr="00FD1039" w:rsidRDefault="00FD1039" w:rsidP="00FD1039">
      <w:pPr>
        <w:numPr>
          <w:ilvl w:val="0"/>
          <w:numId w:val="1"/>
        </w:numPr>
      </w:pPr>
      <w:r w:rsidRPr="00FD1039">
        <w:rPr>
          <w:b/>
          <w:bCs/>
        </w:rPr>
        <w:t>File Organization and Storage:</w:t>
      </w:r>
      <w:r w:rsidRPr="00FD1039">
        <w:t xml:space="preserve"> Once all the generated files are on my local machine, I organize them into a folder. This folder is then placed in Google Drive under the directory "</w:t>
      </w:r>
      <w:proofErr w:type="spellStart"/>
      <w:r w:rsidRPr="00FD1039">
        <w:t>Chargeguard</w:t>
      </w:r>
      <w:proofErr w:type="spellEnd"/>
      <w:r w:rsidRPr="00FD1039">
        <w:t>-Operations/Trigger: Accruals/Overbilling Accrual Reports (OBAR)."</w:t>
      </w:r>
    </w:p>
    <w:p w14:paraId="0971461E" w14:textId="77777777" w:rsidR="00FD1039" w:rsidRPr="00FD1039" w:rsidRDefault="00FD1039" w:rsidP="00FD1039">
      <w:r w:rsidRPr="00FD1039">
        <w:rPr>
          <w:b/>
          <w:bCs/>
        </w:rPr>
        <w:t>Columns in OBAR Report:</w:t>
      </w:r>
      <w:r w:rsidRPr="00FD1039">
        <w:t xml:space="preserve"> [PKEY_VALUE], [PURCHASE_ORDER], [ASIN], [AGREEMENT_ID], [STORE], [INVOICE_ID], [INVOICE_DATE], [AGREEMENT_TITLE], [AGREEMENT_CURRENCY], [AGREEMENT_PERC], [REBATE_IN_AGREEMENT_CURRENCY], [COOP_TOTAL_REBATE_IN_AGREEMENT_CURRENCY], [COOP_QTY], [COOP_TOTAL_QTY], [PO_CASE_SIZE], [PO_CASE_QTY], [PO_UNIT_QTY], [PO_CASE_COST], [PO_UNIT_COST], [PO_EXPECTED_FEE], [AMOUNT_OWED], [STATUS], [DISPUTE_FLAG]</w:t>
      </w:r>
    </w:p>
    <w:p w14:paraId="272AC157" w14:textId="77777777" w:rsidR="00F052DD" w:rsidRDefault="00F052DD"/>
    <w:sectPr w:rsidR="00F0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C72C7"/>
    <w:multiLevelType w:val="multilevel"/>
    <w:tmpl w:val="13C4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45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39"/>
    <w:rsid w:val="007C490A"/>
    <w:rsid w:val="00E000B6"/>
    <w:rsid w:val="00F052DD"/>
    <w:rsid w:val="00F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1D35"/>
  <w15:chartTrackingRefBased/>
  <w15:docId w15:val="{379C07C6-5A06-402A-B52F-EA89D16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Atanasov</dc:creator>
  <cp:keywords/>
  <dc:description/>
  <cp:lastModifiedBy>Aleksandar Atanasov</cp:lastModifiedBy>
  <cp:revision>2</cp:revision>
  <dcterms:created xsi:type="dcterms:W3CDTF">2023-12-06T12:53:00Z</dcterms:created>
  <dcterms:modified xsi:type="dcterms:W3CDTF">2023-12-06T20:08:00Z</dcterms:modified>
</cp:coreProperties>
</file>