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Создала учётную запись пользователя guest (рис. 1), добавив команду</w:t>
      </w:r>
      <w:r>
        <w:t xml:space="preserve"> </w:t>
      </w:r>
      <w:r>
        <w:rPr>
          <w:b/>
          <w:bCs/>
        </w:rPr>
        <w:t xml:space="preserve">sudo</w:t>
      </w:r>
      <w:r>
        <w:t xml:space="preserve">, далее с помощью команды</w:t>
      </w:r>
      <w:r>
        <w:t xml:space="preserve"> </w:t>
      </w:r>
      <w:r>
        <w:rPr>
          <w:b/>
          <w:bCs/>
        </w:rPr>
        <w:t xml:space="preserve">su -</w:t>
      </w:r>
      <w:r>
        <w:t xml:space="preserve"> </w:t>
      </w:r>
      <w:r>
        <w:t xml:space="preserve">зашла в режим суперпользователя.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Создание учетной записи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пользователя</w:t>
      </w:r>
    </w:p>
    <w:p>
      <w:pPr>
        <w:pStyle w:val="Compact"/>
        <w:numPr>
          <w:ilvl w:val="0"/>
          <w:numId w:val="1002"/>
        </w:numPr>
      </w:pPr>
      <w:r>
        <w:t xml:space="preserve">Задала пароль для пользователя guest с помощью команды</w:t>
      </w:r>
      <w:r>
        <w:t xml:space="preserve"> </w:t>
      </w:r>
      <w:r>
        <w:rPr>
          <w:b/>
          <w:bCs/>
        </w:rPr>
        <w:t xml:space="preserve">passwd guest</w:t>
      </w:r>
      <w:r>
        <w:t xml:space="preserve"> </w:t>
      </w:r>
      <w:r>
        <w:t xml:space="preserve">(рис. 2), пароль необходимо было ввести дважды для проверки.</w:t>
      </w:r>
    </w:p>
    <w:p>
      <w:pPr>
        <w:pStyle w:val="CaptionedFigure"/>
      </w:pPr>
      <w:r>
        <w:drawing>
          <wp:inline>
            <wp:extent cx="3733800" cy="610668"/>
            <wp:effectExtent b="0" l="0" r="0" t="0"/>
            <wp:docPr descr="Установка пароля для пользовател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пароля для пользователя</w:t>
      </w:r>
    </w:p>
    <w:p>
      <w:pPr>
        <w:pStyle w:val="Compact"/>
        <w:numPr>
          <w:ilvl w:val="0"/>
          <w:numId w:val="1003"/>
        </w:numPr>
      </w:pPr>
      <w:r>
        <w:t xml:space="preserve">Вошла в систему от имени пользователя guest (рис. 3).</w:t>
      </w:r>
    </w:p>
    <w:p>
      <w:pPr>
        <w:pStyle w:val="CaptionedFigure"/>
      </w:pPr>
      <w:r>
        <w:drawing>
          <wp:inline>
            <wp:extent cx="3733800" cy="2364740"/>
            <wp:effectExtent b="0" l="0" r="0" t="0"/>
            <wp:docPr descr="Пользователь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Пользователь guest</w:t>
      </w:r>
    </w:p>
    <w:p>
      <w:pPr>
        <w:pStyle w:val="Compact"/>
        <w:numPr>
          <w:ilvl w:val="0"/>
          <w:numId w:val="1004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pwd</w:t>
      </w:r>
      <w:r>
        <w:t xml:space="preserve"> </w:t>
      </w:r>
      <w:r>
        <w:t xml:space="preserve">определила в какой директории нахожусь (рис. 4). Приглашение командной строки</w:t>
      </w:r>
      <w:r>
        <w:t xml:space="preserve"> </w:t>
      </w:r>
      <w:r>
        <w:rPr>
          <w:b/>
          <w:bCs/>
        </w:rPr>
        <w:t xml:space="preserve">guest@aatazaeva</w:t>
      </w:r>
      <w:r>
        <w:t xml:space="preserve"> </w:t>
      </w:r>
      <w:r>
        <w:t xml:space="preserve">совпадает с директорией, в которой нахожусь. С помощью команды</w:t>
      </w:r>
      <w:r>
        <w:t xml:space="preserve"> </w:t>
      </w:r>
      <w:r>
        <w:rPr>
          <w:b/>
          <w:bCs/>
        </w:rPr>
        <w:t xml:space="preserve">echo $HOME</w:t>
      </w:r>
      <w:r>
        <w:t xml:space="preserve"> </w:t>
      </w:r>
      <w:r>
        <w:t xml:space="preserve">узнала домашнюю директорию. Она совпадает с нынешним местонахождением пользователя.</w:t>
      </w:r>
    </w:p>
    <w:p>
      <w:pPr>
        <w:pStyle w:val="CaptionedFigure"/>
      </w:pPr>
      <w:r>
        <w:drawing>
          <wp:inline>
            <wp:extent cx="3733800" cy="425886"/>
            <wp:effectExtent b="0" l="0" r="0" t="0"/>
            <wp:docPr descr="Определение директори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директории</w:t>
      </w:r>
    </w:p>
    <w:p>
      <w:pPr>
        <w:pStyle w:val="Compact"/>
        <w:numPr>
          <w:ilvl w:val="0"/>
          <w:numId w:val="1005"/>
        </w:numPr>
      </w:pPr>
      <w:r>
        <w:t xml:space="preserve">Уточнила имя пользователя командой</w:t>
      </w:r>
      <w:r>
        <w:t xml:space="preserve"> </w:t>
      </w:r>
      <w:r>
        <w:rPr>
          <w:b/>
          <w:bCs/>
        </w:rPr>
        <w:t xml:space="preserve">whoami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49306"/>
            <wp:effectExtent b="0" l="0" r="0" t="0"/>
            <wp:docPr descr="Определение имени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имени пользователя</w:t>
      </w:r>
    </w:p>
    <w:p>
      <w:pPr>
        <w:pStyle w:val="Compact"/>
        <w:numPr>
          <w:ilvl w:val="0"/>
          <w:numId w:val="1006"/>
        </w:numPr>
      </w:pPr>
      <w:r>
        <w:t xml:space="preserve">Использовала команду</w:t>
      </w:r>
      <w:r>
        <w:t xml:space="preserve"> </w:t>
      </w:r>
      <w:r>
        <w:rPr>
          <w:b/>
          <w:bCs/>
        </w:rPr>
        <w:t xml:space="preserve">id</w:t>
      </w:r>
      <w:r>
        <w:t xml:space="preserve">, получила uid, gid, группы куда входит пользователь (рис. 6).</w:t>
      </w:r>
    </w:p>
    <w:p>
      <w:pPr>
        <w:pStyle w:val="CaptionedFigure"/>
      </w:pPr>
      <w:r>
        <w:drawing>
          <wp:inline>
            <wp:extent cx="3733800" cy="525887"/>
            <wp:effectExtent b="0" l="0" r="0" t="0"/>
            <wp:docPr descr="Команда i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id</w:t>
      </w:r>
    </w:p>
    <w:p>
      <w:pPr>
        <w:pStyle w:val="Compact"/>
        <w:numPr>
          <w:ilvl w:val="0"/>
          <w:numId w:val="1007"/>
        </w:numPr>
      </w:pPr>
      <w:r>
        <w:t xml:space="preserve">Информация об имени пользователя совпадает с данными, выводимыми в приглашении командной строки (рис. 7).</w:t>
      </w:r>
    </w:p>
    <w:p>
      <w:pPr>
        <w:pStyle w:val="CaptionedFigure"/>
      </w:pPr>
      <w:r>
        <w:drawing>
          <wp:inline>
            <wp:extent cx="3733800" cy="226466"/>
            <wp:effectExtent b="0" l="0" r="0" t="0"/>
            <wp:docPr descr="Сравнение полученной информаци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Сравнение полученной информации</w:t>
      </w:r>
    </w:p>
    <w:p>
      <w:pPr>
        <w:pStyle w:val="Compact"/>
        <w:numPr>
          <w:ilvl w:val="0"/>
          <w:numId w:val="1008"/>
        </w:numPr>
      </w:pPr>
      <w:r>
        <w:t xml:space="preserve">Просмотрела файл /etc/passwd с помощью команды</w:t>
      </w:r>
      <w:r>
        <w:t xml:space="preserve"> </w:t>
      </w:r>
      <w:r>
        <w:rPr>
          <w:b/>
          <w:bCs/>
        </w:rPr>
        <w:t xml:space="preserve">cat /etc/passwd</w:t>
      </w:r>
      <w:r>
        <w:t xml:space="preserve">, учетную запись выделила цветом (рис. 8).</w:t>
      </w:r>
    </w:p>
    <w:p>
      <w:pPr>
        <w:pStyle w:val="CaptionedFigure"/>
      </w:pPr>
      <w:r>
        <w:drawing>
          <wp:inline>
            <wp:extent cx="3733800" cy="3110742"/>
            <wp:effectExtent b="0" l="0" r="0" t="0"/>
            <wp:docPr descr="Файл /etc/passw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/etc/passwd</w:t>
      </w:r>
    </w:p>
    <w:p>
      <w:pPr>
        <w:pStyle w:val="Compact"/>
        <w:numPr>
          <w:ilvl w:val="0"/>
          <w:numId w:val="1009"/>
        </w:numPr>
      </w:pPr>
      <w:r>
        <w:t xml:space="preserve">Определила существующие в системе директории с помощью команды</w:t>
      </w:r>
      <w:r>
        <w:t xml:space="preserve"> </w:t>
      </w:r>
      <w:r>
        <w:rPr>
          <w:b/>
          <w:bCs/>
        </w:rPr>
        <w:t xml:space="preserve">ls -l /home</w:t>
      </w:r>
      <w:r>
        <w:t xml:space="preserve"> </w:t>
      </w:r>
      <w:r>
        <w:t xml:space="preserve">(рис. 9). Получила список поддиректорий. Для директориии aatazaeva установлены права на чтение запись и выполнение для владельца, аналогично и для второго пользователя.</w:t>
      </w:r>
    </w:p>
    <w:p>
      <w:pPr>
        <w:pStyle w:val="CaptionedFigure"/>
      </w:pPr>
      <w:r>
        <w:drawing>
          <wp:inline>
            <wp:extent cx="3733800" cy="342852"/>
            <wp:effectExtent b="0" l="0" r="0" t="0"/>
            <wp:docPr descr="Команда ls -l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-l</w:t>
      </w:r>
    </w:p>
    <w:p>
      <w:pPr>
        <w:pStyle w:val="Compact"/>
        <w:numPr>
          <w:ilvl w:val="0"/>
          <w:numId w:val="1010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lsattr /home</w:t>
      </w:r>
      <w:r>
        <w:t xml:space="preserve"> </w:t>
      </w:r>
      <w:r>
        <w:t xml:space="preserve">попыталась проверить расширенные атрибуты директорий, для директории пользователя имеющего права администратора в праве было отказано, для гостя можно увидеть на рис. 10.</w:t>
      </w:r>
    </w:p>
    <w:p>
      <w:pPr>
        <w:pStyle w:val="CaptionedFigure"/>
      </w:pPr>
      <w:r>
        <w:drawing>
          <wp:inline>
            <wp:extent cx="3733800" cy="353602"/>
            <wp:effectExtent b="0" l="0" r="0" t="0"/>
            <wp:docPr descr="Команда lsattr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lsattr</w:t>
      </w:r>
    </w:p>
    <w:p>
      <w:pPr>
        <w:pStyle w:val="BodyText"/>
      </w:pPr>
      <w:r>
        <w:t xml:space="preserve">11.Создала в домашней директории поддиректорию dir1 и просмотрела какие права доступа были выделены для директории (рис. 11).</w:t>
      </w:r>
    </w:p>
    <w:p>
      <w:pPr>
        <w:pStyle w:val="CaptionedFigure"/>
      </w:pPr>
      <w:r>
        <w:drawing>
          <wp:inline>
            <wp:extent cx="3733800" cy="2037861"/>
            <wp:effectExtent b="0" l="0" r="0" t="0"/>
            <wp:docPr descr="Создание и просмотр прав новой директори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просмотр прав новой директории</w:t>
      </w:r>
    </w:p>
    <w:p>
      <w:pPr>
        <w:pStyle w:val="Compact"/>
        <w:numPr>
          <w:ilvl w:val="0"/>
          <w:numId w:val="1011"/>
        </w:numPr>
      </w:pPr>
      <w:r>
        <w:t xml:space="preserve">Сняла с новой директории все атрибуты командой</w:t>
      </w:r>
      <w:r>
        <w:t xml:space="preserve"> </w:t>
      </w:r>
      <w:r>
        <w:rPr>
          <w:b/>
          <w:bCs/>
        </w:rPr>
        <w:t xml:space="preserve">chmod 000 dir1</w:t>
      </w:r>
      <w:r>
        <w:t xml:space="preserve"> </w:t>
      </w:r>
      <w:r>
        <w:t xml:space="preserve">и проверила её правильность (рис. 12).</w:t>
      </w:r>
    </w:p>
    <w:p>
      <w:pPr>
        <w:pStyle w:val="CaptionedFigure"/>
      </w:pPr>
      <w:r>
        <w:drawing>
          <wp:inline>
            <wp:extent cx="3733800" cy="1656873"/>
            <wp:effectExtent b="0" l="0" r="0" t="0"/>
            <wp:docPr descr="Снятие и просмотр прав новой директории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и просмотр прав новой директории</w:t>
      </w:r>
    </w:p>
    <w:p>
      <w:pPr>
        <w:pStyle w:val="Compact"/>
        <w:numPr>
          <w:ilvl w:val="0"/>
          <w:numId w:val="1012"/>
        </w:numPr>
      </w:pPr>
      <w:r>
        <w:t xml:space="preserve">Попыталась создать файл и изменить его командой</w:t>
      </w:r>
      <w:r>
        <w:t xml:space="preserve"> </w:t>
      </w: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test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&gt; /home/guest/dir1/file1</w:t>
      </w:r>
      <w:r>
        <w:t xml:space="preserve"> </w:t>
      </w:r>
      <w:r>
        <w:t xml:space="preserve">(рис. 12). Нам было отказано в доступе, что вполне логично, поскольку мы сняли права все права в пункте выше.</w:t>
      </w:r>
    </w:p>
    <w:p>
      <w:pPr>
        <w:pStyle w:val="CaptionedFigure"/>
      </w:pPr>
      <w:r>
        <w:drawing>
          <wp:inline>
            <wp:extent cx="3733800" cy="477350"/>
            <wp:effectExtent b="0" l="0" r="0" t="0"/>
            <wp:docPr descr="Безуспешные попытки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Безуспешные попытки</w:t>
      </w:r>
    </w:p>
    <w:p>
      <w:pPr>
        <w:pStyle w:val="Compact"/>
        <w:numPr>
          <w:ilvl w:val="0"/>
          <w:numId w:val="1013"/>
        </w:numPr>
      </w:pPr>
      <w:r>
        <w:t xml:space="preserve">Заполнила таблицу (tbl. 1) .</w:t>
      </w:r>
    </w:p>
    <w:p>
      <w:pPr>
        <w:pStyle w:val="FirstParagraph"/>
      </w:pPr>
      <w:r>
        <w:t xml:space="preserve">1-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60" w:name="tbl:rules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0"/>
    <w:p>
      <w:pPr>
        <w:pStyle w:val="Compact"/>
        <w:numPr>
          <w:ilvl w:val="0"/>
          <w:numId w:val="1014"/>
        </w:numPr>
      </w:pPr>
      <w:r>
        <w:t xml:space="preserve">На основании таблицы выше определила минимально необходимые права для выполнения операций внутри директории dir1 и заполнила таблицу tbl. 2 .</w:t>
      </w:r>
    </w:p>
    <w:bookmarkStart w:id="61" w:name="tbl:min-rig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были получены практические навыки работы в консоли с атрибутами файлов.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Тазаева Анастасия Анатольевна</dc:creator>
  <dc:language>ru-RU</dc:language>
  <cp:keywords/>
  <dcterms:created xsi:type="dcterms:W3CDTF">2024-11-10T15:21:50Z</dcterms:created>
  <dcterms:modified xsi:type="dcterms:W3CDTF">2024-11-10T15:21:50Z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Основные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