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0" w:line="240" w:lineRule="auto"/>
      </w:pPr>
      <w:r>
        <w:rPr>
          <w:rFonts w:ascii="Arial" w:hAnsi="Arial"/>
          <w:b/>
          <w:sz w:val="32"/>
        </w:rPr>
        <w:t>ALI ATHER</w:t>
      </w:r>
    </w:p>
    <w:p>
      <w:pPr>
        <w:jc w:val="center"/>
        <w:spacing w:before="0" w:after="60" w:line="240" w:lineRule="auto"/>
      </w:pPr>
      <w:r>
        <w:rPr>
          <w:rFonts w:ascii="Arial" w:hAnsi="Arial"/>
          <w:color w:val="333333"/>
          <w:sz w:val="18"/>
        </w:rPr>
        <w:t>Germany • a.ather30@gmail.com • (+49) 179-4150014 • linkedin.com/in/ali-ather/</w:t>
      </w:r>
    </w:p>
    <w:p>
      <w:pPr>
        <w:spacing w:before="60" w:after="0" w:line="240" w:lineRule="auto"/>
      </w:pPr>
      <w:r>
        <w:rPr>
          <w:rFonts w:ascii="Arial" w:hAnsi="Arial"/>
          <w:b/>
          <w:sz w:val="21"/>
        </w:rPr>
        <w:t>PROFESSIONAL EXPERIENCE</w:t>
      </w:r>
    </w:p>
    <w:p>
      <w:pPr>
        <w:pBdr>
          <w:bottom w:val="single" w:sz="6" w:space="1" w:color="000000"/>
        </w:pBdr>
        <w:spacing w:before="0" w:after="40" w:line="240" w:lineRule="auto"/>
      </w:pPr>
    </w:p>
    <w:tbl>
      <w:tblPr>
        <w:tblW w:type="auto" w:w="0"/>
        <w:tblLayout w:type="autofit"/>
        <w:tblLook w:firstColumn="1" w:firstRow="1" w:lastColumn="0" w:lastRow="0" w:noHBand="0" w:noVBand="1" w:val="04A0"/>
        <w:tblW w:type="pct" w:w="5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30" w:lineRule="auto"/>
            </w:pPr>
            <w:r>
              <w:rPr>
                <w:rFonts w:ascii="Arial" w:hAnsi="Arial"/>
                <w:b/>
                <w:i w:val="0"/>
                <w:sz w:val="19"/>
              </w:rPr>
              <w:t>BMW</w:t>
            </w:r>
          </w:p>
        </w:tc>
        <w:tc>
          <w:tcPr>
            <w:tcW w:type="dxa" w:w="5328"/>
          </w:tcPr>
          <w:p>
            <w:pPr>
              <w:jc w:val="right"/>
              <w:spacing w:before="0" w:after="0" w:line="230" w:lineRule="auto"/>
            </w:pPr>
            <w:r>
              <w:rPr>
                <w:rFonts w:ascii="Arial" w:hAnsi="Arial"/>
                <w:b/>
                <w:i w:val="0"/>
                <w:sz w:val="19"/>
              </w:rPr>
              <w:t>Munich, Germany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W w:type="pct" w:w="5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30" w:lineRule="auto"/>
            </w:pPr>
            <w:r>
              <w:rPr>
                <w:rFonts w:ascii="Arial" w:hAnsi="Arial"/>
                <w:b/>
                <w:i/>
                <w:sz w:val="18"/>
              </w:rPr>
              <w:t>Data Scientist, Financial Services</w:t>
            </w:r>
          </w:p>
        </w:tc>
        <w:tc>
          <w:tcPr>
            <w:tcW w:type="dxa" w:w="5328"/>
          </w:tcPr>
          <w:p>
            <w:pPr>
              <w:jc w:val="right"/>
              <w:spacing w:before="0" w:after="0" w:line="230" w:lineRule="auto"/>
            </w:pPr>
            <w:r>
              <w:rPr>
                <w:rFonts w:ascii="Arial" w:hAnsi="Arial"/>
                <w:b w:val="0"/>
                <w:i/>
                <w:sz w:val="18"/>
              </w:rPr>
              <w:t>August 2025 - February 2026</w:t>
            </w:r>
          </w:p>
        </w:tc>
      </w:tr>
    </w:tbl>
    <w:p>
      <w:pPr>
        <w:pStyle w:val="ListBullet"/>
        <w:spacing w:before="10" w:after="10" w:line="230" w:lineRule="auto"/>
      </w:pPr>
      <w:r>
        <w:rPr>
          <w:rFonts w:ascii="Arial" w:hAnsi="Arial"/>
          <w:b w:val="0"/>
          <w:sz w:val="18"/>
        </w:rPr>
        <w:t xml:space="preserve">Built an AI agent using </w:t>
      </w:r>
      <w:r>
        <w:rPr>
          <w:rFonts w:ascii="Arial" w:hAnsi="Arial"/>
          <w:b/>
          <w:sz w:val="18"/>
        </w:rPr>
        <w:t>LangGraph</w:t>
      </w:r>
      <w:r>
        <w:rPr>
          <w:rFonts w:ascii="Arial" w:hAnsi="Arial"/>
          <w:b w:val="0"/>
          <w:sz w:val="18"/>
        </w:rPr>
        <w:t xml:space="preserve"> and </w:t>
      </w:r>
      <w:r>
        <w:rPr>
          <w:rFonts w:ascii="Arial" w:hAnsi="Arial"/>
          <w:b/>
          <w:sz w:val="18"/>
        </w:rPr>
        <w:t>MCP servers</w:t>
      </w:r>
      <w:r>
        <w:rPr>
          <w:rFonts w:ascii="Arial" w:hAnsi="Arial"/>
          <w:b w:val="0"/>
          <w:sz w:val="18"/>
        </w:rPr>
        <w:t xml:space="preserve"> to retrieve, analyze, and act on live Jira and Confluence data in real time, automating decision-support workflows and reducing manual reporting effort by </w:t>
      </w:r>
      <w:r>
        <w:rPr>
          <w:rFonts w:ascii="Arial" w:hAnsi="Arial"/>
          <w:b/>
          <w:sz w:val="18"/>
        </w:rPr>
        <w:t>~15 hours/week</w:t>
      </w:r>
      <w:r>
        <w:rPr>
          <w:rFonts w:ascii="Arial" w:hAnsi="Arial"/>
          <w:b w:val="0"/>
          <w:sz w:val="18"/>
        </w:rPr>
        <w:t xml:space="preserve"> for project managers.</w:t>
      </w:r>
    </w:p>
    <w:p>
      <w:pPr>
        <w:pStyle w:val="ListBullet"/>
        <w:spacing w:before="10" w:after="10" w:line="230" w:lineRule="auto"/>
      </w:pPr>
      <w:r>
        <w:rPr>
          <w:rFonts w:ascii="Arial" w:hAnsi="Arial"/>
          <w:b w:val="0"/>
          <w:sz w:val="18"/>
        </w:rPr>
        <w:t xml:space="preserve">Optimized AI agent performance through parallelization and caching strategies, reducing response latency by </w:t>
      </w:r>
      <w:r>
        <w:rPr>
          <w:rFonts w:ascii="Arial" w:hAnsi="Arial"/>
          <w:b/>
          <w:sz w:val="18"/>
        </w:rPr>
        <w:t>40%</w:t>
      </w:r>
      <w:r>
        <w:rPr>
          <w:rFonts w:ascii="Arial" w:hAnsi="Arial"/>
          <w:b w:val="0"/>
          <w:sz w:val="18"/>
        </w:rPr>
        <w:t xml:space="preserve"> and improving throughput for real-time data retrieval.</w:t>
      </w:r>
    </w:p>
    <w:p>
      <w:pPr>
        <w:pStyle w:val="ListBullet"/>
        <w:spacing w:before="10" w:after="10" w:line="230" w:lineRule="auto"/>
      </w:pPr>
      <w:r>
        <w:rPr>
          <w:rFonts w:ascii="Arial" w:hAnsi="Arial"/>
          <w:b w:val="0"/>
          <w:sz w:val="18"/>
        </w:rPr>
        <w:t xml:space="preserve">Designed and deployed lease quote automation using </w:t>
      </w:r>
      <w:r>
        <w:rPr>
          <w:rFonts w:ascii="Arial" w:hAnsi="Arial"/>
          <w:b/>
          <w:sz w:val="18"/>
        </w:rPr>
        <w:t>N8N</w:t>
      </w:r>
      <w:r>
        <w:rPr>
          <w:rFonts w:ascii="Arial" w:hAnsi="Arial"/>
          <w:b w:val="0"/>
          <w:sz w:val="18"/>
        </w:rPr>
        <w:t xml:space="preserve">, targeting </w:t>
      </w:r>
      <w:r>
        <w:rPr>
          <w:rFonts w:ascii="Arial" w:hAnsi="Arial"/>
          <w:b/>
          <w:sz w:val="18"/>
        </w:rPr>
        <w:t>90%</w:t>
      </w:r>
      <w:r>
        <w:rPr>
          <w:rFonts w:ascii="Arial" w:hAnsi="Arial"/>
          <w:b w:val="0"/>
          <w:sz w:val="18"/>
        </w:rPr>
        <w:t xml:space="preserve"> of </w:t>
      </w:r>
      <w:r>
        <w:rPr>
          <w:rFonts w:ascii="Arial" w:hAnsi="Arial"/>
          <w:b/>
          <w:sz w:val="18"/>
        </w:rPr>
        <w:t>100,000 monthly quotes</w:t>
      </w:r>
      <w:r>
        <w:rPr>
          <w:rFonts w:ascii="Arial" w:hAnsi="Arial"/>
          <w:b w:val="0"/>
          <w:sz w:val="18"/>
        </w:rPr>
        <w:t xml:space="preserve"> that previously required 5 minutes of manual processing each — projected to save </w:t>
      </w:r>
      <w:r>
        <w:rPr>
          <w:rFonts w:ascii="Arial" w:hAnsi="Arial"/>
          <w:b/>
          <w:sz w:val="18"/>
        </w:rPr>
        <w:t>~7,500 person-hours/month</w:t>
      </w:r>
      <w:r>
        <w:rPr>
          <w:rFonts w:ascii="Arial" w:hAnsi="Arial"/>
          <w:b w:val="0"/>
          <w:sz w:val="18"/>
        </w:rPr>
        <w:t>.</w:t>
      </w:r>
    </w:p>
    <w:p>
      <w:pPr>
        <w:pStyle w:val="ListBullet"/>
        <w:spacing w:before="10" w:after="10" w:line="230" w:lineRule="auto"/>
      </w:pPr>
      <w:r>
        <w:rPr>
          <w:rFonts w:ascii="Arial" w:hAnsi="Arial"/>
          <w:b w:val="0"/>
          <w:sz w:val="18"/>
        </w:rPr>
        <w:t xml:space="preserve">Developed a </w:t>
      </w:r>
      <w:r>
        <w:rPr>
          <w:rFonts w:ascii="Arial" w:hAnsi="Arial"/>
          <w:b/>
          <w:sz w:val="18"/>
        </w:rPr>
        <w:t>Python-based automation tool</w:t>
      </w:r>
      <w:r>
        <w:rPr>
          <w:rFonts w:ascii="Arial" w:hAnsi="Arial"/>
          <w:b w:val="0"/>
          <w:sz w:val="18"/>
        </w:rPr>
        <w:t xml:space="preserve"> to validate and update labels/statuses across </w:t>
      </w:r>
      <w:r>
        <w:rPr>
          <w:rFonts w:ascii="Arial" w:hAnsi="Arial"/>
          <w:b/>
          <w:sz w:val="18"/>
        </w:rPr>
        <w:t>500+ Jira tickets weekly</w:t>
      </w:r>
      <w:r>
        <w:rPr>
          <w:rFonts w:ascii="Arial" w:hAnsi="Arial"/>
          <w:b w:val="0"/>
          <w:sz w:val="18"/>
        </w:rPr>
        <w:t>, improving data accuracy for downstream reporting and portfolio risk tracking.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type="pct" w:w="5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30" w:lineRule="auto"/>
            </w:pPr>
            <w:r>
              <w:rPr>
                <w:rFonts w:ascii="Arial" w:hAnsi="Arial"/>
                <w:b/>
                <w:i w:val="0"/>
                <w:sz w:val="19"/>
              </w:rPr>
              <w:t>VISABLE</w:t>
            </w:r>
          </w:p>
        </w:tc>
        <w:tc>
          <w:tcPr>
            <w:tcW w:type="dxa" w:w="5328"/>
          </w:tcPr>
          <w:p>
            <w:pPr>
              <w:jc w:val="right"/>
              <w:spacing w:before="0" w:after="0" w:line="230" w:lineRule="auto"/>
            </w:pPr>
            <w:r>
              <w:rPr>
                <w:rFonts w:ascii="Arial" w:hAnsi="Arial"/>
                <w:b/>
                <w:i w:val="0"/>
                <w:sz w:val="19"/>
              </w:rPr>
              <w:t>Hamburg, Germany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W w:type="pct" w:w="5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30" w:lineRule="auto"/>
            </w:pPr>
            <w:r>
              <w:rPr>
                <w:rFonts w:ascii="Arial" w:hAnsi="Arial"/>
                <w:b/>
                <w:i/>
                <w:sz w:val="18"/>
              </w:rPr>
              <w:t>Data Scientist</w:t>
            </w:r>
          </w:p>
        </w:tc>
        <w:tc>
          <w:tcPr>
            <w:tcW w:type="dxa" w:w="5328"/>
          </w:tcPr>
          <w:p>
            <w:pPr>
              <w:jc w:val="right"/>
              <w:spacing w:before="0" w:after="0" w:line="230" w:lineRule="auto"/>
            </w:pPr>
            <w:r>
              <w:rPr>
                <w:rFonts w:ascii="Arial" w:hAnsi="Arial"/>
                <w:b w:val="0"/>
                <w:i/>
                <w:sz w:val="18"/>
              </w:rPr>
              <w:t>March 2024 - March 2025</w:t>
            </w:r>
          </w:p>
        </w:tc>
      </w:tr>
    </w:tbl>
    <w:p>
      <w:pPr>
        <w:pStyle w:val="ListBullet"/>
        <w:spacing w:before="10" w:after="10" w:line="230" w:lineRule="auto"/>
      </w:pPr>
      <w:r>
        <w:rPr>
          <w:rFonts w:ascii="Arial" w:hAnsi="Arial"/>
          <w:b w:val="0"/>
          <w:sz w:val="18"/>
        </w:rPr>
        <w:t xml:space="preserve">Optimized the </w:t>
      </w:r>
      <w:r>
        <w:rPr>
          <w:rFonts w:ascii="Arial" w:hAnsi="Arial"/>
          <w:b/>
          <w:sz w:val="18"/>
        </w:rPr>
        <w:t>Product Recommendations engine</w:t>
      </w:r>
      <w:r>
        <w:rPr>
          <w:rFonts w:ascii="Arial" w:hAnsi="Arial"/>
          <w:b w:val="0"/>
          <w:sz w:val="18"/>
        </w:rPr>
        <w:t xml:space="preserve"> by leveraging </w:t>
      </w:r>
      <w:r>
        <w:rPr>
          <w:rFonts w:ascii="Arial" w:hAnsi="Arial"/>
          <w:b/>
          <w:sz w:val="18"/>
        </w:rPr>
        <w:t>NLP</w:t>
      </w:r>
      <w:r>
        <w:rPr>
          <w:rFonts w:ascii="Arial" w:hAnsi="Arial"/>
          <w:b w:val="0"/>
          <w:sz w:val="18"/>
        </w:rPr>
        <w:t xml:space="preserve"> and </w:t>
      </w:r>
      <w:r>
        <w:rPr>
          <w:rFonts w:ascii="Arial" w:hAnsi="Arial"/>
          <w:b/>
          <w:sz w:val="18"/>
        </w:rPr>
        <w:t>generative AI</w:t>
      </w:r>
      <w:r>
        <w:rPr>
          <w:rFonts w:ascii="Arial" w:hAnsi="Arial"/>
          <w:b w:val="0"/>
          <w:sz w:val="18"/>
        </w:rPr>
        <w:t xml:space="preserve">, engineering the data chunking strategy for LLM inputs and increasing recommendation accuracy by </w:t>
      </w:r>
      <w:r>
        <w:rPr>
          <w:rFonts w:ascii="Arial" w:hAnsi="Arial"/>
          <w:b/>
          <w:sz w:val="18"/>
        </w:rPr>
        <w:t>30%</w:t>
      </w:r>
      <w:r>
        <w:rPr>
          <w:rFonts w:ascii="Arial" w:hAnsi="Arial"/>
          <w:b w:val="0"/>
          <w:sz w:val="18"/>
        </w:rPr>
        <w:t xml:space="preserve"> across 3.9M monthly B2B purchasers.</w:t>
      </w:r>
    </w:p>
    <w:p>
      <w:pPr>
        <w:pStyle w:val="ListBullet"/>
        <w:spacing w:before="10" w:after="10" w:line="230" w:lineRule="auto"/>
      </w:pPr>
      <w:r>
        <w:rPr>
          <w:rFonts w:ascii="Arial" w:hAnsi="Arial"/>
          <w:b w:val="0"/>
          <w:sz w:val="18"/>
        </w:rPr>
        <w:t xml:space="preserve">Applied </w:t>
      </w:r>
      <w:r>
        <w:rPr>
          <w:rFonts w:ascii="Arial" w:hAnsi="Arial"/>
          <w:b/>
          <w:sz w:val="18"/>
        </w:rPr>
        <w:t>SHAP</w:t>
      </w:r>
      <w:r>
        <w:rPr>
          <w:rFonts w:ascii="Arial" w:hAnsi="Arial"/>
          <w:b w:val="0"/>
          <w:sz w:val="18"/>
        </w:rPr>
        <w:t xml:space="preserve"> for feature importance analysis on the Leads Prediction model, improving model interpretability and increasing stakeholder trust in data-driven sales targeting.</w:t>
      </w:r>
    </w:p>
    <w:p>
      <w:pPr>
        <w:pStyle w:val="ListBullet"/>
        <w:spacing w:before="10" w:after="10" w:line="230" w:lineRule="auto"/>
      </w:pPr>
      <w:r>
        <w:rPr>
          <w:rFonts w:ascii="Arial" w:hAnsi="Arial"/>
          <w:b w:val="0"/>
          <w:sz w:val="18"/>
        </w:rPr>
        <w:t xml:space="preserve">Refactored the Leads Prediction codebase and achieved </w:t>
      </w:r>
      <w:r>
        <w:rPr>
          <w:rFonts w:ascii="Arial" w:hAnsi="Arial"/>
          <w:b/>
          <w:sz w:val="18"/>
        </w:rPr>
        <w:t>95% unit test coverage</w:t>
      </w:r>
      <w:r>
        <w:rPr>
          <w:rFonts w:ascii="Arial" w:hAnsi="Arial"/>
          <w:b w:val="0"/>
          <w:sz w:val="18"/>
        </w:rPr>
        <w:t xml:space="preserve">, reducing production bugs by </w:t>
      </w:r>
      <w:r>
        <w:rPr>
          <w:rFonts w:ascii="Arial" w:hAnsi="Arial"/>
          <w:b/>
          <w:sz w:val="18"/>
        </w:rPr>
        <w:t>60%</w:t>
      </w:r>
      <w:r>
        <w:rPr>
          <w:rFonts w:ascii="Arial" w:hAnsi="Arial"/>
          <w:b w:val="0"/>
          <w:sz w:val="18"/>
        </w:rPr>
        <w:t xml:space="preserve"> and accelerating deployment cycles.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type="pct" w:w="5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30" w:lineRule="auto"/>
            </w:pPr>
            <w:r>
              <w:rPr>
                <w:rFonts w:ascii="Arial" w:hAnsi="Arial"/>
                <w:b/>
                <w:i w:val="0"/>
                <w:sz w:val="19"/>
              </w:rPr>
              <w:t>WALMART - CONFIZ - REMOTE</w:t>
            </w:r>
          </w:p>
        </w:tc>
        <w:tc>
          <w:tcPr>
            <w:tcW w:type="dxa" w:w="5328"/>
          </w:tcPr>
          <w:p>
            <w:pPr>
              <w:jc w:val="right"/>
              <w:spacing w:before="0" w:after="0" w:line="230" w:lineRule="auto"/>
            </w:pPr>
            <w:r>
              <w:rPr>
                <w:rFonts w:ascii="Arial" w:hAnsi="Arial"/>
                <w:b/>
                <w:i w:val="0"/>
                <w:sz w:val="19"/>
              </w:rPr>
              <w:t>United States of America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W w:type="pct" w:w="5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30" w:lineRule="auto"/>
            </w:pPr>
            <w:r>
              <w:rPr>
                <w:rFonts w:ascii="Arial" w:hAnsi="Arial"/>
                <w:b/>
                <w:i/>
                <w:sz w:val="18"/>
              </w:rPr>
              <w:t>Machine Learning Engineer</w:t>
            </w:r>
          </w:p>
        </w:tc>
        <w:tc>
          <w:tcPr>
            <w:tcW w:type="dxa" w:w="5328"/>
          </w:tcPr>
          <w:p>
            <w:pPr>
              <w:jc w:val="right"/>
              <w:spacing w:before="0" w:after="0" w:line="230" w:lineRule="auto"/>
            </w:pPr>
            <w:r>
              <w:rPr>
                <w:rFonts w:ascii="Arial" w:hAnsi="Arial"/>
                <w:b w:val="0"/>
                <w:i/>
                <w:sz w:val="18"/>
              </w:rPr>
              <w:t>July 2021 - November 2023</w:t>
            </w:r>
          </w:p>
        </w:tc>
      </w:tr>
    </w:tbl>
    <w:p>
      <w:pPr>
        <w:pStyle w:val="ListBullet"/>
        <w:spacing w:before="10" w:after="10" w:line="230" w:lineRule="auto"/>
      </w:pPr>
      <w:r>
        <w:rPr>
          <w:rFonts w:ascii="Arial" w:hAnsi="Arial"/>
          <w:b w:val="0"/>
          <w:sz w:val="18"/>
        </w:rPr>
        <w:t xml:space="preserve">Developed </w:t>
      </w:r>
      <w:r>
        <w:rPr>
          <w:rFonts w:ascii="Arial" w:hAnsi="Arial"/>
          <w:b/>
          <w:sz w:val="18"/>
        </w:rPr>
        <w:t>time series sales forecasting models</w:t>
      </w:r>
      <w:r>
        <w:rPr>
          <w:rFonts w:ascii="Arial" w:hAnsi="Arial"/>
          <w:b w:val="0"/>
          <w:sz w:val="18"/>
        </w:rPr>
        <w:t xml:space="preserve"> that uncovered key trends and improved demand planning, boosting customer sales by </w:t>
      </w:r>
      <w:r>
        <w:rPr>
          <w:rFonts w:ascii="Arial" w:hAnsi="Arial"/>
          <w:b/>
          <w:sz w:val="18"/>
        </w:rPr>
        <w:t>17%</w:t>
      </w:r>
      <w:r>
        <w:rPr>
          <w:rFonts w:ascii="Arial" w:hAnsi="Arial"/>
          <w:b w:val="0"/>
          <w:sz w:val="18"/>
        </w:rPr>
        <w:t xml:space="preserve"> and enhancing inventory efficiency across Walmart's supply chain.</w:t>
      </w:r>
    </w:p>
    <w:p>
      <w:pPr>
        <w:pStyle w:val="ListBullet"/>
        <w:spacing w:before="10" w:after="10" w:line="230" w:lineRule="auto"/>
      </w:pPr>
      <w:r>
        <w:rPr>
          <w:rFonts w:ascii="Arial" w:hAnsi="Arial"/>
          <w:b w:val="0"/>
          <w:sz w:val="18"/>
        </w:rPr>
        <w:t xml:space="preserve">Built robust </w:t>
      </w:r>
      <w:r>
        <w:rPr>
          <w:rFonts w:ascii="Arial" w:hAnsi="Arial"/>
          <w:b/>
          <w:sz w:val="18"/>
        </w:rPr>
        <w:t>data imputation pipelines</w:t>
      </w:r>
      <w:r>
        <w:rPr>
          <w:rFonts w:ascii="Arial" w:hAnsi="Arial"/>
          <w:b w:val="0"/>
          <w:sz w:val="18"/>
        </w:rPr>
        <w:t xml:space="preserve"> that improved predictive model accuracy by </w:t>
      </w:r>
      <w:r>
        <w:rPr>
          <w:rFonts w:ascii="Arial" w:hAnsi="Arial"/>
          <w:b/>
          <w:sz w:val="18"/>
        </w:rPr>
        <w:t>11%</w:t>
      </w:r>
      <w:r>
        <w:rPr>
          <w:rFonts w:ascii="Arial" w:hAnsi="Arial"/>
          <w:b w:val="0"/>
          <w:sz w:val="18"/>
        </w:rPr>
        <w:t xml:space="preserve"> across key ML tasks, directly strengthening downstream analytics reliability.</w:t>
      </w:r>
    </w:p>
    <w:p>
      <w:pPr>
        <w:pStyle w:val="ListBullet"/>
        <w:spacing w:before="10" w:after="10" w:line="230" w:lineRule="auto"/>
      </w:pPr>
      <w:r>
        <w:rPr>
          <w:rFonts w:ascii="Arial" w:hAnsi="Arial"/>
          <w:b w:val="0"/>
          <w:sz w:val="18"/>
        </w:rPr>
        <w:t xml:space="preserve">Engineered predictive ML pipelines for </w:t>
      </w:r>
      <w:r>
        <w:rPr>
          <w:rFonts w:ascii="Arial" w:hAnsi="Arial"/>
          <w:b/>
          <w:sz w:val="18"/>
        </w:rPr>
        <w:t>supply chain optimization</w:t>
      </w:r>
      <w:r>
        <w:rPr>
          <w:rFonts w:ascii="Arial" w:hAnsi="Arial"/>
          <w:b w:val="0"/>
          <w:sz w:val="18"/>
        </w:rPr>
        <w:t xml:space="preserve">, enabling a </w:t>
      </w:r>
      <w:r>
        <w:rPr>
          <w:rFonts w:ascii="Arial" w:hAnsi="Arial"/>
          <w:b/>
          <w:sz w:val="18"/>
        </w:rPr>
        <w:t>30% cost reduction</w:t>
      </w:r>
      <w:r>
        <w:rPr>
          <w:rFonts w:ascii="Arial" w:hAnsi="Arial"/>
          <w:b w:val="0"/>
          <w:sz w:val="18"/>
        </w:rPr>
        <w:t xml:space="preserve"> in logistics and inventory holding.</w:t>
      </w:r>
    </w:p>
    <w:p>
      <w:pPr>
        <w:pStyle w:val="ListBullet"/>
        <w:spacing w:before="10" w:after="10" w:line="230" w:lineRule="auto"/>
      </w:pPr>
      <w:r>
        <w:rPr>
          <w:rFonts w:ascii="Arial" w:hAnsi="Arial"/>
          <w:b w:val="0"/>
          <w:sz w:val="18"/>
        </w:rPr>
        <w:t xml:space="preserve">Transitioned data processing from Python to </w:t>
      </w:r>
      <w:r>
        <w:rPr>
          <w:rFonts w:ascii="Arial" w:hAnsi="Arial"/>
          <w:b/>
          <w:sz w:val="18"/>
        </w:rPr>
        <w:t>PySpark</w:t>
      </w:r>
      <w:r>
        <w:rPr>
          <w:rFonts w:ascii="Arial" w:hAnsi="Arial"/>
          <w:b w:val="0"/>
          <w:sz w:val="18"/>
        </w:rPr>
        <w:t xml:space="preserve">, achieving a </w:t>
      </w:r>
      <w:r>
        <w:rPr>
          <w:rFonts w:ascii="Arial" w:hAnsi="Arial"/>
          <w:b/>
          <w:sz w:val="18"/>
        </w:rPr>
        <w:t>28-fold reduction</w:t>
      </w:r>
      <w:r>
        <w:rPr>
          <w:rFonts w:ascii="Arial" w:hAnsi="Arial"/>
          <w:b w:val="0"/>
          <w:sz w:val="18"/>
        </w:rPr>
        <w:t xml:space="preserve"> in execution time and enabling same-day insights for business stakeholders.</w:t>
      </w:r>
    </w:p>
    <w:p>
      <w:pPr>
        <w:pStyle w:val="ListBullet"/>
        <w:spacing w:before="10" w:after="10" w:line="230" w:lineRule="auto"/>
      </w:pPr>
      <w:r>
        <w:rPr>
          <w:rFonts w:ascii="Arial" w:hAnsi="Arial"/>
          <w:b w:val="0"/>
          <w:sz w:val="18"/>
        </w:rPr>
        <w:t xml:space="preserve">Led the integration of a </w:t>
      </w:r>
      <w:r>
        <w:rPr>
          <w:rFonts w:ascii="Arial" w:hAnsi="Arial"/>
          <w:b/>
          <w:sz w:val="18"/>
        </w:rPr>
        <w:t>'warm start' feature</w:t>
      </w:r>
      <w:r>
        <w:rPr>
          <w:rFonts w:ascii="Arial" w:hAnsi="Arial"/>
          <w:b w:val="0"/>
          <w:sz w:val="18"/>
        </w:rPr>
        <w:t xml:space="preserve"> into the Prophet pipeline in PySpark, cutting hyperparameter tuning time by </w:t>
      </w:r>
      <w:r>
        <w:rPr>
          <w:rFonts w:ascii="Arial" w:hAnsi="Arial"/>
          <w:b/>
          <w:sz w:val="18"/>
        </w:rPr>
        <w:t>60%</w:t>
      </w:r>
      <w:r>
        <w:rPr>
          <w:rFonts w:ascii="Arial" w:hAnsi="Arial"/>
          <w:b w:val="0"/>
          <w:sz w:val="18"/>
        </w:rPr>
        <w:t xml:space="preserve">; deployed and monitored pipelines on </w:t>
      </w:r>
      <w:r>
        <w:rPr>
          <w:rFonts w:ascii="Arial" w:hAnsi="Arial"/>
          <w:b/>
          <w:sz w:val="18"/>
        </w:rPr>
        <w:t>Airflow</w:t>
      </w:r>
      <w:r>
        <w:rPr>
          <w:rFonts w:ascii="Arial" w:hAnsi="Arial"/>
          <w:b w:val="0"/>
          <w:sz w:val="18"/>
        </w:rPr>
        <w:t xml:space="preserve"> with </w:t>
      </w:r>
      <w:r>
        <w:rPr>
          <w:rFonts w:ascii="Arial" w:hAnsi="Arial"/>
          <w:b/>
          <w:sz w:val="18"/>
        </w:rPr>
        <w:t>BigQuery</w:t>
      </w:r>
      <w:r>
        <w:rPr>
          <w:rFonts w:ascii="Arial" w:hAnsi="Arial"/>
          <w:b w:val="0"/>
          <w:sz w:val="18"/>
        </w:rPr>
        <w:t xml:space="preserve"> validation scripts.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type="pct" w:w="5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30" w:lineRule="auto"/>
            </w:pPr>
            <w:r>
              <w:rPr>
                <w:rFonts w:ascii="Arial" w:hAnsi="Arial"/>
                <w:b/>
                <w:i w:val="0"/>
                <w:sz w:val="19"/>
              </w:rPr>
              <w:t>TURING</w:t>
            </w:r>
          </w:p>
        </w:tc>
        <w:tc>
          <w:tcPr>
            <w:tcW w:type="dxa" w:w="5328"/>
          </w:tcPr>
          <w:p>
            <w:pPr>
              <w:jc w:val="right"/>
              <w:spacing w:before="0" w:after="0" w:line="230" w:lineRule="auto"/>
            </w:pPr>
            <w:r>
              <w:rPr>
                <w:rFonts w:ascii="Arial" w:hAnsi="Arial"/>
                <w:b/>
                <w:i w:val="0"/>
                <w:sz w:val="19"/>
              </w:rPr>
              <w:t>United States of America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W w:type="pct" w:w="5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30" w:lineRule="auto"/>
            </w:pPr>
            <w:r>
              <w:rPr>
                <w:rFonts w:ascii="Arial" w:hAnsi="Arial"/>
                <w:b/>
                <w:i/>
                <w:sz w:val="18"/>
              </w:rPr>
              <w:t>Python Developer</w:t>
            </w:r>
          </w:p>
        </w:tc>
        <w:tc>
          <w:tcPr>
            <w:tcW w:type="dxa" w:w="5328"/>
          </w:tcPr>
          <w:p>
            <w:pPr>
              <w:jc w:val="right"/>
              <w:spacing w:before="0" w:after="0" w:line="230" w:lineRule="auto"/>
            </w:pPr>
            <w:r>
              <w:rPr>
                <w:rFonts w:ascii="Arial" w:hAnsi="Arial"/>
                <w:b w:val="0"/>
                <w:i/>
                <w:sz w:val="18"/>
              </w:rPr>
              <w:t>January 2023 - November 2023</w:t>
            </w:r>
          </w:p>
        </w:tc>
      </w:tr>
    </w:tbl>
    <w:p>
      <w:pPr>
        <w:pStyle w:val="ListBullet"/>
        <w:spacing w:before="10" w:after="10" w:line="230" w:lineRule="auto"/>
      </w:pPr>
      <w:r>
        <w:rPr>
          <w:rFonts w:ascii="Arial" w:hAnsi="Arial"/>
          <w:b w:val="0"/>
          <w:sz w:val="18"/>
        </w:rPr>
        <w:t xml:space="preserve">Contributed to refining </w:t>
      </w:r>
      <w:r>
        <w:rPr>
          <w:rFonts w:ascii="Arial" w:hAnsi="Arial"/>
          <w:b/>
          <w:sz w:val="18"/>
        </w:rPr>
        <w:t>ChatGPT</w:t>
      </w:r>
      <w:r>
        <w:rPr>
          <w:rFonts w:ascii="Arial" w:hAnsi="Arial"/>
          <w:b w:val="0"/>
          <w:sz w:val="18"/>
        </w:rPr>
        <w:t xml:space="preserve">, an AI-powered chatbot with </w:t>
      </w:r>
      <w:r>
        <w:rPr>
          <w:rFonts w:ascii="Arial" w:hAnsi="Arial"/>
          <w:b/>
          <w:sz w:val="18"/>
        </w:rPr>
        <w:t>180M+ users</w:t>
      </w:r>
      <w:r>
        <w:rPr>
          <w:rFonts w:ascii="Arial" w:hAnsi="Arial"/>
          <w:b w:val="0"/>
          <w:sz w:val="18"/>
        </w:rPr>
        <w:t>, specializing in data quality improvements and model evaluation for generative AI outputs.</w:t>
      </w:r>
    </w:p>
    <w:p>
      <w:pPr>
        <w:pStyle w:val="ListBullet"/>
        <w:spacing w:before="10" w:after="10" w:line="230" w:lineRule="auto"/>
      </w:pPr>
      <w:r>
        <w:rPr>
          <w:rFonts w:ascii="Arial" w:hAnsi="Arial"/>
          <w:b w:val="0"/>
          <w:sz w:val="18"/>
        </w:rPr>
        <w:t xml:space="preserve">Worked as a </w:t>
      </w:r>
      <w:r>
        <w:rPr>
          <w:rFonts w:ascii="Arial" w:hAnsi="Arial"/>
          <w:b/>
          <w:sz w:val="18"/>
        </w:rPr>
        <w:t>prompt engineer</w:t>
      </w:r>
      <w:r>
        <w:rPr>
          <w:rFonts w:ascii="Arial" w:hAnsi="Arial"/>
          <w:b w:val="0"/>
          <w:sz w:val="18"/>
        </w:rPr>
        <w:t xml:space="preserve"> for specific challenges including browsing capability and function calling, expanding the chatbot's real-world utility.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type="pct" w:w="5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30" w:lineRule="auto"/>
            </w:pPr>
            <w:r>
              <w:rPr>
                <w:rFonts w:ascii="Arial" w:hAnsi="Arial"/>
                <w:b/>
                <w:i w:val="0"/>
                <w:sz w:val="19"/>
              </w:rPr>
              <w:t>FIVERR</w:t>
            </w:r>
          </w:p>
        </w:tc>
        <w:tc>
          <w:tcPr>
            <w:tcW w:type="dxa" w:w="5328"/>
          </w:tcPr>
          <w:p>
            <w:pPr>
              <w:jc w:val="right"/>
              <w:spacing w:before="0" w:after="0" w:line="230" w:lineRule="auto"/>
            </w:pPr>
            <w:r>
              <w:rPr>
                <w:rFonts w:ascii="Arial" w:hAnsi="Arial"/>
                <w:b/>
                <w:i w:val="0"/>
                <w:sz w:val="19"/>
              </w:rPr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W w:type="pct" w:w="5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30" w:lineRule="auto"/>
            </w:pPr>
            <w:r>
              <w:rPr>
                <w:rFonts w:ascii="Arial" w:hAnsi="Arial"/>
                <w:b/>
                <w:i/>
                <w:sz w:val="18"/>
              </w:rPr>
              <w:t>Freelancing</w:t>
            </w:r>
          </w:p>
        </w:tc>
        <w:tc>
          <w:tcPr>
            <w:tcW w:type="dxa" w:w="5328"/>
          </w:tcPr>
          <w:p>
            <w:pPr>
              <w:jc w:val="right"/>
              <w:spacing w:before="0" w:after="0" w:line="230" w:lineRule="auto"/>
            </w:pPr>
            <w:r>
              <w:rPr>
                <w:rFonts w:ascii="Arial" w:hAnsi="Arial"/>
                <w:b w:val="0"/>
                <w:i/>
                <w:sz w:val="18"/>
              </w:rPr>
              <w:t>2017 - 2025</w:t>
            </w:r>
          </w:p>
        </w:tc>
      </w:tr>
    </w:tbl>
    <w:p>
      <w:pPr>
        <w:pStyle w:val="ListBullet"/>
        <w:spacing w:before="10" w:after="10" w:line="230" w:lineRule="auto"/>
      </w:pPr>
      <w:r>
        <w:rPr>
          <w:rFonts w:ascii="Arial" w:hAnsi="Arial"/>
          <w:b w:val="0"/>
          <w:sz w:val="18"/>
        </w:rPr>
        <w:t xml:space="preserve">Delivered </w:t>
      </w:r>
      <w:r>
        <w:rPr>
          <w:rFonts w:ascii="Arial" w:hAnsi="Arial"/>
          <w:b/>
          <w:sz w:val="18"/>
        </w:rPr>
        <w:t>150+ projects</w:t>
      </w:r>
      <w:r>
        <w:rPr>
          <w:rFonts w:ascii="Arial" w:hAnsi="Arial"/>
          <w:b w:val="0"/>
          <w:sz w:val="18"/>
        </w:rPr>
        <w:t xml:space="preserve"> in Data Analytics, Data Science, Computer Vision, and Python Development, maintaining a </w:t>
      </w:r>
      <w:r>
        <w:rPr>
          <w:rFonts w:ascii="Arial" w:hAnsi="Arial"/>
          <w:b/>
          <w:sz w:val="18"/>
        </w:rPr>
        <w:t>5.0/5.0 rating</w:t>
      </w:r>
      <w:r>
        <w:rPr>
          <w:rFonts w:ascii="Arial" w:hAnsi="Arial"/>
          <w:b w:val="0"/>
          <w:sz w:val="18"/>
        </w:rPr>
        <w:t xml:space="preserve"> from 110+ client reviews.</w:t>
      </w:r>
    </w:p>
    <w:p>
      <w:pPr>
        <w:pStyle w:val="ListBullet"/>
        <w:spacing w:before="10" w:after="10" w:line="230" w:lineRule="auto"/>
      </w:pPr>
      <w:r>
        <w:rPr>
          <w:rFonts w:ascii="Arial" w:hAnsi="Arial"/>
          <w:b w:val="0"/>
          <w:sz w:val="18"/>
        </w:rPr>
        <w:t xml:space="preserve">Built end-to-end </w:t>
      </w:r>
      <w:r>
        <w:rPr>
          <w:rFonts w:ascii="Arial" w:hAnsi="Arial"/>
          <w:b/>
          <w:sz w:val="18"/>
        </w:rPr>
        <w:t>data pipelines</w:t>
      </w:r>
      <w:r>
        <w:rPr>
          <w:rFonts w:ascii="Arial" w:hAnsi="Arial"/>
          <w:b w:val="0"/>
          <w:sz w:val="18"/>
        </w:rPr>
        <w:t xml:space="preserve"> and </w:t>
      </w:r>
      <w:r>
        <w:rPr>
          <w:rFonts w:ascii="Arial" w:hAnsi="Arial"/>
          <w:b/>
          <w:sz w:val="18"/>
        </w:rPr>
        <w:t>analytics dashboards</w:t>
      </w:r>
      <w:r>
        <w:rPr>
          <w:rFonts w:ascii="Arial" w:hAnsi="Arial"/>
          <w:b w:val="0"/>
          <w:sz w:val="18"/>
        </w:rPr>
        <w:t xml:space="preserve"> for diverse clients; developed </w:t>
      </w:r>
      <w:r>
        <w:rPr>
          <w:rFonts w:ascii="Arial" w:hAnsi="Arial"/>
          <w:b/>
          <w:sz w:val="18"/>
        </w:rPr>
        <w:t>RAG chatbots</w:t>
      </w:r>
      <w:r>
        <w:rPr>
          <w:rFonts w:ascii="Arial" w:hAnsi="Arial"/>
          <w:b w:val="0"/>
          <w:sz w:val="18"/>
        </w:rPr>
        <w:t xml:space="preserve"> using LangChain/LlamaIndex with vector databases.</w:t>
      </w:r>
    </w:p>
    <w:p>
      <w:pPr>
        <w:spacing w:before="60" w:after="0" w:line="240" w:lineRule="auto"/>
      </w:pPr>
      <w:r>
        <w:rPr>
          <w:rFonts w:ascii="Arial" w:hAnsi="Arial"/>
          <w:b/>
          <w:sz w:val="21"/>
        </w:rPr>
        <w:t>EDUCATION</w:t>
      </w:r>
    </w:p>
    <w:p>
      <w:pPr>
        <w:pBdr>
          <w:bottom w:val="single" w:sz="6" w:space="1" w:color="000000"/>
        </w:pBdr>
        <w:spacing w:before="0" w:after="40" w:line="240" w:lineRule="auto"/>
      </w:pPr>
    </w:p>
    <w:tbl>
      <w:tblPr>
        <w:tblW w:type="auto" w:w="0"/>
        <w:tblLayout w:type="autofit"/>
        <w:tblLook w:firstColumn="1" w:firstRow="1" w:lastColumn="0" w:lastRow="0" w:noHBand="0" w:noVBand="1" w:val="04A0"/>
        <w:tblW w:type="pct" w:w="5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30" w:lineRule="auto"/>
            </w:pPr>
            <w:r>
              <w:rPr>
                <w:rFonts w:ascii="Arial" w:hAnsi="Arial"/>
                <w:b/>
                <w:i w:val="0"/>
                <w:sz w:val="19"/>
              </w:rPr>
              <w:t>UNIVERSITY OF BONN</w:t>
            </w:r>
          </w:p>
        </w:tc>
        <w:tc>
          <w:tcPr>
            <w:tcW w:type="dxa" w:w="5328"/>
          </w:tcPr>
          <w:p>
            <w:pPr>
              <w:jc w:val="right"/>
              <w:spacing w:before="0" w:after="0" w:line="230" w:lineRule="auto"/>
            </w:pPr>
            <w:r>
              <w:rPr>
                <w:rFonts w:ascii="Arial" w:hAnsi="Arial"/>
                <w:b/>
                <w:i w:val="0"/>
                <w:sz w:val="19"/>
              </w:rPr>
              <w:t>Bonn, Germany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W w:type="pct" w:w="5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30" w:lineRule="auto"/>
            </w:pPr>
            <w:r>
              <w:rPr>
                <w:rFonts w:ascii="Arial" w:hAnsi="Arial"/>
                <w:b/>
                <w:i/>
                <w:sz w:val="18"/>
              </w:rPr>
              <w:t>Master of Science in Computer Science; Major in Machine Learning</w:t>
            </w:r>
          </w:p>
        </w:tc>
        <w:tc>
          <w:tcPr>
            <w:tcW w:type="dxa" w:w="5328"/>
          </w:tcPr>
          <w:p>
            <w:pPr>
              <w:jc w:val="right"/>
              <w:spacing w:before="0" w:after="0" w:line="230" w:lineRule="auto"/>
            </w:pPr>
            <w:r>
              <w:rPr>
                <w:rFonts w:ascii="Arial" w:hAnsi="Arial"/>
                <w:b w:val="0"/>
                <w:i/>
                <w:sz w:val="18"/>
              </w:rPr>
              <w:t>2023 - 2025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W w:type="pct" w:w="5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30" w:lineRule="auto"/>
            </w:pPr>
            <w:r>
              <w:rPr>
                <w:rFonts w:ascii="Arial" w:hAnsi="Arial"/>
                <w:b/>
                <w:i w:val="0"/>
                <w:sz w:val="19"/>
              </w:rPr>
              <w:t>NATIONAL UNIVERSITY OF SCIENCES AND TECHNOLOGY</w:t>
            </w:r>
          </w:p>
        </w:tc>
        <w:tc>
          <w:tcPr>
            <w:tcW w:type="dxa" w:w="5328"/>
          </w:tcPr>
          <w:p>
            <w:pPr>
              <w:jc w:val="right"/>
              <w:spacing w:before="0" w:after="0" w:line="230" w:lineRule="auto"/>
            </w:pPr>
            <w:r>
              <w:rPr>
                <w:rFonts w:ascii="Arial" w:hAnsi="Arial"/>
                <w:b/>
                <w:i w:val="0"/>
                <w:sz w:val="19"/>
              </w:rPr>
              <w:t>Islamabad, Pakistan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W w:type="pct" w:w="5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30" w:lineRule="auto"/>
            </w:pPr>
            <w:r>
              <w:rPr>
                <w:rFonts w:ascii="Arial" w:hAnsi="Arial"/>
                <w:b/>
                <w:i/>
                <w:sz w:val="18"/>
              </w:rPr>
              <w:t>Bachelor of Science in Computer Science</w:t>
            </w:r>
          </w:p>
        </w:tc>
        <w:tc>
          <w:tcPr>
            <w:tcW w:type="dxa" w:w="5328"/>
          </w:tcPr>
          <w:p>
            <w:pPr>
              <w:jc w:val="right"/>
              <w:spacing w:before="0" w:after="0" w:line="230" w:lineRule="auto"/>
            </w:pPr>
            <w:r>
              <w:rPr>
                <w:rFonts w:ascii="Arial" w:hAnsi="Arial"/>
                <w:b w:val="0"/>
                <w:i/>
                <w:sz w:val="18"/>
              </w:rPr>
              <w:t>2017 - 2021</w:t>
            </w:r>
          </w:p>
        </w:tc>
      </w:tr>
    </w:tbl>
    <w:p>
      <w:pPr>
        <w:spacing w:before="60" w:after="0" w:line="240" w:lineRule="auto"/>
      </w:pPr>
      <w:r>
        <w:rPr>
          <w:rFonts w:ascii="Arial" w:hAnsi="Arial"/>
          <w:b/>
          <w:sz w:val="21"/>
        </w:rPr>
        <w:t>ADDITIONAL INFORMATION</w:t>
      </w:r>
    </w:p>
    <w:p>
      <w:pPr>
        <w:pBdr>
          <w:bottom w:val="single" w:sz="6" w:space="1" w:color="000000"/>
        </w:pBdr>
        <w:spacing w:before="0" w:after="40" w:line="240" w:lineRule="auto"/>
      </w:pPr>
    </w:p>
    <w:p>
      <w:pPr>
        <w:pStyle w:val="ListBullet"/>
        <w:spacing w:before="10" w:after="10" w:line="230" w:lineRule="auto"/>
      </w:pPr>
      <w:r>
        <w:rPr>
          <w:rFonts w:ascii="Arial" w:hAnsi="Arial"/>
          <w:b w:val="0"/>
          <w:sz w:val="18"/>
        </w:rPr>
      </w:r>
      <w:r>
        <w:rPr>
          <w:rFonts w:ascii="Arial" w:hAnsi="Arial"/>
          <w:b/>
          <w:sz w:val="18"/>
        </w:rPr>
        <w:t>Technical Skills:</w:t>
      </w:r>
      <w:r>
        <w:rPr>
          <w:rFonts w:ascii="Arial" w:hAnsi="Arial"/>
          <w:b w:val="0"/>
          <w:sz w:val="18"/>
        </w:rPr>
        <w:t xml:space="preserve"> Python, SQL, PySpark, Pandas, NumPy, Scikit-learn, TensorFlow, PyTorch, Prophet, SHAP, Matplotlib, Tableau, BigQuery, Google Cloud, AWS, Airflow, Databricks, Git, CI/CD, Docker, Kubernetes, Flask, Jira, Confluence, Agile, Microsoft Excel, LangChain, LlamaIndex</w:t>
      </w:r>
    </w:p>
    <w:p>
      <w:pPr>
        <w:pStyle w:val="ListBullet"/>
        <w:spacing w:before="10" w:after="10" w:line="230" w:lineRule="auto"/>
      </w:pPr>
      <w:r>
        <w:rPr>
          <w:rFonts w:ascii="Arial" w:hAnsi="Arial"/>
          <w:b w:val="0"/>
          <w:sz w:val="18"/>
        </w:rPr>
      </w:r>
      <w:r>
        <w:rPr>
          <w:rFonts w:ascii="Arial" w:hAnsi="Arial"/>
          <w:b/>
          <w:sz w:val="18"/>
        </w:rPr>
        <w:t>Languages:</w:t>
      </w:r>
      <w:r>
        <w:rPr>
          <w:rFonts w:ascii="Arial" w:hAnsi="Arial"/>
          <w:b w:val="0"/>
          <w:sz w:val="18"/>
        </w:rPr>
        <w:t xml:space="preserve"> English - Native, German - B1, Urdu - Native</w:t>
      </w:r>
    </w:p>
    <w:p>
      <w:pPr>
        <w:pStyle w:val="ListBullet"/>
        <w:spacing w:before="10" w:after="10" w:line="230" w:lineRule="auto"/>
      </w:pPr>
      <w:r>
        <w:rPr>
          <w:rFonts w:ascii="Arial" w:hAnsi="Arial"/>
          <w:b w:val="0"/>
          <w:sz w:val="18"/>
        </w:rPr>
      </w:r>
      <w:r>
        <w:rPr>
          <w:rFonts w:ascii="Arial" w:hAnsi="Arial"/>
          <w:b/>
          <w:sz w:val="18"/>
        </w:rPr>
        <w:t>Certifications:</w:t>
      </w:r>
      <w:r>
        <w:rPr>
          <w:rFonts w:ascii="Arial" w:hAnsi="Arial"/>
          <w:b w:val="0"/>
          <w:sz w:val="18"/>
        </w:rPr>
        <w:t xml:space="preserve"> Tableau Desktop Specialization, AWS Certified Cloud Practitioner, IELTS Band 8/9</w:t>
      </w:r>
    </w:p>
    <w:sectPr w:rsidR="00FC693F" w:rsidRPr="0006063C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