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BD2DB" w14:textId="77777777" w:rsidR="00F06839" w:rsidRDefault="00F06839"/>
    <w:sectPr w:rsidR="00F068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839"/>
    <w:rsid w:val="001A3581"/>
    <w:rsid w:val="00F06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2D14C"/>
  <w15:chartTrackingRefBased/>
  <w15:docId w15:val="{E81B08B9-876A-4FAD-8708-083A61882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8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8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8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8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8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8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8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8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8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8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8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8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8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8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8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8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8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8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8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8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8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8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8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8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8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8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8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8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8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Aathira A S</dc:creator>
  <cp:keywords/>
  <dc:description/>
  <cp:lastModifiedBy>Aathira A S</cp:lastModifiedBy>
  <cp:revision>1</cp:revision>
  <dcterms:created xsi:type="dcterms:W3CDTF">2026-06-24T06:31:00Z</dcterms:created>
  <dcterms:modified xsi:type="dcterms:W3CDTF">2026-06-24T06:31:00Z</dcterms:modified>
</cp:coreProperties>
</file>