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3C94" w14:textId="77777777" w:rsidR="003E352D" w:rsidRPr="003E352D" w:rsidRDefault="003E352D" w:rsidP="003E352D">
      <w:pPr>
        <w:spacing w:after="0" w:line="240" w:lineRule="auto"/>
        <w:ind w:right="4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3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 w:rsidRPr="003E352D">
        <w:rPr>
          <w:rFonts w:ascii="Times New Roman" w:eastAsia="Times New Roman" w:hAnsi="Times New Roman" w:cs="Times New Roman"/>
          <w:color w:val="000000"/>
          <w:sz w:val="24"/>
          <w:szCs w:val="24"/>
        </w:rPr>
        <w:t>: 13th April, 2022</w:t>
      </w:r>
    </w:p>
    <w:p w14:paraId="2375BDF4" w14:textId="77777777" w:rsidR="003E352D" w:rsidRPr="003E352D" w:rsidRDefault="003E352D" w:rsidP="003E352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3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Abraca-data</w:t>
      </w:r>
    </w:p>
    <w:p w14:paraId="7704F85A" w14:textId="77777777" w:rsidR="003E352D" w:rsidRPr="003E352D" w:rsidRDefault="003E352D" w:rsidP="003E352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3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Weekly Report</w:t>
      </w:r>
      <w:r w:rsidRPr="003E352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4B8962D" w14:textId="77777777" w:rsidR="003E352D" w:rsidRPr="003E352D" w:rsidRDefault="003E352D" w:rsidP="003E35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Tasks performed in this week</w:t>
      </w:r>
    </w:p>
    <w:p w14:paraId="1054616C" w14:textId="77777777" w:rsidR="003E352D" w:rsidRPr="003E352D" w:rsidRDefault="003E352D" w:rsidP="003E352D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52D">
        <w:rPr>
          <w:rFonts w:ascii="Times New Roman" w:eastAsia="Times New Roman" w:hAnsi="Times New Roman" w:cs="Times New Roman"/>
          <w:color w:val="000000"/>
          <w:sz w:val="24"/>
          <w:szCs w:val="24"/>
        </w:rPr>
        <w:t>Decided to take the best five features instead of the best 2 features in PCA.</w:t>
      </w:r>
    </w:p>
    <w:p w14:paraId="63C69D1E" w14:textId="77777777" w:rsidR="003E352D" w:rsidRPr="003E352D" w:rsidRDefault="003E352D" w:rsidP="003E352D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52D">
        <w:rPr>
          <w:rFonts w:ascii="Times New Roman" w:eastAsia="Times New Roman" w:hAnsi="Times New Roman" w:cs="Times New Roman"/>
          <w:color w:val="000000"/>
          <w:sz w:val="24"/>
          <w:szCs w:val="24"/>
        </w:rPr>
        <w:t>Started to understand the new dataset (Post PCA): Followed the same method as earlier: Performed Exploratory Data Analysis.</w:t>
      </w:r>
    </w:p>
    <w:p w14:paraId="2BBF278A" w14:textId="452302B1" w:rsidR="003E352D" w:rsidRPr="003E352D" w:rsidRDefault="003E352D" w:rsidP="003E352D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5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bivariate analysis: instead of the analysis between selective features we did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pair plot</w:t>
      </w:r>
      <w:r w:rsidRPr="003E35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analysis.</w:t>
      </w:r>
    </w:p>
    <w:p w14:paraId="5F5CB5BE" w14:textId="77777777" w:rsidR="003E352D" w:rsidRPr="003E352D" w:rsidRDefault="003E352D" w:rsidP="003E3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52759" w14:textId="77777777" w:rsidR="003E352D" w:rsidRPr="003E352D" w:rsidRDefault="003E352D" w:rsidP="003E35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52D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</w:t>
      </w:r>
    </w:p>
    <w:p w14:paraId="7AB33554" w14:textId="77777777" w:rsidR="003E352D" w:rsidRPr="003E352D" w:rsidRDefault="003E352D" w:rsidP="003E35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Outcomes of the tasks performed</w:t>
      </w:r>
    </w:p>
    <w:p w14:paraId="4811D9F8" w14:textId="6B2B2AB2" w:rsidR="003E352D" w:rsidRPr="003E352D" w:rsidRDefault="003E352D" w:rsidP="003E352D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52D">
        <w:rPr>
          <w:rFonts w:ascii="Times New Roman" w:eastAsia="Times New Roman" w:hAnsi="Times New Roman" w:cs="Times New Roman"/>
          <w:color w:val="000000"/>
          <w:sz w:val="24"/>
          <w:szCs w:val="24"/>
        </w:rPr>
        <w:t>The reduced dimensionality was kept as 5 instead of 2 as it helped in understanding the data better while doing the exploratory data analysis.</w:t>
      </w:r>
    </w:p>
    <w:p w14:paraId="6FE3D2A3" w14:textId="77777777" w:rsidR="003E352D" w:rsidRPr="003E352D" w:rsidRDefault="003E352D" w:rsidP="003E352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52D">
        <w:rPr>
          <w:rFonts w:ascii="Times New Roman" w:eastAsia="Times New Roman" w:hAnsi="Times New Roman" w:cs="Times New Roman"/>
          <w:color w:val="000000"/>
          <w:sz w:val="24"/>
          <w:szCs w:val="24"/>
        </w:rPr>
        <w:t>Pair Plots gave us an idea about the best set of features that explain the relationship between two variables. And hence if we want to draw a decision boundary this will help to form the most separated clusters.</w:t>
      </w:r>
    </w:p>
    <w:p w14:paraId="1214A55D" w14:textId="77777777" w:rsidR="003E352D" w:rsidRPr="003E352D" w:rsidRDefault="003E352D" w:rsidP="003E35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52D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</w:t>
      </w:r>
    </w:p>
    <w:p w14:paraId="3D1894DC" w14:textId="77777777" w:rsidR="003E352D" w:rsidRPr="003E352D" w:rsidRDefault="003E352D" w:rsidP="003E35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52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E3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Tasks to be performed in the upcoming week</w:t>
      </w:r>
      <w:r w:rsidRPr="003E3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 </w:t>
      </w:r>
    </w:p>
    <w:p w14:paraId="73139EF9" w14:textId="77777777" w:rsidR="003E352D" w:rsidRPr="003E352D" w:rsidRDefault="003E352D" w:rsidP="003E3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52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C6BB9B" w14:textId="2F00FB10" w:rsidR="003E352D" w:rsidRPr="003E352D" w:rsidRDefault="003E352D" w:rsidP="003E352D">
      <w:pPr>
        <w:numPr>
          <w:ilvl w:val="0"/>
          <w:numId w:val="2"/>
        </w:numPr>
        <w:spacing w:after="0" w:line="240" w:lineRule="auto"/>
        <w:ind w:right="4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E352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 will start applying the machine learning models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to</w:t>
      </w:r>
      <w:r w:rsidRPr="003E352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new dataset (the one in which the dimensions have been reduced).</w:t>
      </w:r>
    </w:p>
    <w:p w14:paraId="2D17FA9B" w14:textId="77777777" w:rsidR="003E352D" w:rsidRPr="003E352D" w:rsidRDefault="003E352D" w:rsidP="003E352D">
      <w:pPr>
        <w:numPr>
          <w:ilvl w:val="0"/>
          <w:numId w:val="2"/>
        </w:numPr>
        <w:spacing w:after="0" w:line="240" w:lineRule="auto"/>
        <w:ind w:right="48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E352D">
        <w:rPr>
          <w:rFonts w:ascii="Times New Roman" w:eastAsia="Times New Roman" w:hAnsi="Times New Roman" w:cs="Times New Roman"/>
          <w:color w:val="222222"/>
          <w:sz w:val="24"/>
          <w:szCs w:val="24"/>
        </w:rPr>
        <w:t>Further, we will compare the old results with the new ones.</w:t>
      </w:r>
    </w:p>
    <w:p w14:paraId="6A41DB99" w14:textId="77777777" w:rsidR="003E352D" w:rsidRDefault="003E352D"/>
    <w:sectPr w:rsidR="003E3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26B72"/>
    <w:multiLevelType w:val="multilevel"/>
    <w:tmpl w:val="7F18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252E6"/>
    <w:multiLevelType w:val="hybridMultilevel"/>
    <w:tmpl w:val="146E3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40A1D"/>
    <w:multiLevelType w:val="multilevel"/>
    <w:tmpl w:val="48BA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35392">
    <w:abstractNumId w:val="0"/>
  </w:num>
  <w:num w:numId="2" w16cid:durableId="1651519058">
    <w:abstractNumId w:val="2"/>
  </w:num>
  <w:num w:numId="3" w16cid:durableId="1063258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2D"/>
    <w:rsid w:val="003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E1AE"/>
  <w15:chartTrackingRefBased/>
  <w15:docId w15:val="{780CEFA2-AFD0-4CE6-BA46-7FCA6C4D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Raval</dc:creator>
  <cp:keywords/>
  <dc:description/>
  <cp:lastModifiedBy>Vishwa Raval</cp:lastModifiedBy>
  <cp:revision>1</cp:revision>
  <dcterms:created xsi:type="dcterms:W3CDTF">2022-04-13T16:24:00Z</dcterms:created>
  <dcterms:modified xsi:type="dcterms:W3CDTF">2022-04-13T16:26:00Z</dcterms:modified>
</cp:coreProperties>
</file>