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left"/>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Aatmay S. Talati </w:t>
      </w:r>
    </w:p>
    <w:p w:rsidR="00000000" w:rsidDel="00000000" w:rsidP="00000000" w:rsidRDefault="00000000" w:rsidRPr="00000000" w14:paraId="00000002">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Machine Learning (CS 4641)</w:t>
      </w:r>
    </w:p>
    <w:p w:rsidR="00000000" w:rsidDel="00000000" w:rsidP="00000000" w:rsidRDefault="00000000" w:rsidRPr="00000000" w14:paraId="00000003">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Project 1: Supervised Learning</w:t>
      </w:r>
    </w:p>
    <w:p w:rsidR="00000000" w:rsidDel="00000000" w:rsidP="00000000" w:rsidRDefault="00000000" w:rsidRPr="00000000" w14:paraId="00000004">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Date: Jan 28, 2018 (Spring 2018)</w:t>
      </w:r>
    </w:p>
    <w:p w:rsidR="00000000" w:rsidDel="00000000" w:rsidP="00000000" w:rsidRDefault="00000000" w:rsidRPr="00000000" w14:paraId="00000005">
      <w:pPr>
        <w:pStyle w:val="Heading2"/>
        <w:jc w:val="center"/>
        <w:rPr>
          <w:sz w:val="36"/>
          <w:szCs w:val="36"/>
        </w:rPr>
      </w:pPr>
      <w:r w:rsidDel="00000000" w:rsidR="00000000" w:rsidRPr="00000000">
        <w:rPr>
          <w:sz w:val="36"/>
          <w:szCs w:val="36"/>
          <w:rtl w:val="0"/>
        </w:rPr>
        <w:t xml:space="preserve">Analysis of Supervised Learning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Machine Learning: A Gentle Introduction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Machine learning is a field of </w:t>
      </w:r>
      <w:hyperlink r:id="rId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computer science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that gives </w:t>
      </w:r>
      <w:hyperlink r:id="rId7">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computers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the ability to </w:t>
      </w:r>
      <w:hyperlink r:id="rId8">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learn</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without being explicitly programmed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three sub-types of machine learning: Supervised Machine Learning, Unsupervised Machine Learning and Reinforcement Learning. In terms of this assignment, we will focus on Supervised Learning only. Engineers, Computer Scientists and Researchers increasingly rely on machine learning algorithms now-a-days, and it has been of significant help in terms of analyzing data and looking for patterns that might lead to novel conclusions.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Choosing the Datasets:-</w:t>
      </w:r>
    </w:p>
    <w:p w:rsidR="00000000" w:rsidDel="00000000" w:rsidP="00000000" w:rsidRDefault="00000000" w:rsidRPr="00000000" w14:paraId="00000009">
      <w:pPr>
        <w:spacing w:line="360" w:lineRule="auto"/>
        <w:ind w:firstLine="420"/>
        <w:jc w:val="left"/>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Choosing the correct, and interesting datasets for the project was a bit challenging and time-consuming task for me. Via using the links provided on Canvas, and conducting a little research in terms of the finding the datasets on the internet, I found two interesting datasets EEG Eye State and HR (Human Resources) Analytics from UCI (University of California, Irvine) Machine Learning Repository and Kaggle, respectively. </w:t>
      </w:r>
      <w:r w:rsidDel="00000000" w:rsidR="00000000" w:rsidRPr="00000000">
        <w:rPr>
          <w:rtl w:val="0"/>
        </w:rPr>
      </w:r>
    </w:p>
    <w:p w:rsidR="00000000" w:rsidDel="00000000" w:rsidP="00000000" w:rsidRDefault="00000000" w:rsidRPr="00000000" w14:paraId="0000000A">
      <w:pPr>
        <w:spacing w:line="360" w:lineRule="auto"/>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About the Datasets:</w:t>
      </w:r>
    </w:p>
    <w:p w:rsidR="00000000" w:rsidDel="00000000" w:rsidP="00000000" w:rsidRDefault="00000000" w:rsidRPr="00000000" w14:paraId="0000000B">
      <w:pPr>
        <w:spacing w:line="36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EEG Eye State: </w:t>
      </w:r>
    </w:p>
    <w:p w:rsidR="00000000" w:rsidDel="00000000" w:rsidP="00000000" w:rsidRDefault="00000000" w:rsidRPr="00000000" w14:paraId="0000000C">
      <w:pPr>
        <w:widowControl w:val="1"/>
        <w:spacing w:line="360" w:lineRule="auto"/>
        <w:ind w:firstLine="4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All data is from one continuous EEG measurement with the Emotiv EEG Neuroheadset. The duration of the measurement was 117 seconds. The eye state was detected via a camera during the EEG measurement and added later manually to the file after analyzing the video frames. '1' indicates the eye-closed and '0' the eye-open state. All values are in chronological order with the first measured value at the top of the data [1].</w:t>
      </w:r>
    </w:p>
    <w:p w:rsidR="00000000" w:rsidDel="00000000" w:rsidP="00000000" w:rsidRDefault="00000000" w:rsidRPr="00000000" w14:paraId="0000000D">
      <w:pPr>
        <w:spacing w:line="36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HR Analytics:</w:t>
      </w:r>
    </w:p>
    <w:p w:rsidR="00000000" w:rsidDel="00000000" w:rsidP="00000000" w:rsidRDefault="00000000" w:rsidRPr="00000000" w14:paraId="0000000E">
      <w:pPr>
        <w:shd w:fill="ffffff" w:val="clear"/>
        <w:spacing w:after="60" w:before="60" w:line="360" w:lineRule="auto"/>
        <w:ind w:firstLine="4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main goal of this dataset is to know knowing why the best and most experienced employees of the company leave the company prematurely, and also, we can predict which employee will leave the company – depending upon the inputs we have so far. This dataset includes the reason of leaving the company/firm due to many reasons which are included in the attributes: satisfaction level, last evaluation, number of projects, average monthly salaries, time spent in company, work accidents, people left, promotion from last 5 years, salary, and department. </w:t>
      </w:r>
    </w:p>
    <w:p w:rsidR="00000000" w:rsidDel="00000000" w:rsidP="00000000" w:rsidRDefault="00000000" w:rsidRPr="00000000" w14:paraId="0000000F">
      <w:pPr>
        <w:shd w:fill="ffffff" w:val="clear"/>
        <w:spacing w:after="60" w:before="60" w:line="360" w:lineRule="auto"/>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Why the Datasets are Interesting?</w:t>
      </w:r>
    </w:p>
    <w:p w:rsidR="00000000" w:rsidDel="00000000" w:rsidP="00000000" w:rsidRDefault="00000000" w:rsidRPr="00000000" w14:paraId="00000010">
      <w:pPr>
        <w:shd w:fill="ffffff" w:val="clear"/>
        <w:spacing w:after="60" w:before="60" w:line="36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EEG Eye State: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researcher working on a ground-breaking research project at Georgia Tech in the field of the Brain Computer Interface, we primarily reply on brain signals. In order to obtain brain signals we primarily use few techniques like fMRI, EEG, SSEVEP and P300.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this dataset has its practical use along with its real-world applicability, was the primary reason behind choosing this dataset for my machine learning project dataset. By using this dataset, we can predict what exact combination of different attributes of one EEG reading determine if the eye of the subject is open or closed and thus helping us go deeper into understanding our brain and its functioning.</w:t>
      </w:r>
    </w:p>
    <w:p w:rsidR="00000000" w:rsidDel="00000000" w:rsidP="00000000" w:rsidRDefault="00000000" w:rsidRPr="00000000" w14:paraId="00000013">
      <w:pPr>
        <w:shd w:fill="ffffff" w:val="clear"/>
        <w:spacing w:after="60" w:before="60" w:line="36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HR Analytics:</w:t>
      </w:r>
    </w:p>
    <w:p w:rsidR="00000000" w:rsidDel="00000000" w:rsidP="00000000" w:rsidRDefault="00000000" w:rsidRPr="00000000" w14:paraId="00000014">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In terms of the growth of the company or firm, it is very important to make sure that employees do not leave the company/firm prematurely. There are many affecting factors behind the reasons of leaving the company other than explained scenarios in the datasets, such as employer-employee relations, colleague relations, etc. This dataset has approximately 15,000 instances. </w:t>
      </w:r>
    </w:p>
    <w:p w:rsidR="00000000" w:rsidDel="00000000" w:rsidP="00000000" w:rsidRDefault="00000000" w:rsidRPr="00000000" w14:paraId="00000015">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This dataset also gives some insights and makes me think that this scenario may take place one day in future, and I will know how to drill-down the main cause, like is the salary main concerned? Are promotions required for an employee to grow in his career? Is the working environment important in a company? Does the relationship between coworkers needs to be good to communicate well and stay comfortable while working? And many more. </w:t>
      </w:r>
    </w:p>
    <w:p w:rsidR="00000000" w:rsidDel="00000000" w:rsidP="00000000" w:rsidRDefault="00000000" w:rsidRPr="00000000" w14:paraId="00000016">
      <w:pPr>
        <w:shd w:fill="ffffff" w:val="clear"/>
        <w:spacing w:after="60" w:before="60" w:line="480" w:lineRule="auto"/>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Decision Trees:</w:t>
      </w:r>
    </w:p>
    <w:p w:rsidR="00000000" w:rsidDel="00000000" w:rsidP="00000000" w:rsidRDefault="00000000" w:rsidRPr="00000000" w14:paraId="00000017">
      <w:pPr>
        <w:shd w:fill="ffffff" w:val="clear"/>
        <w:spacing w:after="60" w:before="60" w:line="360" w:lineRule="auto"/>
        <w:jc w:val="left"/>
        <w:rPr>
          <w:rFonts w:ascii="Arial" w:cs="Arial" w:eastAsia="Arial" w:hAnsi="Arial"/>
          <w:sz w:val="24"/>
          <w:szCs w:val="24"/>
          <w:highlight w:val="white"/>
        </w:rPr>
      </w:pPr>
      <w:r w:rsidDel="00000000" w:rsidR="00000000" w:rsidRPr="00000000">
        <w:rPr>
          <w:rFonts w:ascii="Arial" w:cs="Arial" w:eastAsia="Arial" w:hAnsi="Arial"/>
          <w:sz w:val="24"/>
          <w:szCs w:val="24"/>
          <w:rtl w:val="0"/>
        </w:rPr>
        <w:tab/>
        <w:t xml:space="preserve">Decision tree learning uses a decision tree to go from observation about an item to the conclusion about the item’s targeted value. </w:t>
      </w:r>
      <w:r w:rsidDel="00000000" w:rsidR="00000000" w:rsidRPr="00000000">
        <w:rPr>
          <w:rFonts w:ascii="Arial" w:cs="Arial" w:eastAsia="Arial" w:hAnsi="Arial"/>
          <w:sz w:val="24"/>
          <w:szCs w:val="24"/>
          <w:highlight w:val="white"/>
          <w:rtl w:val="0"/>
        </w:rPr>
        <w:t xml:space="preserve">Tree models where the target variable can take a discrete set of values are called classification trees; in these tree structures, </w:t>
      </w:r>
      <w:hyperlink r:id="rId9">
        <w:r w:rsidDel="00000000" w:rsidR="00000000" w:rsidRPr="00000000">
          <w:rPr>
            <w:rFonts w:ascii="Arial" w:cs="Arial" w:eastAsia="Arial" w:hAnsi="Arial"/>
            <w:color w:val="000000"/>
            <w:sz w:val="24"/>
            <w:szCs w:val="24"/>
            <w:highlight w:val="white"/>
            <w:u w:val="none"/>
            <w:rtl w:val="0"/>
          </w:rPr>
          <w:t xml:space="preserve">leaves</w:t>
        </w:r>
      </w:hyperlink>
      <w:r w:rsidDel="00000000" w:rsidR="00000000" w:rsidRPr="00000000">
        <w:rPr>
          <w:rFonts w:ascii="Arial" w:cs="Arial" w:eastAsia="Arial" w:hAnsi="Arial"/>
          <w:sz w:val="24"/>
          <w:szCs w:val="24"/>
          <w:highlight w:val="white"/>
          <w:rtl w:val="0"/>
        </w:rPr>
        <w:t xml:space="preserve"> represent class labels and branches represent </w:t>
      </w:r>
      <w:hyperlink r:id="rId10">
        <w:r w:rsidDel="00000000" w:rsidR="00000000" w:rsidRPr="00000000">
          <w:rPr>
            <w:rFonts w:ascii="Arial" w:cs="Arial" w:eastAsia="Arial" w:hAnsi="Arial"/>
            <w:color w:val="000000"/>
            <w:sz w:val="24"/>
            <w:szCs w:val="24"/>
            <w:highlight w:val="white"/>
            <w:u w:val="none"/>
            <w:rtl w:val="0"/>
          </w:rPr>
          <w:t xml:space="preserve">conjunctions</w:t>
        </w:r>
      </w:hyperlink>
      <w:r w:rsidDel="00000000" w:rsidR="00000000" w:rsidRPr="00000000">
        <w:rPr>
          <w:rFonts w:ascii="Arial" w:cs="Arial" w:eastAsia="Arial" w:hAnsi="Arial"/>
          <w:sz w:val="24"/>
          <w:szCs w:val="24"/>
          <w:highlight w:val="white"/>
          <w:rtl w:val="0"/>
        </w:rPr>
        <w:t xml:space="preserve"> of features that lead to those class labels. [4] </w:t>
      </w:r>
    </w:p>
    <w:p w:rsidR="00000000" w:rsidDel="00000000" w:rsidP="00000000" w:rsidRDefault="00000000" w:rsidRPr="00000000" w14:paraId="00000018">
      <w:pPr>
        <w:shd w:fill="ffffff" w:val="clear"/>
        <w:spacing w:after="60" w:before="60" w:line="480" w:lineRule="auto"/>
        <w:jc w:val="left"/>
        <w:rPr>
          <w:rFonts w:ascii="Arial" w:cs="Arial" w:eastAsia="Arial" w:hAnsi="Arial"/>
          <w:sz w:val="24"/>
          <w:szCs w:val="24"/>
          <w:u w:val="single"/>
        </w:rPr>
      </w:pPr>
      <w:r w:rsidDel="00000000" w:rsidR="00000000" w:rsidRPr="00000000">
        <w:rPr>
          <w:rFonts w:ascii="Arial" w:cs="Arial" w:eastAsia="Arial" w:hAnsi="Arial"/>
          <w:sz w:val="24"/>
          <w:szCs w:val="24"/>
          <w:highlight w:val="white"/>
          <w:u w:val="single"/>
          <w:rtl w:val="0"/>
        </w:rPr>
        <w:t xml:space="preserve">Decision Tree: EEG Eye State:</w:t>
      </w:r>
      <w:r w:rsidDel="00000000" w:rsidR="00000000" w:rsidRPr="00000000">
        <w:rPr>
          <w:rtl w:val="0"/>
        </w:rPr>
      </w:r>
    </w:p>
    <w:tbl>
      <w:tblPr>
        <w:tblStyle w:val="Table1"/>
        <w:tblW w:w="8544.999999999998" w:type="dxa"/>
        <w:jc w:val="left"/>
        <w:tblInd w:w="113.0" w:type="dxa"/>
        <w:tblLayout w:type="fixed"/>
        <w:tblLook w:val="0400"/>
      </w:tblPr>
      <w:tblGrid>
        <w:gridCol w:w="790"/>
        <w:gridCol w:w="857"/>
        <w:gridCol w:w="778"/>
        <w:gridCol w:w="720"/>
        <w:gridCol w:w="720"/>
        <w:gridCol w:w="810"/>
        <w:gridCol w:w="720"/>
        <w:gridCol w:w="810"/>
        <w:gridCol w:w="663"/>
        <w:gridCol w:w="748"/>
        <w:gridCol w:w="929"/>
        <w:tblGridChange w:id="0">
          <w:tblGrid>
            <w:gridCol w:w="790"/>
            <w:gridCol w:w="857"/>
            <w:gridCol w:w="778"/>
            <w:gridCol w:w="720"/>
            <w:gridCol w:w="720"/>
            <w:gridCol w:w="810"/>
            <w:gridCol w:w="720"/>
            <w:gridCol w:w="810"/>
            <w:gridCol w:w="663"/>
            <w:gridCol w:w="748"/>
            <w:gridCol w:w="929"/>
          </w:tblGrid>
        </w:tblGridChange>
      </w:tblGrid>
      <w:tr>
        <w:trPr>
          <w:trHeight w:val="18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UnPruned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Confidence Interval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minNumberObject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C">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Tree Size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Numbr of Leaves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Time Taken to test model on training data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Mean Abs.</w:t>
              <w:br w:type="textWrapping"/>
              <w:t xml:space="preserve">Error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Time Taken to build Model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Mean Abs.Error Testing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 Validation %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1825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913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0.1338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97.93%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0.3838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84.53%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1503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752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0.1631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96.92%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0.3748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84.61%.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1215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608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0.1991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95.33%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0.3697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84.27%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1949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975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0.119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98.33%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0.3864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84.43%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1651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826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0.1488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97.40%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0.3797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84.41%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1339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670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0.189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95.74%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0.3703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84.31%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1961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0.118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98.35%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0.3866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84.44%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1657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829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0.1483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97.41%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0.3796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84.43%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1363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682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0.1874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95.80%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0.79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0.3702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84.29%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0.1075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98.59%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0.3878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84.39%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1727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0.1442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97.53%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84.38%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1397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0.1858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95.82%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0.3696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84.26%</w:t>
            </w:r>
          </w:p>
        </w:tc>
      </w:tr>
    </w:tbl>
    <w:p w:rsidR="00000000" w:rsidDel="00000000" w:rsidP="00000000" w:rsidRDefault="00000000" w:rsidRPr="00000000" w14:paraId="000000A8">
      <w:pPr>
        <w:shd w:fill="ffffff" w:val="clear"/>
        <w:spacing w:after="60" w:before="60" w:line="480" w:lineRule="auto"/>
        <w:jc w:val="left"/>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Decision Tree: HR Analytics</w:t>
      </w:r>
    </w:p>
    <w:tbl>
      <w:tblPr>
        <w:tblStyle w:val="Table2"/>
        <w:tblW w:w="8545.0" w:type="dxa"/>
        <w:jc w:val="left"/>
        <w:tblInd w:w="113.0" w:type="dxa"/>
        <w:tblLayout w:type="fixed"/>
        <w:tblLook w:val="0400"/>
      </w:tblPr>
      <w:tblGrid>
        <w:gridCol w:w="784"/>
        <w:gridCol w:w="850"/>
        <w:gridCol w:w="791"/>
        <w:gridCol w:w="720"/>
        <w:gridCol w:w="720"/>
        <w:gridCol w:w="810"/>
        <w:gridCol w:w="720"/>
        <w:gridCol w:w="810"/>
        <w:gridCol w:w="676"/>
        <w:gridCol w:w="764"/>
        <w:gridCol w:w="900"/>
        <w:tblGridChange w:id="0">
          <w:tblGrid>
            <w:gridCol w:w="784"/>
            <w:gridCol w:w="850"/>
            <w:gridCol w:w="791"/>
            <w:gridCol w:w="720"/>
            <w:gridCol w:w="720"/>
            <w:gridCol w:w="810"/>
            <w:gridCol w:w="720"/>
            <w:gridCol w:w="810"/>
            <w:gridCol w:w="676"/>
            <w:gridCol w:w="764"/>
            <w:gridCol w:w="900"/>
          </w:tblGrid>
        </w:tblGridChange>
      </w:tblGrid>
      <w:tr>
        <w:trPr>
          <w:trHeight w:val="18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UnPruned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Confidence Interval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minNumberObject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Tree Size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Number of Leaves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Time Taken to test model on training data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Mean Abs.Error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Time Taken to build Model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Mean Abs.Error Testing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Cross Validation %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12977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6491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0.1079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92.04%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0.3303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40.70%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7867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3936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0.1799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75.58%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0.4485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54.19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1503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768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0.3736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67.00%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0.4442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4">
            <w:pPr>
              <w:widowControl w:val="1"/>
              <w:spacing w:after="0" w:line="240" w:lineRule="auto"/>
              <w:jc w:val="left"/>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53.09%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3683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9">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1862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0.3164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C">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75.21%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0.4513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56.52%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2875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1458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0.3347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72.92%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0.4503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55.20%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1972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0.189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95.74%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0.3703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widowControl w:val="1"/>
              <w:spacing w:after="0" w:line="240" w:lineRule="auto"/>
              <w:jc w:val="left"/>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84.31%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6">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3819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1930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0.3138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75.51%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0.4527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56.61%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1">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2967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1504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0.3329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73.14%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0.4513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55.23%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2017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1025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0.3618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68.82%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0.447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widowControl w:val="1"/>
              <w:spacing w:after="0" w:line="240" w:lineRule="auto"/>
              <w:jc w:val="left"/>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53.37%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7">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4589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2319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0.3035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75.58%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0.4531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57.23%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3291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1670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0.3286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73.48%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0.4518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55.47%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D">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0.3588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68.99%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0.4472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widowControl w:val="1"/>
              <w:spacing w:after="0" w:line="240" w:lineRule="auto"/>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53.37%</w:t>
            </w:r>
          </w:p>
        </w:tc>
      </w:tr>
    </w:tbl>
    <w:p w:rsidR="00000000" w:rsidDel="00000000" w:rsidP="00000000" w:rsidRDefault="00000000" w:rsidRPr="00000000" w14:paraId="00000138">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During running the decision trees, I set pruning on (Unprune = False), three Confidence Intervals and three minNumbObjects. Decision tree with pruning have worked completely differently on my both datasets. Confidence Interval and minNumbObject has significant impact on tree size, number of leaves, Mean Abs. Error and Training%. It was interesting to notice that as the confidence factor increases the size and the number of leaves decreases. </w:t>
      </w:r>
    </w:p>
    <w:tbl>
      <w:tblPr>
        <w:tblStyle w:val="Table3"/>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2"/>
        <w:tblGridChange w:id="0">
          <w:tblGrid>
            <w:gridCol w:w="8522"/>
          </w:tblGrid>
        </w:tblGridChange>
      </w:tblGrid>
      <w:tr>
        <w:tc>
          <w:tcPr/>
          <w:p w:rsidR="00000000" w:rsidDel="00000000" w:rsidP="00000000" w:rsidRDefault="00000000" w:rsidRPr="00000000" w14:paraId="00000139">
            <w:pPr>
              <w:jc w:val="center"/>
              <w:rPr>
                <w:rFonts w:ascii="Cambria" w:cs="Cambria" w:eastAsia="Cambria" w:hAnsi="Cambria"/>
                <w:sz w:val="24"/>
                <w:szCs w:val="24"/>
              </w:rPr>
            </w:pPr>
            <m:oMath>
              <m:r>
                <w:rPr>
                  <w:rFonts w:ascii="Cambria" w:cs="Cambria" w:eastAsia="Cambria" w:hAnsi="Cambria"/>
                  <w:sz w:val="24"/>
                  <w:szCs w:val="24"/>
                </w:rPr>
                <m:t xml:space="preserve">Confidence Factor &amp; minNumbObj↑ =&gt; Tree Size↓&amp; Number of Leaves↓</m:t>
              </m:r>
            </m:oMath>
            <w:r w:rsidDel="00000000" w:rsidR="00000000" w:rsidRPr="00000000">
              <w:rPr>
                <w:rtl w:val="0"/>
              </w:rPr>
            </w:r>
          </w:p>
        </w:tc>
      </w:tr>
    </w:tbl>
    <w:p w:rsidR="00000000" w:rsidDel="00000000" w:rsidP="00000000" w:rsidRDefault="00000000" w:rsidRPr="00000000" w14:paraId="0000013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Without having any doubts, I can clearly say that decision tree algorithm worked extremely well on EEG dataset. It predicted the outcome pretty accurately compared to HR dataset. I think due to excessive number of attributes in second dataset, it didn’t perform as well as first dataset. Also, we can clearly notice that when we turn off the pruning (Unpruned = True) the dataset did a bad job in terms of the cross validation on 10 folds. </w:t>
      </w:r>
    </w:p>
    <w:p w:rsidR="00000000" w:rsidDel="00000000" w:rsidP="00000000" w:rsidRDefault="00000000" w:rsidRPr="00000000" w14:paraId="0000013B">
      <w:pPr>
        <w:spacing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Neural Nets:</w:t>
      </w:r>
    </w:p>
    <w:p w:rsidR="00000000" w:rsidDel="00000000" w:rsidP="00000000" w:rsidRDefault="00000000" w:rsidRPr="00000000" w14:paraId="0000013C">
      <w:pPr>
        <w:spacing w:line="360" w:lineRule="auto"/>
        <w:ind w:firstLine="420"/>
        <w:rPr>
          <w:rFonts w:ascii="Arial" w:cs="Arial" w:eastAsia="Arial" w:hAnsi="Arial"/>
          <w:sz w:val="24"/>
          <w:szCs w:val="24"/>
        </w:rPr>
      </w:pPr>
      <w:r w:rsidDel="00000000" w:rsidR="00000000" w:rsidRPr="00000000">
        <w:rPr>
          <w:rFonts w:ascii="Arial" w:cs="Arial" w:eastAsia="Arial" w:hAnsi="Arial"/>
          <w:sz w:val="24"/>
          <w:szCs w:val="24"/>
          <w:rtl w:val="0"/>
        </w:rPr>
        <w:t xml:space="preserve">Neural Networks are one of the robust learners, but only when given the right set of parameters they can model any function. Personally, I feel that neural nets are really complex to construct, and it requires to have a lot of patience, time and energy. Finding the correct parameter to perform neural net is really challenging. Running Neural Nets on weka was interesting and extremely time consuming as often I was running out of the memory power. Then I decided to switch to Linux Machine, and that helped a bit. Eventually I ended up trimming the data by 1/3</w:t>
      </w:r>
      <w:r w:rsidDel="00000000" w:rsidR="00000000" w:rsidRPr="00000000">
        <w:rPr>
          <w:rFonts w:ascii="Arial" w:cs="Arial" w:eastAsia="Arial" w:hAnsi="Arial"/>
          <w:sz w:val="24"/>
          <w:szCs w:val="24"/>
          <w:vertAlign w:val="superscript"/>
          <w:rtl w:val="0"/>
        </w:rPr>
        <w:t xml:space="preserve">rd</w:t>
      </w:r>
      <w:r w:rsidDel="00000000" w:rsidR="00000000" w:rsidRPr="00000000">
        <w:rPr>
          <w:rFonts w:ascii="Arial" w:cs="Arial" w:eastAsia="Arial" w:hAnsi="Arial"/>
          <w:sz w:val="24"/>
          <w:szCs w:val="24"/>
          <w:rtl w:val="0"/>
        </w:rPr>
        <w:t xml:space="preserve">, and still those processes took well over couple hours on an 8 GB RAM Linux Machines.</w:t>
      </w:r>
    </w:p>
    <w:p w:rsidR="00000000" w:rsidDel="00000000" w:rsidP="00000000" w:rsidRDefault="00000000" w:rsidRPr="00000000" w14:paraId="0000013D">
      <w:pPr>
        <w:spacing w:line="276"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Dataset: EEG Eye State</w:t>
      </w:r>
    </w:p>
    <w:tbl>
      <w:tblPr>
        <w:tblStyle w:val="Table4"/>
        <w:tblW w:w="8409.0" w:type="dxa"/>
        <w:jc w:val="left"/>
        <w:tblInd w:w="113.0" w:type="dxa"/>
        <w:tblLayout w:type="fixed"/>
        <w:tblLook w:val="0400"/>
      </w:tblPr>
      <w:tblGrid>
        <w:gridCol w:w="499"/>
        <w:gridCol w:w="516"/>
        <w:gridCol w:w="348"/>
        <w:gridCol w:w="938"/>
        <w:gridCol w:w="877"/>
        <w:gridCol w:w="1081"/>
        <w:gridCol w:w="938"/>
        <w:gridCol w:w="1091"/>
        <w:gridCol w:w="1030"/>
        <w:gridCol w:w="1091"/>
        <w:tblGridChange w:id="0">
          <w:tblGrid>
            <w:gridCol w:w="499"/>
            <w:gridCol w:w="516"/>
            <w:gridCol w:w="348"/>
            <w:gridCol w:w="938"/>
            <w:gridCol w:w="877"/>
            <w:gridCol w:w="1081"/>
            <w:gridCol w:w="938"/>
            <w:gridCol w:w="1091"/>
            <w:gridCol w:w="1030"/>
            <w:gridCol w:w="1091"/>
          </w:tblGrid>
        </w:tblGridChange>
      </w:tblGrid>
      <w:tr>
        <w:trPr>
          <w:trHeight w:val="18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Error -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Epochs (N)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Correct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taken for Training dataset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Error- Cross Validation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%Correct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taken for Cross Validation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0.3629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63.93%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80.26%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6.12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0.2757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79.70%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82.12%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14.53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0.2295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83.12%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17.05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6">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77.49%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0.2473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82.99%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5.88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0.2215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84.43%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0.194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86.58%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11.44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0.2923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88.67%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88.25%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16.74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E">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5">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0.2605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55.74%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0.247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82.56%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5.42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2">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0.2235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8459%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0.1979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87.07%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10.79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0.1742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89.82%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0.1748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88.86%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16.23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6">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C">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0">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0.3265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77.00%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0.2697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80.74%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5.41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0.2411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82.77%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83.47%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10.77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0.2328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82.32%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A">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85.74%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16.16</w:t>
            </w:r>
          </w:p>
        </w:tc>
      </w:tr>
    </w:tbl>
    <w:p w:rsidR="00000000" w:rsidDel="00000000" w:rsidP="00000000" w:rsidRDefault="00000000" w:rsidRPr="00000000" w14:paraId="000001DE">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DF">
      <w:pPr>
        <w:spacing w:line="276"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Dataset: HR Analytics</w:t>
      </w:r>
    </w:p>
    <w:tbl>
      <w:tblPr>
        <w:tblStyle w:val="Table5"/>
        <w:tblW w:w="8409.0" w:type="dxa"/>
        <w:jc w:val="left"/>
        <w:tblInd w:w="113.0" w:type="dxa"/>
        <w:tblLayout w:type="fixed"/>
        <w:tblLook w:val="0400"/>
      </w:tblPr>
      <w:tblGrid>
        <w:gridCol w:w="545"/>
        <w:gridCol w:w="561"/>
        <w:gridCol w:w="346"/>
        <w:gridCol w:w="926"/>
        <w:gridCol w:w="867"/>
        <w:gridCol w:w="1067"/>
        <w:gridCol w:w="926"/>
        <w:gridCol w:w="1077"/>
        <w:gridCol w:w="1017"/>
        <w:gridCol w:w="1077"/>
        <w:tblGridChange w:id="0">
          <w:tblGrid>
            <w:gridCol w:w="545"/>
            <w:gridCol w:w="561"/>
            <w:gridCol w:w="346"/>
            <w:gridCol w:w="926"/>
            <w:gridCol w:w="867"/>
            <w:gridCol w:w="1067"/>
            <w:gridCol w:w="926"/>
            <w:gridCol w:w="1077"/>
            <w:gridCol w:w="1017"/>
            <w:gridCol w:w="1077"/>
          </w:tblGrid>
        </w:tblGridChange>
      </w:tblGrid>
      <w:tr>
        <w:trPr>
          <w:trHeight w:val="18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Error -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Epochs (N)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Correct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taken for Training dataset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Error- Cross Validation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%Correct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taken for Cross Validation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0.3364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54.10%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0.3469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51.33%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8.29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4">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6">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7">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0.3334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8">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A">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0.3468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50.74%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17.3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0.3326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54.88%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0.3468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51.33%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23.83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0.3305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60.16%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0.3466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53.76%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8.82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0.327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0.3465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53.89%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17.33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0.3255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61.28%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0.3466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54.05%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26.62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0">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1">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2">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3">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4">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5">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6">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7">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8">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A">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B">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C">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D">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0.3353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E">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F">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0">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1">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0.3456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2">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53.52%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3">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8.33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4">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5">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6">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7">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0.3322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8">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9">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60.64%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A">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B">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0.3461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C">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53.46%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D">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16.19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E">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F">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0">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1">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0.3388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2">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3">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60.74%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4">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5">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0.3463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6">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24.24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8">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9">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A">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B">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C">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D">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E">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F">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0">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1">
            <w:pPr>
              <w:widowControl w:val="1"/>
              <w:spacing w:after="0" w:line="24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2">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3">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4">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5">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0.3352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6">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7">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53.97%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8">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9">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0.3461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A">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52.05%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B">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8.65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C">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D">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E">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F">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0.3323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0">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1">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54.66%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2">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3">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0.3456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4">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52.21%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5">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16.1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6">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7">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8">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9">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0.331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A">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B">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54.93%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C">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D">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0.3458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E">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52.16%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F">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27.52</w:t>
            </w:r>
          </w:p>
        </w:tc>
      </w:tr>
    </w:tbl>
    <w:p w:rsidR="00000000" w:rsidDel="00000000" w:rsidP="00000000" w:rsidRDefault="00000000" w:rsidRPr="00000000" w14:paraId="00000280">
      <w:pPr>
        <w:spacing w:line="276" w:lineRule="auto"/>
        <w:rPr>
          <w:rFonts w:ascii="Arial" w:cs="Arial" w:eastAsia="Arial" w:hAnsi="Arial"/>
          <w:color w:val="c00000"/>
          <w:sz w:val="24"/>
          <w:szCs w:val="24"/>
        </w:rPr>
      </w:pPr>
      <w:r w:rsidDel="00000000" w:rsidR="00000000" w:rsidRPr="00000000">
        <w:rPr>
          <w:rtl w:val="0"/>
        </w:rPr>
      </w:r>
    </w:p>
    <w:p w:rsidR="00000000" w:rsidDel="00000000" w:rsidP="00000000" w:rsidRDefault="00000000" w:rsidRPr="00000000" w14:paraId="00000281">
      <w:pPr>
        <w:spacing w:line="360" w:lineRule="auto"/>
        <w:rPr>
          <w:rFonts w:ascii="Arial" w:cs="Arial" w:eastAsia="Arial" w:hAnsi="Arial"/>
          <w:sz w:val="22"/>
          <w:szCs w:val="22"/>
        </w:rPr>
      </w:pPr>
      <w:r w:rsidDel="00000000" w:rsidR="00000000" w:rsidRPr="00000000">
        <w:rPr>
          <w:rFonts w:ascii="Arial" w:cs="Arial" w:eastAsia="Arial" w:hAnsi="Arial"/>
          <w:sz w:val="24"/>
          <w:szCs w:val="24"/>
          <w:rtl w:val="0"/>
        </w:rPr>
        <w:t xml:space="preserve">In terms of the Neural Nets, I’ve changed the values of M, L and N. Recorded Cross Validations% are over the 10 folds only. My first reflection by looking at the data is, as we increase the number of epochs, the accuracy of the neural nets also increases and mean abs. error decreases simultaneously.</w:t>
      </w:r>
      <w:r w:rsidDel="00000000" w:rsidR="00000000" w:rsidRPr="00000000">
        <w:rPr>
          <w:rtl w:val="0"/>
        </w:rPr>
      </w:r>
    </w:p>
    <w:p w:rsidR="00000000" w:rsidDel="00000000" w:rsidP="00000000" w:rsidRDefault="00000000" w:rsidRPr="00000000" w14:paraId="00000282">
      <w:pPr>
        <w:jc w:val="center"/>
        <w:rPr>
          <w:rFonts w:ascii="Cambria" w:cs="Cambria" w:eastAsia="Cambria" w:hAnsi="Cambria"/>
          <w:sz w:val="24"/>
          <w:szCs w:val="24"/>
        </w:rPr>
      </w:pPr>
      <m:oMath>
        <m:r>
          <w:rPr>
            <w:rFonts w:ascii="Cambria" w:cs="Cambria" w:eastAsia="Cambria" w:hAnsi="Cambria"/>
            <w:sz w:val="24"/>
            <w:szCs w:val="24"/>
          </w:rPr>
          <m:t xml:space="preserve">Number of Epochs↑ =&gt; Accuracy of Neural Nets↑&amp; Mean Abs. Error ↓</m:t>
        </m:r>
      </m:oMath>
      <w:r w:rsidDel="00000000" w:rsidR="00000000" w:rsidRPr="00000000">
        <w:rPr>
          <w:rtl w:val="0"/>
        </w:rPr>
      </w:r>
    </w:p>
    <w:p w:rsidR="00000000" w:rsidDel="00000000" w:rsidP="00000000" w:rsidRDefault="00000000" w:rsidRPr="00000000" w14:paraId="0000028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Second reflection is, as learning rate increases, the accuracy decreases.</w:t>
      </w:r>
    </w:p>
    <w:p w:rsidR="00000000" w:rsidDel="00000000" w:rsidP="00000000" w:rsidRDefault="00000000" w:rsidRPr="00000000" w14:paraId="00000284">
      <w:pPr>
        <w:jc w:val="center"/>
        <w:rPr>
          <w:rFonts w:ascii="Cambria" w:cs="Cambria" w:eastAsia="Cambria" w:hAnsi="Cambria"/>
          <w:sz w:val="24"/>
          <w:szCs w:val="24"/>
        </w:rPr>
      </w:pPr>
      <m:oMath>
        <m:r>
          <w:rPr>
            <w:rFonts w:ascii="Cambria" w:cs="Cambria" w:eastAsia="Cambria" w:hAnsi="Cambria"/>
            <w:sz w:val="24"/>
            <w:szCs w:val="24"/>
          </w:rPr>
          <m:t xml:space="preserve">Learning Rate↑ =&gt; Accuracy of Neural Nets↓</m:t>
        </m:r>
      </m:oMath>
      <w:r w:rsidDel="00000000" w:rsidR="00000000" w:rsidRPr="00000000">
        <w:rPr>
          <w:rtl w:val="0"/>
        </w:rPr>
      </w:r>
    </w:p>
    <w:p w:rsidR="00000000" w:rsidDel="00000000" w:rsidP="00000000" w:rsidRDefault="00000000" w:rsidRPr="00000000" w14:paraId="0000028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Third reflection is, momentum increases, accuracy Decreases. </w:t>
      </w:r>
    </w:p>
    <w:p w:rsidR="00000000" w:rsidDel="00000000" w:rsidP="00000000" w:rsidRDefault="00000000" w:rsidRPr="00000000" w14:paraId="00000286">
      <w:pPr>
        <w:jc w:val="center"/>
        <w:rPr>
          <w:rFonts w:ascii="Cambria" w:cs="Cambria" w:eastAsia="Cambria" w:hAnsi="Cambria"/>
          <w:sz w:val="24"/>
          <w:szCs w:val="24"/>
        </w:rPr>
      </w:pPr>
      <m:oMath>
        <m:r>
          <w:rPr>
            <w:rFonts w:ascii="Cambria" w:cs="Cambria" w:eastAsia="Cambria" w:hAnsi="Cambria"/>
            <w:sz w:val="24"/>
            <w:szCs w:val="24"/>
          </w:rPr>
          <m:t xml:space="preserve">Momentum↑ =&gt; Accuracy of Neural Nets↓</m:t>
        </m:r>
      </m:oMath>
      <w:r w:rsidDel="00000000" w:rsidR="00000000" w:rsidRPr="00000000">
        <w:rPr>
          <w:rtl w:val="0"/>
        </w:rPr>
      </w:r>
    </w:p>
    <w:p w:rsidR="00000000" w:rsidDel="00000000" w:rsidP="00000000" w:rsidRDefault="00000000" w:rsidRPr="00000000" w14:paraId="0000028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Reason behind our reflections are as following:</w:t>
      </w:r>
    </w:p>
    <w:p w:rsidR="00000000" w:rsidDel="00000000" w:rsidP="00000000" w:rsidRDefault="00000000" w:rsidRPr="00000000" w14:paraId="000002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Epochs are linearly proportional to training time. Thus, longer training time leads to higher accuracy as algorithm fits the data more accurately. </w:t>
      </w:r>
    </w:p>
    <w:p w:rsidR="00000000" w:rsidDel="00000000" w:rsidP="00000000" w:rsidRDefault="00000000" w:rsidRPr="00000000" w14:paraId="0000028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rate determines the magnitude of weights and a higher learning rate results in more less accurate output but takes relatively shorter to get it. </w:t>
      </w:r>
    </w:p>
    <w:p w:rsidR="00000000" w:rsidDel="00000000" w:rsidP="00000000" w:rsidRDefault="00000000" w:rsidRPr="00000000" w14:paraId="0000028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Momentum controls the convergence at a local minimum. </w:t>
      </w:r>
    </w:p>
    <w:p w:rsidR="00000000" w:rsidDel="00000000" w:rsidP="00000000" w:rsidRDefault="00000000" w:rsidRPr="00000000" w14:paraId="0000028B">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As a summary of my both dataset, I can say that in my case, EEG dataset did much better than HR dataset. </w:t>
      </w:r>
    </w:p>
    <w:p w:rsidR="00000000" w:rsidDel="00000000" w:rsidP="00000000" w:rsidRDefault="00000000" w:rsidRPr="00000000" w14:paraId="0000028C">
      <w:pPr>
        <w:shd w:fill="ffffff" w:val="clear"/>
        <w:spacing w:after="60" w:before="60" w:line="360" w:lineRule="auto"/>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KNN</w:t>
      </w:r>
    </w:p>
    <w:p w:rsidR="00000000" w:rsidDel="00000000" w:rsidP="00000000" w:rsidRDefault="00000000" w:rsidRPr="00000000" w14:paraId="0000028D">
      <w:pPr>
        <w:shd w:fill="ffffff" w:val="clear"/>
        <w:spacing w:after="60" w:before="60" w:line="360" w:lineRule="auto"/>
        <w:ind w:firstLine="4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For the K-Nearest Neighbor algorithm, I’ve used number of neighbors as 1, 5, 10, 15, 20, 25 for two types of distance weightings: Unweights and 1/Distance. After conducting a research, I found out that I should use 1/distance, because 1/distance is more appropriate for normalized datasets. The results are clear below. KNN didn’t work well on EEG dataset as its not as normalized as HR dataset, and in order to demonstrate the same I didn’t change 1/distance to 1-distance for EEG Dataset. </w:t>
      </w:r>
    </w:p>
    <w:p w:rsidR="00000000" w:rsidDel="00000000" w:rsidP="00000000" w:rsidRDefault="00000000" w:rsidRPr="00000000" w14:paraId="0000028E">
      <w:pPr>
        <w:shd w:fill="ffffff" w:val="clear"/>
        <w:spacing w:after="60" w:before="60" w:line="360" w:lineRule="auto"/>
        <w:ind w:firstLine="4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the data tables below, F represents “Unweighted” and T represents “1/distance” distaceWeighting. Just like every other algorithm I did for this project I kept folds to “10” for cross-validations.</w:t>
      </w:r>
    </w:p>
    <w:p w:rsidR="00000000" w:rsidDel="00000000" w:rsidP="00000000" w:rsidRDefault="00000000" w:rsidRPr="00000000" w14:paraId="0000028F">
      <w:pPr>
        <w:shd w:fill="ffffff" w:val="clear"/>
        <w:spacing w:after="60" w:before="60" w:line="360" w:lineRule="auto"/>
        <w:jc w:val="left"/>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Dataset: HR Analytics</w:t>
      </w:r>
    </w:p>
    <w:tbl>
      <w:tblPr>
        <w:tblStyle w:val="Table6"/>
        <w:tblW w:w="8409.0" w:type="dxa"/>
        <w:jc w:val="left"/>
        <w:tblInd w:w="113.0" w:type="dxa"/>
        <w:tblLayout w:type="fixed"/>
        <w:tblLook w:val="0400"/>
      </w:tblPr>
      <w:tblGrid>
        <w:gridCol w:w="1115"/>
        <w:gridCol w:w="1203"/>
        <w:gridCol w:w="1004"/>
        <w:gridCol w:w="1181"/>
        <w:gridCol w:w="1004"/>
        <w:gridCol w:w="1103"/>
        <w:gridCol w:w="926"/>
        <w:gridCol w:w="873"/>
        <w:tblGridChange w:id="0">
          <w:tblGrid>
            <w:gridCol w:w="1115"/>
            <w:gridCol w:w="1203"/>
            <w:gridCol w:w="1004"/>
            <w:gridCol w:w="1181"/>
            <w:gridCol w:w="1004"/>
            <w:gridCol w:w="1103"/>
            <w:gridCol w:w="926"/>
            <w:gridCol w:w="873"/>
          </w:tblGrid>
        </w:tblGridChange>
      </w:tblGrid>
      <w:tr>
        <w:trPr>
          <w:trHeight w:val="12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0">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Weighted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1">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Nearest Neighbors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2">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to build on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3">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w:t>
              <w:br w:type="textWrapping"/>
              <w:t xml:space="preserve">Error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5">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Testing%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6">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Error Testing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7">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taken to Build Model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9">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A">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41.01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B">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0.0007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62.21%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0.2517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55.66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3">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67.45%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4">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0.2675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5">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52.55%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6">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0.3387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7">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8">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9">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A">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61.01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B">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61.98%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C">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0.3161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51.71%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60.16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3">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59.23%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4">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0.3334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5">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51.35%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6">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0.3581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7">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8">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9">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A">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79.94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B">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57.95%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C">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0.3604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77.52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3">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57.02%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4">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0.3472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5">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51.08%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6">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0.3686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7">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43.5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99.92%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0.0006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0.2517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56.42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99.88%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62.88%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55.97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99.76%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0.0529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63.24%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0.2742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65.49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99.69%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0.0681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63.82%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0.279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59.42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99.60%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0.0803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63.73%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80.72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99.50%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0.0906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81.16%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0.2913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bl>
    <w:p w:rsidR="00000000" w:rsidDel="00000000" w:rsidP="00000000" w:rsidRDefault="00000000" w:rsidRPr="00000000" w14:paraId="000002F8">
      <w:pPr>
        <w:shd w:fill="ffffff" w:val="clear"/>
        <w:spacing w:after="60" w:before="60" w:line="480" w:lineRule="auto"/>
        <w:jc w:val="left"/>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Dataset: EEG Eye State</w:t>
      </w:r>
    </w:p>
    <w:tbl>
      <w:tblPr>
        <w:tblStyle w:val="Table7"/>
        <w:tblW w:w="8409.0" w:type="dxa"/>
        <w:jc w:val="left"/>
        <w:tblInd w:w="113.0" w:type="dxa"/>
        <w:tblLayout w:type="fixed"/>
        <w:tblLook w:val="0400"/>
      </w:tblPr>
      <w:tblGrid>
        <w:gridCol w:w="1115"/>
        <w:gridCol w:w="1203"/>
        <w:gridCol w:w="1004"/>
        <w:gridCol w:w="1181"/>
        <w:gridCol w:w="1004"/>
        <w:gridCol w:w="1103"/>
        <w:gridCol w:w="926"/>
        <w:gridCol w:w="873"/>
        <w:tblGridChange w:id="0">
          <w:tblGrid>
            <w:gridCol w:w="1115"/>
            <w:gridCol w:w="1203"/>
            <w:gridCol w:w="1004"/>
            <w:gridCol w:w="1181"/>
            <w:gridCol w:w="1004"/>
            <w:gridCol w:w="1103"/>
            <w:gridCol w:w="926"/>
            <w:gridCol w:w="873"/>
          </w:tblGrid>
        </w:tblGridChange>
      </w:tblGrid>
      <w:tr>
        <w:trPr>
          <w:trHeight w:val="12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9">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Weighted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A">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Nearest Neighbors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B">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to build on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D">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w:t>
              <w:br w:type="textWrapping"/>
              <w:t xml:space="preserve">Error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E">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Testing%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F">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Error Testing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0">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taken to Build Model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12.12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4">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0.0001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83.65%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7">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0.1635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8">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9">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B">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90.06%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0.1683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83.79%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0.2184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3">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27.14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4">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86.37%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5">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6">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82.49%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7">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0.2489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8">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9">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B">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28.26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C">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85.02%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0.2475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81.96%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0.2686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3">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29.37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4">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83.59%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5">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0.2663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6">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81.19%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7">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9">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A">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B">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30.38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C">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82.98%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0.2811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80.93%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0.2958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47.19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64.86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90.34%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0.1501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83.79%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68.14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90.07%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0.2043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83.81%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0.2457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69.42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86.36%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0.2334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82.05%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0.2649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74.84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86.03%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0.2532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82.18%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0.2798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77.54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0.2686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81.16%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0.2913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0.01</w:t>
            </w:r>
          </w:p>
        </w:tc>
      </w:tr>
    </w:tbl>
    <w:p w:rsidR="00000000" w:rsidDel="00000000" w:rsidP="00000000" w:rsidRDefault="00000000" w:rsidRPr="00000000" w14:paraId="00000361">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 can clearly see that when it comes to 1/distance in terms of the distanceWeighting, the testing data is always approximately 100%, and that’s the evidence that KNN overfitted for weighted distance. In the continuation of the same, we can observe that KNN overfitted to a much larger extent for HR as compared to EEG. However, in terms of the EEG dataset, I can make a statement by looking at the table that, it has training precision and testing precision are much closer to each other, especially for the unweighted distanceWeighting. That means that KNN is executing very fitting this dataset almost perfectly. For EEG</w:t>
      </w:r>
    </w:p>
    <w:p w:rsidR="00000000" w:rsidDel="00000000" w:rsidP="00000000" w:rsidRDefault="00000000" w:rsidRPr="00000000" w14:paraId="00000362">
      <w:pPr>
        <w:jc w:val="center"/>
        <w:rPr>
          <w:rFonts w:ascii="Cambria" w:cs="Cambria" w:eastAsia="Cambria" w:hAnsi="Cambria"/>
          <w:sz w:val="24"/>
          <w:szCs w:val="24"/>
        </w:rPr>
      </w:pPr>
      <m:oMath>
        <m:r>
          <w:rPr>
            <w:rFonts w:ascii="Cambria" w:cs="Cambria" w:eastAsia="Cambria" w:hAnsi="Cambria"/>
            <w:sz w:val="24"/>
            <w:szCs w:val="24"/>
          </w:rPr>
          <m:t xml:space="preserve">Number of Nearest Neighbors↑ =&gt; Mean Abs. Error↑ &amp;  Accuracy↓</m:t>
        </m:r>
      </m:oMath>
      <w:r w:rsidDel="00000000" w:rsidR="00000000" w:rsidRPr="00000000">
        <w:rPr>
          <w:rtl w:val="0"/>
        </w:rPr>
      </w:r>
    </w:p>
    <w:p w:rsidR="00000000" w:rsidDel="00000000" w:rsidP="00000000" w:rsidRDefault="00000000" w:rsidRPr="00000000" w14:paraId="00000363">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Although increasing the number of neighbors tend to lead towards appearing increment in mean abs error and decrement in tendency to overfit. The reason behind that statement could be that, EEG is relatively precise and adding more neighbors could lead to adding more noise and that’s the reason behind dropped accuracy. As EEG has more numerical values than HR dataset, it could have led to higher accuracy as explained above. </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conclusion I can say that </w:t>
      </w:r>
    </w:p>
    <w:p w:rsidR="00000000" w:rsidDel="00000000" w:rsidP="00000000" w:rsidRDefault="00000000" w:rsidRPr="00000000" w14:paraId="00000365">
      <w:pPr>
        <w:jc w:val="center"/>
        <w:rPr>
          <w:rFonts w:ascii="Cambria" w:cs="Cambria" w:eastAsia="Cambria" w:hAnsi="Cambria"/>
          <w:sz w:val="24"/>
          <w:szCs w:val="24"/>
        </w:rPr>
      </w:pPr>
      <m:oMath>
        <m:r>
          <w:rPr>
            <w:rFonts w:ascii="Cambria" w:cs="Cambria" w:eastAsia="Cambria" w:hAnsi="Cambria"/>
            <w:sz w:val="24"/>
            <w:szCs w:val="24"/>
          </w:rPr>
          <m:t xml:space="preserve">Weighted Runs =&gt; Overfits the data</m:t>
        </m:r>
      </m:oMath>
      <w:r w:rsidDel="00000000" w:rsidR="00000000" w:rsidRPr="00000000">
        <w:rPr>
          <w:rtl w:val="0"/>
        </w:rPr>
      </w:r>
    </w:p>
    <w:p w:rsidR="00000000" w:rsidDel="00000000" w:rsidP="00000000" w:rsidRDefault="00000000" w:rsidRPr="00000000" w14:paraId="0000036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 xml:space="preserve">     Whereas, </w:t>
      </w:r>
    </w:p>
    <w:p w:rsidR="00000000" w:rsidDel="00000000" w:rsidP="00000000" w:rsidRDefault="00000000" w:rsidRPr="00000000" w14:paraId="00000367">
      <w:pPr>
        <w:jc w:val="center"/>
        <w:rPr>
          <w:rFonts w:ascii="Cambria" w:cs="Cambria" w:eastAsia="Cambria" w:hAnsi="Cambria"/>
          <w:sz w:val="24"/>
          <w:szCs w:val="24"/>
        </w:rPr>
      </w:pPr>
      <m:oMath>
        <m:r>
          <w:rPr>
            <w:rFonts w:ascii="Cambria" w:cs="Cambria" w:eastAsia="Cambria" w:hAnsi="Cambria"/>
            <w:sz w:val="24"/>
            <w:szCs w:val="24"/>
          </w:rPr>
          <m:t xml:space="preserve">Unweighted =&gt; Peforms Better</m:t>
        </m:r>
      </m:oMath>
      <w:r w:rsidDel="00000000" w:rsidR="00000000" w:rsidRPr="00000000">
        <w:rPr>
          <w:rtl w:val="0"/>
        </w:rPr>
      </w:r>
    </w:p>
    <w:p w:rsidR="00000000" w:rsidDel="00000000" w:rsidP="00000000" w:rsidRDefault="00000000" w:rsidRPr="00000000" w14:paraId="00000368">
      <w:pPr>
        <w:shd w:fill="ffffff" w:val="clear"/>
        <w:spacing w:after="60" w:before="60" w:line="360" w:lineRule="auto"/>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Boosting</w:t>
      </w:r>
    </w:p>
    <w:p w:rsidR="00000000" w:rsidDel="00000000" w:rsidP="00000000" w:rsidRDefault="00000000" w:rsidRPr="00000000" w14:paraId="00000369">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In terms of the testing accuracy, EEG dataset and HR dataset – both of them have significantly higher training accuracy during boosting.</w:t>
      </w:r>
    </w:p>
    <w:p w:rsidR="00000000" w:rsidDel="00000000" w:rsidP="00000000" w:rsidRDefault="00000000" w:rsidRPr="00000000" w14:paraId="0000036A">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Dataset: EEG Eye State</w:t>
      </w:r>
      <w:r w:rsidDel="00000000" w:rsidR="00000000" w:rsidRPr="00000000">
        <w:rPr>
          <w:rFonts w:ascii="Arial" w:cs="Arial" w:eastAsia="Arial" w:hAnsi="Arial"/>
          <w:sz w:val="24"/>
          <w:szCs w:val="24"/>
          <w:rtl w:val="0"/>
        </w:rPr>
        <w:tab/>
      </w:r>
    </w:p>
    <w:tbl>
      <w:tblPr>
        <w:tblStyle w:val="Table8"/>
        <w:tblW w:w="8409.0" w:type="dxa"/>
        <w:jc w:val="left"/>
        <w:tblInd w:w="113.0" w:type="dxa"/>
        <w:tblLayout w:type="fixed"/>
        <w:tblLook w:val="0400"/>
      </w:tblPr>
      <w:tblGrid>
        <w:gridCol w:w="1245"/>
        <w:gridCol w:w="524"/>
        <w:gridCol w:w="724"/>
        <w:gridCol w:w="917"/>
        <w:gridCol w:w="945"/>
        <w:gridCol w:w="555"/>
        <w:gridCol w:w="653"/>
        <w:gridCol w:w="717"/>
        <w:gridCol w:w="710"/>
        <w:gridCol w:w="831"/>
        <w:gridCol w:w="588"/>
        <w:tblGridChange w:id="0">
          <w:tblGrid>
            <w:gridCol w:w="1245"/>
            <w:gridCol w:w="524"/>
            <w:gridCol w:w="724"/>
            <w:gridCol w:w="917"/>
            <w:gridCol w:w="945"/>
            <w:gridCol w:w="555"/>
            <w:gridCol w:w="653"/>
            <w:gridCol w:w="717"/>
            <w:gridCol w:w="710"/>
            <w:gridCol w:w="831"/>
            <w:gridCol w:w="588"/>
          </w:tblGrid>
        </w:tblGridChange>
      </w:tblGrid>
      <w:tr>
        <w:trPr>
          <w:trHeight w:val="12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B">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weightThreshold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Seed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Iteration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E">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Confidence</w:t>
              <w:br w:type="textWrapping"/>
              <w:t xml:space="preserve">Factor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F">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minNumbOj</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0">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Tree Size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1">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Leaves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2">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Root Mean</w:t>
              <w:br w:type="textWrapping"/>
              <w:t xml:space="preserve">squared error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3">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Relative</w:t>
              <w:br w:type="textWrapping"/>
              <w:t xml:space="preserve">Abs Error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4">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Cross</w:t>
              <w:br w:type="textWrapping"/>
              <w:t xml:space="preserve">Validation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5">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Time</w:t>
              <w:br w:type="textWrapping"/>
              <w:t xml:space="preserve">Taken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6">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7">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8">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B">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1275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C">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638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D">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0.2622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E">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16.19%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F">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92.04%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24.8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1">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2">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3">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4">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5">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7">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686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8">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0.2683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16.83%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91.69%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B">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22.98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C">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D">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E">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F">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0">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1">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2">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686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3">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0.2661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4">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16.60%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5">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91.74%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6">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14.11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7">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8">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9">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A">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B">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C">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1219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D">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610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E">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0.2409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F">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12.75%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0">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93.71%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1">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43.4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2">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3">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4">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5">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6">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7">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1085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8">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543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9">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0.2381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A">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12.41%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B">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93.84%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C">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59.66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D">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E">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F">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0">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1">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2">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1035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3">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518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4">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0.2359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5">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12.31%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6">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94%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7">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35.28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8">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9">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A">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B">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C">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D">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1667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E">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634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F">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0.2309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0">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11.40%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1">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94.27%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2">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61.95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3">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4">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5">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6">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7">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8">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1081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9">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541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A">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0.2239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B">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10.76%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C">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94.65%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D">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83.67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E">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F">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0">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1">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2">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3">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1189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4">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595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5">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0.2319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6">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11.49%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7">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94.37%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8">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73.09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9">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A">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B">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C">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D">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E">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F">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0">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0.2726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1">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17.34%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2">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91.40%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3">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8.64</w:t>
            </w:r>
          </w:p>
        </w:tc>
      </w:tr>
    </w:tbl>
    <w:p w:rsidR="00000000" w:rsidDel="00000000" w:rsidP="00000000" w:rsidRDefault="00000000" w:rsidRPr="00000000" w14:paraId="000003E4">
      <w:pPr>
        <w:shd w:fill="ffffff" w:val="clear"/>
        <w:spacing w:after="60" w:before="60" w:line="360" w:lineRule="auto"/>
        <w:jc w:val="left"/>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3E5">
      <w:pPr>
        <w:shd w:fill="ffffff" w:val="clear"/>
        <w:spacing w:after="60" w:before="60" w:line="360" w:lineRule="auto"/>
        <w:jc w:val="left"/>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Dataset: HR Analytics </w:t>
      </w:r>
    </w:p>
    <w:tbl>
      <w:tblPr>
        <w:tblStyle w:val="Table9"/>
        <w:tblW w:w="8409.0" w:type="dxa"/>
        <w:jc w:val="left"/>
        <w:tblInd w:w="113.0" w:type="dxa"/>
        <w:tblLayout w:type="fixed"/>
        <w:tblLook w:val="0400"/>
      </w:tblPr>
      <w:tblGrid>
        <w:gridCol w:w="1199"/>
        <w:gridCol w:w="510"/>
        <w:gridCol w:w="701"/>
        <w:gridCol w:w="886"/>
        <w:gridCol w:w="913"/>
        <w:gridCol w:w="756"/>
        <w:gridCol w:w="633"/>
        <w:gridCol w:w="694"/>
        <w:gridCol w:w="742"/>
        <w:gridCol w:w="803"/>
        <w:gridCol w:w="572"/>
        <w:tblGridChange w:id="0">
          <w:tblGrid>
            <w:gridCol w:w="1199"/>
            <w:gridCol w:w="510"/>
            <w:gridCol w:w="701"/>
            <w:gridCol w:w="886"/>
            <w:gridCol w:w="913"/>
            <w:gridCol w:w="756"/>
            <w:gridCol w:w="633"/>
            <w:gridCol w:w="694"/>
            <w:gridCol w:w="742"/>
            <w:gridCol w:w="803"/>
            <w:gridCol w:w="572"/>
          </w:tblGrid>
        </w:tblGridChange>
      </w:tblGrid>
      <w:tr>
        <w:trPr>
          <w:trHeight w:val="12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6">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weightThreshold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7">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Seed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8">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Iteration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9">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Confidence</w:t>
              <w:br w:type="textWrapping"/>
              <w:t xml:space="preserve">Factor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A">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minNumbOj</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B">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Tree Size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C">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Leaves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D">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Root Mean</w:t>
              <w:br w:type="textWrapping"/>
              <w:t xml:space="preserve">squared error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E">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Relative</w:t>
              <w:br w:type="textWrapping"/>
              <w:t xml:space="preserve">Abs Error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F">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Cross</w:t>
              <w:br w:type="textWrapping"/>
              <w:t xml:space="preserve">Validation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0">
            <w:pPr>
              <w:widowControl w:val="1"/>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Time</w:t>
              <w:br w:type="textWrapping"/>
              <w:t xml:space="preserve">Taken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1">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2">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3">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4">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5">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6">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2143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7">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8">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0.4299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9">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79.40%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A">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59.99%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B">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7.72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C">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D">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E">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F">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0">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1">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3127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2">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1580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3">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0.451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4">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67.40%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5">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63.05%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6">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7.21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7">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8">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9">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A">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B">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C">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3627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D">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1830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E">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0.4561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F">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66.55%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0">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62.89%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1">
            <w:pPr>
              <w:widowControl w:val="1"/>
              <w:spacing w:after="0" w:line="240" w:lineRule="auto"/>
              <w:jc w:val="cente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7.08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2">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3">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4">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5">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6">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7">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1799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8">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908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9">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0.4344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A">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72.12%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B">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62.70%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C">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13.33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D">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E">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F">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0">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1">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2">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3122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3">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1591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4">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0.4649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5">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64.48%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6">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63.29%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7">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14.78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8">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9">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A">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B">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C">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D">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3673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E">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1889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F">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0.4699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0">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64.55%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1">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63.30%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2">
            <w:pPr>
              <w:widowControl w:val="1"/>
              <w:spacing w:after="0" w:line="240" w:lineRule="auto"/>
              <w:jc w:val="center"/>
              <w:rPr>
                <w:rFonts w:ascii="Arial" w:cs="Arial" w:eastAsia="Arial" w:hAnsi="Arial"/>
                <w:color w:val="002060"/>
                <w:sz w:val="16"/>
                <w:szCs w:val="16"/>
              </w:rPr>
            </w:pPr>
            <w:r w:rsidDel="00000000" w:rsidR="00000000" w:rsidRPr="00000000">
              <w:rPr>
                <w:rFonts w:ascii="Arial" w:cs="Arial" w:eastAsia="Arial" w:hAnsi="Arial"/>
                <w:color w:val="002060"/>
                <w:sz w:val="16"/>
                <w:szCs w:val="16"/>
                <w:rtl w:val="0"/>
              </w:rPr>
              <w:t xml:space="preserve">14.31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3">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4">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5">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6">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7">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8">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1925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9">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971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A">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0.437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B">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70.22%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C">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63.01%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D">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20.27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E">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F">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0">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1">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2">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3">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2495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4">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1276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5">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0.4714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6">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64.32%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7">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63.33%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8">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20.45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9">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A">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B">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C">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D">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E">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F">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1057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0">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0.4723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1">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64.15%%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2">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63.43%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3">
            <w:pPr>
              <w:widowControl w:val="1"/>
              <w:spacing w:after="0" w:line="240" w:lineRule="auto"/>
              <w:jc w:val="center"/>
              <w:rPr>
                <w:rFonts w:ascii="Arial" w:cs="Arial" w:eastAsia="Arial" w:hAnsi="Arial"/>
                <w:color w:val="00b050"/>
                <w:sz w:val="16"/>
                <w:szCs w:val="16"/>
              </w:rPr>
            </w:pPr>
            <w:r w:rsidDel="00000000" w:rsidR="00000000" w:rsidRPr="00000000">
              <w:rPr>
                <w:rFonts w:ascii="Arial" w:cs="Arial" w:eastAsia="Arial" w:hAnsi="Arial"/>
                <w:color w:val="00b050"/>
                <w:sz w:val="16"/>
                <w:szCs w:val="16"/>
                <w:rtl w:val="0"/>
              </w:rPr>
              <w:t xml:space="preserve">20.59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4">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5">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6">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7">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8">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9">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4423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A">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2224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B">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0.4582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C">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65.98%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D">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63.07%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E">
            <w:pPr>
              <w:widowControl w:val="1"/>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6.47</w:t>
            </w:r>
          </w:p>
        </w:tc>
      </w:tr>
    </w:tbl>
    <w:p w:rsidR="00000000" w:rsidDel="00000000" w:rsidP="00000000" w:rsidRDefault="00000000" w:rsidRPr="00000000" w14:paraId="0000045F">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both datasets we can see that weighThresholds seeds are same over 10, 20 and 30 iterations. Interestingly I observed that </w:t>
      </w:r>
    </w:p>
    <w:p w:rsidR="00000000" w:rsidDel="00000000" w:rsidP="00000000" w:rsidRDefault="00000000" w:rsidRPr="00000000" w14:paraId="00000460">
      <w:pPr>
        <w:jc w:val="center"/>
        <w:rPr>
          <w:rFonts w:ascii="Cambria" w:cs="Cambria" w:eastAsia="Cambria" w:hAnsi="Cambria"/>
          <w:sz w:val="24"/>
          <w:szCs w:val="24"/>
        </w:rPr>
      </w:pPr>
      <m:oMath>
        <m:r>
          <w:rPr>
            <w:rFonts w:ascii="Cambria" w:cs="Cambria" w:eastAsia="Cambria" w:hAnsi="Cambria"/>
            <w:sz w:val="24"/>
            <w:szCs w:val="24"/>
          </w:rPr>
          <m:t xml:space="preserve">Number Of Iterations↑ =&gt;Testing Accuacy↑Relative Abs Error↓</m:t>
        </m:r>
      </m:oMath>
      <w:r w:rsidDel="00000000" w:rsidR="00000000" w:rsidRPr="00000000">
        <w:rPr>
          <w:rtl w:val="0"/>
        </w:rPr>
      </w:r>
    </w:p>
    <w:p w:rsidR="00000000" w:rsidDel="00000000" w:rsidP="00000000" w:rsidRDefault="00000000" w:rsidRPr="00000000" w14:paraId="00000461">
      <w:pPr>
        <w:shd w:fill="ffffff" w:val="clear"/>
        <w:spacing w:after="60" w:before="60" w:line="360" w:lineRule="auto"/>
        <w:jc w:val="left"/>
        <w:rPr>
          <w:rFonts w:ascii="Arial" w:cs="Arial" w:eastAsia="Arial" w:hAnsi="Arial"/>
          <w:sz w:val="22"/>
          <w:szCs w:val="22"/>
        </w:rPr>
      </w:pPr>
      <w:r w:rsidDel="00000000" w:rsidR="00000000" w:rsidRPr="00000000">
        <w:rPr>
          <w:rFonts w:ascii="Arial" w:cs="Arial" w:eastAsia="Arial" w:hAnsi="Arial"/>
          <w:sz w:val="24"/>
          <w:szCs w:val="24"/>
          <w:rtl w:val="0"/>
        </w:rPr>
        <w:t xml:space="preserve">The reason behind this is, in every iteration the </w:t>
      </w:r>
      <w:r w:rsidDel="00000000" w:rsidR="00000000" w:rsidRPr="00000000">
        <w:rPr>
          <w:rFonts w:ascii="Arial" w:cs="Arial" w:eastAsia="Arial" w:hAnsi="Arial"/>
          <w:sz w:val="22"/>
          <w:szCs w:val="22"/>
          <w:rtl w:val="0"/>
        </w:rPr>
        <w:t xml:space="preserve">biased distribution of the dataset changes more and that leads to </w:t>
      </w:r>
    </w:p>
    <w:p w:rsidR="00000000" w:rsidDel="00000000" w:rsidP="00000000" w:rsidRDefault="00000000" w:rsidRPr="00000000" w14:paraId="00000462">
      <w:pPr>
        <w:jc w:val="center"/>
        <w:rPr>
          <w:rFonts w:ascii="Cambria" w:cs="Cambria" w:eastAsia="Cambria" w:hAnsi="Cambria"/>
          <w:sz w:val="24"/>
          <w:szCs w:val="24"/>
        </w:rPr>
      </w:pPr>
      <m:oMath>
        <m:r>
          <w:rPr>
            <w:rFonts w:ascii="Cambria" w:cs="Cambria" w:eastAsia="Cambria" w:hAnsi="Cambria"/>
            <w:sz w:val="24"/>
            <w:szCs w:val="24"/>
          </w:rPr>
          <m:t xml:space="preserve">Weak Learners =&gt;Stronger Learners</m:t>
        </m:r>
      </m:oMath>
      <w:r w:rsidDel="00000000" w:rsidR="00000000" w:rsidRPr="00000000">
        <w:rPr>
          <w:rtl w:val="0"/>
        </w:rPr>
      </w:r>
    </w:p>
    <w:p w:rsidR="00000000" w:rsidDel="00000000" w:rsidP="00000000" w:rsidRDefault="00000000" w:rsidRPr="00000000" w14:paraId="00000463">
      <w:pPr>
        <w:jc w:val="center"/>
        <w:rPr>
          <w:rFonts w:ascii="Cambria" w:cs="Cambria" w:eastAsia="Cambria" w:hAnsi="Cambria"/>
          <w:sz w:val="24"/>
          <w:szCs w:val="24"/>
        </w:rPr>
      </w:pPr>
      <m:oMath>
        <m:r>
          <w:rPr>
            <w:rFonts w:ascii="Cambria" w:cs="Cambria" w:eastAsia="Cambria" w:hAnsi="Cambria"/>
            <w:sz w:val="24"/>
            <w:szCs w:val="24"/>
          </w:rPr>
          <m:t xml:space="preserve">Stronger learners =&gt;Testing Accuacy↑&amp; Errors ↓ </m:t>
        </m:r>
      </m:oMath>
      <w:r w:rsidDel="00000000" w:rsidR="00000000" w:rsidRPr="00000000">
        <w:rPr>
          <w:rtl w:val="0"/>
        </w:rPr>
      </w:r>
    </w:p>
    <w:p w:rsidR="00000000" w:rsidDel="00000000" w:rsidP="00000000" w:rsidRDefault="00000000" w:rsidRPr="00000000" w14:paraId="00000464">
      <w:pPr>
        <w:shd w:fill="ffffff" w:val="clear"/>
        <w:spacing w:after="60" w:before="60" w:line="36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Also, I’ve marked that pruning while boosting significantly helps in terms of the accuracy. </w:t>
      </w:r>
    </w:p>
    <w:p w:rsidR="00000000" w:rsidDel="00000000" w:rsidP="00000000" w:rsidRDefault="00000000" w:rsidRPr="00000000" w14:paraId="00000465">
      <w:pPr>
        <w:jc w:val="center"/>
        <w:rPr>
          <w:rFonts w:ascii="Cambria" w:cs="Cambria" w:eastAsia="Cambria" w:hAnsi="Cambria"/>
          <w:sz w:val="24"/>
          <w:szCs w:val="24"/>
        </w:rPr>
      </w:pPr>
      <m:oMath>
        <m:r>
          <w:rPr>
            <w:rFonts w:ascii="Cambria" w:cs="Cambria" w:eastAsia="Cambria" w:hAnsi="Cambria"/>
            <w:sz w:val="22"/>
            <w:szCs w:val="22"/>
          </w:rPr>
          <m:t xml:space="preserve">Pruning</m:t>
        </m:r>
        <m:r>
          <w:rPr>
            <w:rFonts w:ascii="Cambria" w:cs="Cambria" w:eastAsia="Cambria" w:hAnsi="Cambria"/>
            <w:sz w:val="24"/>
            <w:szCs w:val="24"/>
          </w:rPr>
          <m:t xml:space="preserve">↑ =&gt;Accuracy↑</m:t>
        </m:r>
      </m:oMath>
      <w:r w:rsidDel="00000000" w:rsidR="00000000" w:rsidRPr="00000000">
        <w:rPr>
          <w:rtl w:val="0"/>
        </w:rPr>
      </w:r>
    </w:p>
    <w:p w:rsidR="00000000" w:rsidDel="00000000" w:rsidP="00000000" w:rsidRDefault="00000000" w:rsidRPr="00000000" w14:paraId="00000466">
      <w:pPr>
        <w:shd w:fill="ffffff" w:val="clear"/>
        <w:spacing w:after="60" w:before="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And, in the same way I can say that lower pruning leads to underfitting. I think as HR data has more noise, pruning significantly helps in terms of getting better accuracy. EEG data didn’t work well when I lowered the confidence factor, because EEG dataset have lower amount of noise data compared to EEG dataset. So, in that case after a certain extent of confidence factor, it just reduces the tree size. </w:t>
      </w:r>
    </w:p>
    <w:p w:rsidR="00000000" w:rsidDel="00000000" w:rsidP="00000000" w:rsidRDefault="00000000" w:rsidRPr="00000000" w14:paraId="00000467">
      <w:pPr>
        <w:shd w:fill="ffffff" w:val="clear"/>
        <w:spacing w:after="60" w:before="60" w:line="36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SVMs</w:t>
      </w:r>
    </w:p>
    <w:p w:rsidR="00000000" w:rsidDel="00000000" w:rsidP="00000000" w:rsidRDefault="00000000" w:rsidRPr="00000000" w14:paraId="00000468">
      <w:pPr>
        <w:shd w:fill="ffffff" w:val="clear"/>
        <w:spacing w:after="60" w:before="60"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In terms of the SVMs, I’ve primarily performed on 3 different types of Kernels: Radial, Polynomial and Linear. I’ve conducted experimented each kernel with degree or gamma of 1 or 2. </w:t>
      </w:r>
    </w:p>
    <w:p w:rsidR="00000000" w:rsidDel="00000000" w:rsidP="00000000" w:rsidRDefault="00000000" w:rsidRPr="00000000" w14:paraId="00000469">
      <w:pPr>
        <w:shd w:fill="ffffff" w:val="clear"/>
        <w:spacing w:after="60" w:before="6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Dataset: EEG Eye State</w:t>
      </w:r>
    </w:p>
    <w:tbl>
      <w:tblPr>
        <w:tblStyle w:val="Table10"/>
        <w:tblW w:w="8409.0" w:type="dxa"/>
        <w:jc w:val="left"/>
        <w:tblInd w:w="113.0" w:type="dxa"/>
        <w:tblLayout w:type="fixed"/>
        <w:tblLook w:val="0400"/>
      </w:tblPr>
      <w:tblGrid>
        <w:gridCol w:w="925"/>
        <w:gridCol w:w="1008"/>
        <w:gridCol w:w="1067"/>
        <w:gridCol w:w="1259"/>
        <w:gridCol w:w="1067"/>
        <w:gridCol w:w="1174"/>
        <w:gridCol w:w="983"/>
        <w:gridCol w:w="926"/>
        <w:tblGridChange w:id="0">
          <w:tblGrid>
            <w:gridCol w:w="925"/>
            <w:gridCol w:w="1008"/>
            <w:gridCol w:w="1067"/>
            <w:gridCol w:w="1259"/>
            <w:gridCol w:w="1067"/>
            <w:gridCol w:w="1174"/>
            <w:gridCol w:w="983"/>
            <w:gridCol w:w="926"/>
          </w:tblGrid>
        </w:tblGridChange>
      </w:tblGrid>
      <w:tr>
        <w:trPr>
          <w:trHeight w:val="12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A">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Kernal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B">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Degree/ </w:t>
              <w:br w:type="textWrapping"/>
              <w:t xml:space="preserve">Gamma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C">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to build on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D">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E">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w:t>
              <w:br w:type="textWrapping"/>
              <w:t xml:space="preserve">Error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F">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Testing%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0">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Error Testing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1">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taken to Build Model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2">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Linear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3">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4">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5">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74.17%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6">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0.2582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7">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74.04%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8">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0.2595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9">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5.59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A">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Linear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B">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C">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D">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74.17%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E">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0.2582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F">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74.04%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0">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0.2595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1">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5.57</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Poly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74.41%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0.2558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73.93%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0.2606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2.88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Poly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77.91%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0.2208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74.14%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0.2558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2.29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2">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Radial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3">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4">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2.66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5">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6">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7">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57.08%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8">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0.4291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9">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3.81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A">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Radial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B">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C">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2.69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D">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E">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F">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57.08%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0">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0.4291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1">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3.74</w:t>
            </w:r>
          </w:p>
        </w:tc>
      </w:tr>
    </w:tbl>
    <w:p w:rsidR="00000000" w:rsidDel="00000000" w:rsidP="00000000" w:rsidRDefault="00000000" w:rsidRPr="00000000" w14:paraId="000004A2">
      <w:pPr>
        <w:shd w:fill="ffffff" w:val="clear"/>
        <w:spacing w:after="60" w:before="6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Dataset: HR Analytics</w:t>
      </w:r>
    </w:p>
    <w:tbl>
      <w:tblPr>
        <w:tblStyle w:val="Table11"/>
        <w:tblW w:w="8409.0" w:type="dxa"/>
        <w:jc w:val="left"/>
        <w:tblInd w:w="113.0" w:type="dxa"/>
        <w:tblLayout w:type="fixed"/>
        <w:tblLook w:val="0400"/>
      </w:tblPr>
      <w:tblGrid>
        <w:gridCol w:w="925"/>
        <w:gridCol w:w="1008"/>
        <w:gridCol w:w="1067"/>
        <w:gridCol w:w="1259"/>
        <w:gridCol w:w="1067"/>
        <w:gridCol w:w="1174"/>
        <w:gridCol w:w="983"/>
        <w:gridCol w:w="926"/>
        <w:tblGridChange w:id="0">
          <w:tblGrid>
            <w:gridCol w:w="925"/>
            <w:gridCol w:w="1008"/>
            <w:gridCol w:w="1067"/>
            <w:gridCol w:w="1259"/>
            <w:gridCol w:w="1067"/>
            <w:gridCol w:w="1174"/>
            <w:gridCol w:w="983"/>
            <w:gridCol w:w="926"/>
          </w:tblGrid>
        </w:tblGridChange>
      </w:tblGrid>
      <w:tr>
        <w:trPr>
          <w:trHeight w:val="12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3">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Kernal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4">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Degree/ </w:t>
              <w:br w:type="textWrapping"/>
              <w:t xml:space="preserve">Gamma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5">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to build on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6">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7">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w:t>
              <w:br w:type="textWrapping"/>
              <w:t xml:space="preserve">Error Training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8">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Testing%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9">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Mean Abs Error Testing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A">
            <w:pPr>
              <w:widowControl w:val="1"/>
              <w:spacing w:after="0"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 taken to Build Model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B">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Linear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C">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D">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E">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55.25%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F">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0">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55.25%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1">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0.2983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2">
            <w:pPr>
              <w:widowControl w:val="1"/>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56.56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3">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Linear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4">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5">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6">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55.25%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7">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8">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55.25%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9">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0.2983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A">
            <w:pPr>
              <w:widowControl w:val="1"/>
              <w:spacing w:after="0" w:line="240" w:lineRule="auto"/>
              <w:jc w:val="center"/>
              <w:rPr>
                <w:rFonts w:ascii="Arial" w:cs="Arial" w:eastAsia="Arial" w:hAnsi="Arial"/>
                <w:color w:val="c00000"/>
                <w:sz w:val="22"/>
                <w:szCs w:val="22"/>
              </w:rPr>
            </w:pPr>
            <w:r w:rsidDel="00000000" w:rsidR="00000000" w:rsidRPr="00000000">
              <w:rPr>
                <w:rFonts w:ascii="Arial" w:cs="Arial" w:eastAsia="Arial" w:hAnsi="Arial"/>
                <w:color w:val="c00000"/>
                <w:sz w:val="22"/>
                <w:szCs w:val="22"/>
                <w:rtl w:val="0"/>
              </w:rPr>
              <w:t xml:space="preserve">56.59</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B">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Poly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C">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D">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E">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55.25%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F">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0">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55.25%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1">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0.2983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2">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80.95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3">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Poly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4">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5">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6">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54.74%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7">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0.3017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8">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51.78%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9">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0.3214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A">
            <w:pPr>
              <w:widowControl w:val="1"/>
              <w:spacing w:after="0" w:line="240" w:lineRule="auto"/>
              <w:jc w:val="center"/>
              <w:rPr>
                <w:rFonts w:ascii="Arial" w:cs="Arial" w:eastAsia="Arial" w:hAnsi="Arial"/>
                <w:color w:val="002060"/>
                <w:sz w:val="22"/>
                <w:szCs w:val="22"/>
              </w:rPr>
            </w:pPr>
            <w:r w:rsidDel="00000000" w:rsidR="00000000" w:rsidRPr="00000000">
              <w:rPr>
                <w:rFonts w:ascii="Arial" w:cs="Arial" w:eastAsia="Arial" w:hAnsi="Arial"/>
                <w:color w:val="002060"/>
                <w:sz w:val="22"/>
                <w:szCs w:val="22"/>
                <w:rtl w:val="0"/>
              </w:rPr>
              <w:t xml:space="preserve">70.23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B">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Radial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C">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D">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1.97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E">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58.61%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F">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0.2759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0">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52.98%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1">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0.5598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2">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2.45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3">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Radial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4">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5">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2.92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6">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58.61%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7">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0.2759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8">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52.98%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9">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0.5598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A">
            <w:pPr>
              <w:widowControl w:val="1"/>
              <w:spacing w:after="0" w:line="240" w:lineRule="auto"/>
              <w:jc w:val="cente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3.6</w:t>
            </w:r>
          </w:p>
        </w:tc>
      </w:tr>
    </w:tbl>
    <w:p w:rsidR="00000000" w:rsidDel="00000000" w:rsidP="00000000" w:rsidRDefault="00000000" w:rsidRPr="00000000" w14:paraId="000004DB">
      <w:pPr>
        <w:shd w:fill="ffffff" w:val="clear"/>
        <w:spacing w:after="60" w:before="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Looking at the data tables primarily I can say that </w:t>
      </w:r>
    </w:p>
    <w:p w:rsidR="00000000" w:rsidDel="00000000" w:rsidP="00000000" w:rsidRDefault="00000000" w:rsidRPr="00000000" w14:paraId="000004DC">
      <w:pPr>
        <w:jc w:val="center"/>
        <w:rPr>
          <w:rFonts w:ascii="Cambria" w:cs="Cambria" w:eastAsia="Cambria" w:hAnsi="Cambria"/>
          <w:sz w:val="24"/>
          <w:szCs w:val="24"/>
        </w:rPr>
      </w:pPr>
      <m:oMath>
        <m:r>
          <w:rPr>
            <w:rFonts w:ascii="Cambria" w:cs="Cambria" w:eastAsia="Cambria" w:hAnsi="Cambria"/>
            <w:sz w:val="24"/>
            <w:szCs w:val="24"/>
          </w:rPr>
          <m:t xml:space="preserve">Degree/Gamma ↓=&gt;Testing Accuacy↑Relative Abs Error↓</m:t>
        </m:r>
      </m:oMath>
      <w:r w:rsidDel="00000000" w:rsidR="00000000" w:rsidRPr="00000000">
        <w:rPr>
          <w:rtl w:val="0"/>
        </w:rPr>
      </w:r>
    </w:p>
    <w:p w:rsidR="00000000" w:rsidDel="00000000" w:rsidP="00000000" w:rsidRDefault="00000000" w:rsidRPr="00000000" w14:paraId="000004DD">
      <w:pPr>
        <w:shd w:fill="ffffff" w:val="clear"/>
        <w:spacing w:after="60" w:before="6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E">
      <w:pPr>
        <w:shd w:fill="ffffff" w:val="clear"/>
        <w:spacing w:after="60" w:before="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terms of the polynomial kernels</w:t>
      </w:r>
    </w:p>
    <w:p w:rsidR="00000000" w:rsidDel="00000000" w:rsidP="00000000" w:rsidRDefault="00000000" w:rsidRPr="00000000" w14:paraId="000004DF">
      <w:pPr>
        <w:jc w:val="center"/>
        <w:rPr>
          <w:rFonts w:ascii="Cambria" w:cs="Cambria" w:eastAsia="Cambria" w:hAnsi="Cambria"/>
          <w:sz w:val="18"/>
          <w:szCs w:val="18"/>
        </w:rPr>
      </w:pPr>
      <m:oMath>
        <m:r>
          <w:rPr>
            <w:rFonts w:ascii="Cambria" w:cs="Cambria" w:eastAsia="Cambria" w:hAnsi="Cambria"/>
            <w:sz w:val="18"/>
            <w:szCs w:val="18"/>
          </w:rPr>
          <m:t xml:space="preserve">Degree or Gamma↑=&gt;Complicated Kernals↑  =&gt;Fit Data More Correctly=&gt;Accracy ↑&amp; Errors↓</m:t>
        </m:r>
      </m:oMath>
      <w:r w:rsidDel="00000000" w:rsidR="00000000" w:rsidRPr="00000000">
        <w:rPr>
          <w:rtl w:val="0"/>
        </w:rPr>
      </w:r>
    </w:p>
    <w:p w:rsidR="00000000" w:rsidDel="00000000" w:rsidP="00000000" w:rsidRDefault="00000000" w:rsidRPr="00000000" w14:paraId="000004E0">
      <w:pPr>
        <w:shd w:fill="ffffff" w:val="clear"/>
        <w:spacing w:after="60" w:before="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terms of the EEG data, we can see that kernel is not corresponding with the function, which leads to approx. 100% accuracy in training but comparatively much lower accuracy for testing. That tells us that RBF erroneously didn’t perform well on that dataset.</w:t>
      </w:r>
    </w:p>
    <w:p w:rsidR="00000000" w:rsidDel="00000000" w:rsidP="00000000" w:rsidRDefault="00000000" w:rsidRPr="00000000" w14:paraId="000004E1">
      <w:pPr>
        <w:shd w:fill="ffffff" w:val="clear"/>
        <w:spacing w:after="60" w:before="60" w:line="480" w:lineRule="auto"/>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Conclusion:</w:t>
      </w:r>
    </w:p>
    <w:p w:rsidR="00000000" w:rsidDel="00000000" w:rsidP="00000000" w:rsidRDefault="00000000" w:rsidRPr="00000000" w14:paraId="000004E2">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ab/>
        <w:tab/>
        <w:t xml:space="preserve">After conducting every algorithm on both datasets, I can tell with an absolute certainty that EEG dataset stood out to have an outstanding performance for mostly all aforementioned algorithms. We can also see that KNN worked the best on EEG dataset, and it gave a highest accuracy among all others. It splits all the instances consistently based on class values. </w:t>
      </w:r>
    </w:p>
    <w:p w:rsidR="00000000" w:rsidDel="00000000" w:rsidP="00000000" w:rsidRDefault="00000000" w:rsidRPr="00000000" w14:paraId="000004E3">
      <w:pPr>
        <w:shd w:fill="ffffff" w:val="clear"/>
        <w:spacing w:after="60" w:before="60"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HR dataset does include a lot of noise in it, and that’s the reason behind failing into multiple scenarios. Plus compared to EEG datasets, it has more attributes – which significantly leads to higher processing time when it comes to cross validation on 10 folds. </w:t>
      </w:r>
    </w:p>
    <w:p w:rsidR="00000000" w:rsidDel="00000000" w:rsidP="00000000" w:rsidRDefault="00000000" w:rsidRPr="00000000" w14:paraId="000004E4">
      <w:pPr>
        <w:shd w:fill="ffffff" w:val="clear"/>
        <w:spacing w:after="60" w:before="60" w:line="480" w:lineRule="auto"/>
        <w:jc w:val="left"/>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4E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https://archive.ics.uci.edu/ml/datasets/EEG+Eye+State</w:t>
        </w:r>
      </w:hyperlink>
      <w:r w:rsidDel="00000000" w:rsidR="00000000" w:rsidRPr="00000000">
        <w:rPr>
          <w:rtl w:val="0"/>
        </w:rPr>
      </w:r>
    </w:p>
    <w:p w:rsidR="00000000" w:rsidDel="00000000" w:rsidP="00000000" w:rsidRDefault="00000000" w:rsidRPr="00000000" w14:paraId="000004E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12">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https://www.kaggle.com/ludobenistant/hr-analytics-1</w:t>
        </w:r>
      </w:hyperlink>
      <w:r w:rsidDel="00000000" w:rsidR="00000000" w:rsidRPr="00000000">
        <w:rPr>
          <w:rtl w:val="0"/>
        </w:rPr>
      </w:r>
    </w:p>
    <w:p w:rsidR="00000000" w:rsidDel="00000000" w:rsidP="00000000" w:rsidRDefault="00000000" w:rsidRPr="00000000" w14:paraId="000004E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13">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https://en.wikipedia.org/wiki/Machine_learning</w:t>
        </w:r>
      </w:hyperlink>
      <w:r w:rsidDel="00000000" w:rsidR="00000000" w:rsidRPr="00000000">
        <w:rPr>
          <w:rtl w:val="0"/>
        </w:rPr>
      </w:r>
    </w:p>
    <w:p w:rsidR="00000000" w:rsidDel="00000000" w:rsidP="00000000" w:rsidRDefault="00000000" w:rsidRPr="00000000" w14:paraId="000004E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14">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https://en.wikipedia.org/wiki/Decision_tree_learning</w:t>
        </w:r>
      </w:hyperlink>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Arial" w:cs="Arial" w:eastAsia="Arial" w:hAnsi="Arial"/>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ics.uci.edu/ml/datasets/EEG+Eye+State" TargetMode="External"/><Relationship Id="rId10" Type="http://schemas.openxmlformats.org/officeDocument/2006/relationships/hyperlink" Target="https://en.wikipedia.org/wiki/Logical_conjunction" TargetMode="External"/><Relationship Id="rId13" Type="http://schemas.openxmlformats.org/officeDocument/2006/relationships/hyperlink" Target="https://en.wikipedia.org/wiki/Machine_learning" TargetMode="External"/><Relationship Id="rId12" Type="http://schemas.openxmlformats.org/officeDocument/2006/relationships/hyperlink" Target="https://www.kaggle.com/ludobenistant/hr-analytic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eaf_node" TargetMode="External"/><Relationship Id="rId14" Type="http://schemas.openxmlformats.org/officeDocument/2006/relationships/hyperlink" Target="https://en.wikipedia.org/wiki/Decision_tree_learning" TargetMode="External"/><Relationship Id="rId5" Type="http://schemas.openxmlformats.org/officeDocument/2006/relationships/styles" Target="styles.xml"/><Relationship Id="rId6" Type="http://schemas.openxmlformats.org/officeDocument/2006/relationships/hyperlink" Target="https://en.wikipedia.org/wiki/Computer_science" TargetMode="External"/><Relationship Id="rId7" Type="http://schemas.openxmlformats.org/officeDocument/2006/relationships/hyperlink" Target="https://en.wikipedia.org/wiki/Computer" TargetMode="External"/><Relationship Id="rId8" Type="http://schemas.openxmlformats.org/officeDocument/2006/relationships/hyperlink" Target="https://en.wikipedia.org/wiki/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