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539" w:rsidRDefault="00A443C8">
      <w:r>
        <w:t>Sources:</w:t>
      </w:r>
    </w:p>
    <w:p w:rsidR="00A443C8" w:rsidRDefault="00BD4C33">
      <w:hyperlink r:id="rId4" w:history="1">
        <w:r w:rsidR="00B87276" w:rsidRPr="00842DBA">
          <w:rPr>
            <w:rStyle w:val="Hyperlink"/>
          </w:rPr>
          <w:t>https://www.fas.usda.gov/data/coffee-world-markets-and-trade</w:t>
        </w:r>
      </w:hyperlink>
    </w:p>
    <w:p w:rsidR="00B87276" w:rsidRDefault="00BD4C33">
      <w:hyperlink r:id="rId5" w:history="1">
        <w:r w:rsidR="00B87276" w:rsidRPr="00842DBA">
          <w:rPr>
            <w:rStyle w:val="Hyperlink"/>
          </w:rPr>
          <w:t>https://www.olympiacoffee.com/</w:t>
        </w:r>
      </w:hyperlink>
      <w:r w:rsidR="00B87276">
        <w:t xml:space="preserve"> images: Instagram </w:t>
      </w:r>
    </w:p>
    <w:p w:rsidR="00A443C8" w:rsidRDefault="00BD4C33" w:rsidP="00A443C8">
      <w:pPr>
        <w:rPr>
          <w:rFonts w:ascii="Helvetica" w:hAnsi="Helvetica"/>
          <w:color w:val="444444"/>
          <w:sz w:val="23"/>
          <w:szCs w:val="23"/>
          <w:shd w:val="clear" w:color="auto" w:fill="FFFFFF"/>
        </w:rPr>
      </w:pPr>
      <w:hyperlink r:id="rId6" w:history="1">
        <w:r w:rsidR="00A443C8" w:rsidRPr="00637245">
          <w:rPr>
            <w:rStyle w:val="Hyperlink"/>
          </w:rPr>
          <w:t>https://www.intelligentsiacoffee.com/learn-do/community/intelligentsia-direct-trade</w:t>
        </w:r>
      </w:hyperlink>
      <w:r w:rsidR="00A443C8">
        <w:rPr>
          <w:rFonts w:ascii="Helvetica" w:hAnsi="Helvetica"/>
          <w:color w:val="444444"/>
          <w:sz w:val="23"/>
          <w:szCs w:val="23"/>
          <w:shd w:val="clear" w:color="auto" w:fill="FFFFFF"/>
        </w:rPr>
        <w:t xml:space="preserve"> </w:t>
      </w:r>
    </w:p>
    <w:p w:rsidR="00A443C8" w:rsidRPr="00A443C8" w:rsidRDefault="00BD4C33" w:rsidP="00A443C8">
      <w:pPr>
        <w:rPr>
          <w:color w:val="0563C1" w:themeColor="hyperlink"/>
          <w:u w:val="single"/>
        </w:rPr>
      </w:pPr>
      <w:hyperlink r:id="rId7" w:history="1">
        <w:r w:rsidR="00A443C8" w:rsidRPr="00637245">
          <w:rPr>
            <w:rStyle w:val="Hyperlink"/>
            <w:rFonts w:ascii="Helvetica" w:hAnsi="Helvetica"/>
            <w:sz w:val="23"/>
            <w:szCs w:val="23"/>
            <w:shd w:val="clear" w:color="auto" w:fill="FFFFFF"/>
          </w:rPr>
          <w:t>http://www.bbc.com/future/story/20171106-the-disease-that-could-change-how-we-drink-coffee</w:t>
        </w:r>
      </w:hyperlink>
    </w:p>
    <w:p w:rsidR="00A443C8" w:rsidRDefault="00BD4C33" w:rsidP="00A443C8">
      <w:pPr>
        <w:rPr>
          <w:rStyle w:val="Hyperlink"/>
        </w:rPr>
      </w:pPr>
      <w:hyperlink r:id="rId8" w:history="1">
        <w:r w:rsidR="00A443C8" w:rsidRPr="00D65671">
          <w:rPr>
            <w:rStyle w:val="Hyperlink"/>
          </w:rPr>
          <w:t>https://driftaway.coffee/arabica-robusta/</w:t>
        </w:r>
      </w:hyperlink>
    </w:p>
    <w:p w:rsidR="00A443C8" w:rsidRDefault="00A443C8"/>
    <w:p w:rsidR="00A443C8" w:rsidRDefault="00E66243">
      <w:r w:rsidRPr="00E66243">
        <w:rPr>
          <w:highlight w:val="yellow"/>
        </w:rPr>
        <w:t>&lt;--note on the bar graph</w:t>
      </w:r>
      <w:r w:rsidR="00C361C0">
        <w:rPr>
          <w:highlight w:val="yellow"/>
        </w:rPr>
        <w:t xml:space="preserve"> and all data</w:t>
      </w:r>
      <w:r w:rsidRPr="00E66243">
        <w:rPr>
          <w:highlight w:val="yellow"/>
        </w:rPr>
        <w:t>, confirmation: Million 60 Kilogram Bags --&gt;</w:t>
      </w:r>
    </w:p>
    <w:p w:rsidR="00E66243" w:rsidRDefault="00E66243"/>
    <w:p w:rsidR="00E66243" w:rsidRDefault="00E66243">
      <w:r>
        <w:t>Content:</w:t>
      </w:r>
      <w:r w:rsidR="00A35DDF">
        <w:t xml:space="preserve"> </w:t>
      </w:r>
    </w:p>
    <w:p w:rsidR="003234AF" w:rsidRDefault="00E66243">
      <w:r>
        <w:t>Cultivated in over 70 countries by thousands of independent farmers coffee is one of the oldest traded commodities in the world</w:t>
      </w:r>
      <w:r w:rsidR="003234AF">
        <w:t xml:space="preserve">.  The </w:t>
      </w:r>
      <w:r>
        <w:t>rich history dates back to the 11</w:t>
      </w:r>
      <w:r w:rsidRPr="00E66243">
        <w:rPr>
          <w:vertAlign w:val="superscript"/>
        </w:rPr>
        <w:t>th</w:t>
      </w:r>
      <w:r>
        <w:t xml:space="preserve"> century with lore of a common herdsman observing their goat eating the red cherries growing on an unknown shrub.  The goats danced with excitement and </w:t>
      </w:r>
      <w:r w:rsidR="003234AF">
        <w:t>the herdsman</w:t>
      </w:r>
      <w:r>
        <w:t xml:space="preserve"> gathered up the cherries and </w:t>
      </w:r>
      <w:r w:rsidR="003234AF">
        <w:t>brought them into the village.  The fruit at first glance was of little interest</w:t>
      </w:r>
      <w:r w:rsidR="00B87276">
        <w:t xml:space="preserve"> and seemed to lack</w:t>
      </w:r>
      <w:r w:rsidR="003234AF">
        <w:t xml:space="preserve"> value. Until </w:t>
      </w:r>
      <w:r>
        <w:t>cast i</w:t>
      </w:r>
      <w:r w:rsidR="003234AF">
        <w:t>nto the fire</w:t>
      </w:r>
      <w:r>
        <w:t xml:space="preserve"> </w:t>
      </w:r>
      <w:r w:rsidR="003234AF">
        <w:t>when the cherry began to burn away and the sweet aroma of the first roasted bean began to rise</w:t>
      </w:r>
      <w:r>
        <w:t>.</w:t>
      </w:r>
      <w:r w:rsidR="003234AF">
        <w:t xml:space="preserve">  Thus goes the story of the “Dancing Goats” and the discovery of a very stimulating and delicious humble bean.  </w:t>
      </w:r>
    </w:p>
    <w:p w:rsidR="00B87276" w:rsidRDefault="00B87276"/>
    <w:p w:rsidR="00B87276" w:rsidRDefault="00B87276">
      <w:r w:rsidRPr="00C361C0">
        <w:rPr>
          <w:u w:val="single"/>
        </w:rPr>
        <w:t>Global Coffee Production</w:t>
      </w:r>
      <w:r>
        <w:t xml:space="preserve"> (bar graph-warehouse image)</w:t>
      </w:r>
      <w:r w:rsidR="00C361C0">
        <w:t xml:space="preserve"> </w:t>
      </w:r>
    </w:p>
    <w:p w:rsidR="00C361C0" w:rsidRDefault="00A35DDF">
      <w:proofErr w:type="gramStart"/>
      <w:r>
        <w:t>2017</w:t>
      </w:r>
      <w:proofErr w:type="gramEnd"/>
      <w:r>
        <w:t xml:space="preserve"> </w:t>
      </w:r>
      <w:r w:rsidR="00B65276">
        <w:t>d</w:t>
      </w:r>
      <w:r w:rsidR="00543D01">
        <w:t>ata provided by the United States Department of Agriculture allows us to explore global production</w:t>
      </w:r>
      <w:r w:rsidR="004C4DA4">
        <w:t xml:space="preserve"> of coffee by looking at volume of green beans grown, exported, imported and consumed</w:t>
      </w:r>
      <w:r w:rsidR="00543D01">
        <w:t>.</w:t>
      </w:r>
      <w:r w:rsidR="004C4DA4">
        <w:t xml:space="preserve">  You will discover two types of distinct coffee varieties. The</w:t>
      </w:r>
      <w:r w:rsidR="00543D01">
        <w:t xml:space="preserve"> Arabica</w:t>
      </w:r>
      <w:r w:rsidR="004C4DA4">
        <w:t xml:space="preserve">, </w:t>
      </w:r>
      <w:r w:rsidR="00543D01">
        <w:t>known for its refined</w:t>
      </w:r>
      <w:r w:rsidR="00BB6AE0">
        <w:t xml:space="preserve"> sweet</w:t>
      </w:r>
      <w:r w:rsidR="00543D01">
        <w:t xml:space="preserve"> flavor and high acidity</w:t>
      </w:r>
      <w:r w:rsidR="004C4DA4">
        <w:t xml:space="preserve"> and the Robusta, known to have a </w:t>
      </w:r>
      <w:r w:rsidR="00BB6AE0">
        <w:t>bitter sharp flavor that produces some of the most desired</w:t>
      </w:r>
      <w:r w:rsidR="004C4DA4">
        <w:t xml:space="preserve"> top quality espresso</w:t>
      </w:r>
      <w:r w:rsidR="00BB6AE0">
        <w:t xml:space="preserve">.  Making famous the Italian Espresso with its thick and flavorful crema. </w:t>
      </w:r>
    </w:p>
    <w:p w:rsidR="008A46E6" w:rsidRDefault="004C4DA4">
      <w:r>
        <w:t>The Arabica variety makes up 60% of the cof</w:t>
      </w:r>
      <w:r w:rsidR="00401AAA">
        <w:t>fee grown globally and almost exclusively represents the gourmet market.  This commodity often comes at a higher price point and tends to be overall a more fragile plant.  The Robusta variety makes up t</w:t>
      </w:r>
      <w:r w:rsidR="008A46E6">
        <w:t>he other 37-40% of production and</w:t>
      </w:r>
      <w:r w:rsidR="000C6147">
        <w:t xml:space="preserve"> </w:t>
      </w:r>
      <w:r w:rsidR="008A46E6">
        <w:t xml:space="preserve">thought to provide a greater crop yield at a lower production price point.  </w:t>
      </w:r>
    </w:p>
    <w:p w:rsidR="004C4DA4" w:rsidRDefault="008A46E6">
      <w:r w:rsidRPr="008A46E6">
        <w:rPr>
          <w:u w:val="single"/>
        </w:rPr>
        <w:t>Global Coffee</w:t>
      </w:r>
      <w:r>
        <w:rPr>
          <w:u w:val="single"/>
        </w:rPr>
        <w:t xml:space="preserve"> </w:t>
      </w:r>
      <w:proofErr w:type="spellStart"/>
      <w:r>
        <w:rPr>
          <w:u w:val="single"/>
        </w:rPr>
        <w:t>Coffee</w:t>
      </w:r>
      <w:proofErr w:type="spellEnd"/>
      <w:r>
        <w:rPr>
          <w:u w:val="single"/>
        </w:rPr>
        <w:t xml:space="preserve"> </w:t>
      </w:r>
      <w:proofErr w:type="gramStart"/>
      <w:r>
        <w:rPr>
          <w:u w:val="single"/>
        </w:rPr>
        <w:t xml:space="preserve">Consumption </w:t>
      </w:r>
      <w:r>
        <w:t xml:space="preserve"> (</w:t>
      </w:r>
      <w:proofErr w:type="gramEnd"/>
      <w:r>
        <w:t>pie chart)</w:t>
      </w:r>
    </w:p>
    <w:p w:rsidR="008A46E6" w:rsidRDefault="008A46E6">
      <w:r>
        <w:t xml:space="preserve">What we taste and how we </w:t>
      </w:r>
      <w:r w:rsidR="00485302">
        <w:t>consume is culturally defining, w</w:t>
      </w:r>
      <w:r>
        <w:t>e make ritual our habits</w:t>
      </w:r>
      <w:r w:rsidR="00485302">
        <w:t xml:space="preserve">. This </w:t>
      </w:r>
      <w:r w:rsidR="00BB6AE0">
        <w:t xml:space="preserve">pie </w:t>
      </w:r>
      <w:r w:rsidR="00485302">
        <w:t xml:space="preserve">chart shows the top importers of green </w:t>
      </w:r>
      <w:r w:rsidR="00DB0169">
        <w:t xml:space="preserve">coffee </w:t>
      </w:r>
      <w:r w:rsidR="00485302">
        <w:t xml:space="preserve">beans worldwide.  The three largest slices of the pie represent the European Union, the United States and Japan.  With focus on productivity, trend and a changing definition of the modern work life balance, coffee is an obvious plant ally.  </w:t>
      </w:r>
      <w:r>
        <w:t xml:space="preserve"> </w:t>
      </w:r>
      <w:r w:rsidR="00BB6AE0">
        <w:t xml:space="preserve">Café goers, home brewers </w:t>
      </w:r>
      <w:r w:rsidR="00BB6AE0">
        <w:lastRenderedPageBreak/>
        <w:t>and your ride or die, get it done at work coffee drinkers-it is your own.  There is no wrong</w:t>
      </w:r>
      <w:r w:rsidR="00C53151">
        <w:t xml:space="preserve"> or right way to experience </w:t>
      </w:r>
      <w:r w:rsidR="00BB6AE0">
        <w:t xml:space="preserve">coffee. </w:t>
      </w:r>
    </w:p>
    <w:p w:rsidR="00C53151" w:rsidRDefault="00C53151">
      <w:r w:rsidRPr="00C53151">
        <w:rPr>
          <w:u w:val="single"/>
        </w:rPr>
        <w:t xml:space="preserve">Trade: Import and </w:t>
      </w:r>
      <w:proofErr w:type="gramStart"/>
      <w:r w:rsidRPr="00C53151">
        <w:rPr>
          <w:u w:val="single"/>
        </w:rPr>
        <w:t>Export</w:t>
      </w:r>
      <w:r>
        <w:rPr>
          <w:u w:val="single"/>
        </w:rPr>
        <w:t xml:space="preserve"> </w:t>
      </w:r>
      <w:r>
        <w:t xml:space="preserve"> (</w:t>
      </w:r>
      <w:proofErr w:type="gramEnd"/>
      <w:r>
        <w:t>mapping graph/landscape image)</w:t>
      </w:r>
    </w:p>
    <w:p w:rsidR="0040682F" w:rsidRDefault="00F30769">
      <w:r>
        <w:t>With exports forecasted to continue sliding to a 5 year low and con</w:t>
      </w:r>
      <w:r w:rsidR="0040682F">
        <w:t xml:space="preserve">sumption expected to continue </w:t>
      </w:r>
      <w:r>
        <w:t>grow</w:t>
      </w:r>
      <w:r w:rsidR="0040682F">
        <w:t>ing</w:t>
      </w:r>
      <w:r>
        <w:t>, the market has a few challenges to face</w:t>
      </w:r>
      <w:r w:rsidR="0040682F">
        <w:t xml:space="preserve">.  In this global map </w:t>
      </w:r>
      <w:proofErr w:type="gramStart"/>
      <w:r w:rsidR="0040682F">
        <w:t>chart</w:t>
      </w:r>
      <w:proofErr w:type="gramEnd"/>
      <w:r w:rsidR="0040682F">
        <w:t xml:space="preserve"> the red color represents the regions of the world with higher import records and consumption.  The areas of the map represented in the green mark regions of the world that have high export records and often lower records of consumption.  </w:t>
      </w:r>
    </w:p>
    <w:p w:rsidR="00047348" w:rsidRDefault="0040682F">
      <w:r>
        <w:t>Environmental changes like above average temperatures and prolonged dry spells can make for unstable sourcing.  The fungus that causes “Coffee Rust” has plagued growers for more than a century.</w:t>
      </w:r>
      <w:r w:rsidR="00047348">
        <w:t xml:space="preserve">  The high pressure to produce volume can be detrimental to agricultural communities where coffee production is</w:t>
      </w:r>
      <w:r w:rsidR="00E8460A">
        <w:t xml:space="preserve"> their main source of income, health and</w:t>
      </w:r>
      <w:r w:rsidR="00047348">
        <w:t xml:space="preserve"> livelihood.  </w:t>
      </w:r>
    </w:p>
    <w:p w:rsidR="00C53151" w:rsidRPr="00C53151" w:rsidRDefault="00047348">
      <w:r>
        <w:t>One trend in the current coffee culture that brings promise to a complicated economy is the Direct Trade movement.  This model has roasters buying s</w:t>
      </w:r>
      <w:r w:rsidR="00E8460A">
        <w:t>trai</w:t>
      </w:r>
      <w:r w:rsidR="000C6147">
        <w:t>ght from the growers, the collaboration allows them</w:t>
      </w:r>
      <w:r>
        <w:t xml:space="preserve"> to document and analyze ev</w:t>
      </w:r>
      <w:r w:rsidR="000C6147">
        <w:t>ery step of the process.  They are then able</w:t>
      </w:r>
      <w:r>
        <w:t xml:space="preserve"> to fine tune and plan for a changing global climate and unforeseen obstacles in development.  </w:t>
      </w:r>
      <w:r w:rsidR="00E8460A">
        <w:t>This effort elevates the expertise of the growers and supports the local economy with fair trade wages</w:t>
      </w:r>
      <w:r w:rsidR="000C6147">
        <w:t xml:space="preserve"> and</w:t>
      </w:r>
      <w:r w:rsidR="00E8460A">
        <w:t xml:space="preserve"> room for growth.  These relationships take time and money to foster but have the potential to address issues of herbicides and pesticides, disposal of wastewater and maintenance of forest cover.  Overall supporting a healthy biodiversity and a sustained source of some of the fine</w:t>
      </w:r>
      <w:bookmarkStart w:id="0" w:name="_GoBack"/>
      <w:bookmarkEnd w:id="0"/>
      <w:r w:rsidR="00E8460A">
        <w:t>st single origin coffees</w:t>
      </w:r>
      <w:r w:rsidR="000C6147">
        <w:t xml:space="preserve">. </w:t>
      </w:r>
    </w:p>
    <w:p w:rsidR="00C53151" w:rsidRDefault="00C53151"/>
    <w:p w:rsidR="008A46E6" w:rsidRDefault="008A46E6"/>
    <w:p w:rsidR="008A46E6" w:rsidRDefault="008A46E6"/>
    <w:p w:rsidR="008A46E6" w:rsidRPr="008A46E6" w:rsidRDefault="008A46E6"/>
    <w:p w:rsidR="00C361C0" w:rsidRDefault="00C361C0"/>
    <w:p w:rsidR="00C361C0" w:rsidRDefault="00C361C0"/>
    <w:p w:rsidR="00B87276" w:rsidRDefault="00B87276"/>
    <w:p w:rsidR="00B87276" w:rsidRDefault="00B87276"/>
    <w:p w:rsidR="003234AF" w:rsidRDefault="003234AF"/>
    <w:p w:rsidR="00E66243" w:rsidRDefault="00E66243">
      <w:r>
        <w:t xml:space="preserve">    </w:t>
      </w:r>
    </w:p>
    <w:sectPr w:rsidR="00E66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3C8"/>
    <w:rsid w:val="00047348"/>
    <w:rsid w:val="000C6147"/>
    <w:rsid w:val="003234AF"/>
    <w:rsid w:val="00401AAA"/>
    <w:rsid w:val="0040682F"/>
    <w:rsid w:val="00485302"/>
    <w:rsid w:val="004C4DA4"/>
    <w:rsid w:val="00543D01"/>
    <w:rsid w:val="008A46E6"/>
    <w:rsid w:val="00A35DDF"/>
    <w:rsid w:val="00A443C8"/>
    <w:rsid w:val="00B65276"/>
    <w:rsid w:val="00B87276"/>
    <w:rsid w:val="00BB6AE0"/>
    <w:rsid w:val="00BD4C33"/>
    <w:rsid w:val="00C361C0"/>
    <w:rsid w:val="00C53151"/>
    <w:rsid w:val="00DB0169"/>
    <w:rsid w:val="00E66243"/>
    <w:rsid w:val="00E8460A"/>
    <w:rsid w:val="00F30769"/>
    <w:rsid w:val="00F82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EB0F3"/>
  <w15:chartTrackingRefBased/>
  <w15:docId w15:val="{4591A577-36C1-4E83-A590-6BCCBF7E2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43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ftaway.coffee/arabica-robusta/" TargetMode="External"/><Relationship Id="rId3" Type="http://schemas.openxmlformats.org/officeDocument/2006/relationships/webSettings" Target="webSettings.xml"/><Relationship Id="rId7" Type="http://schemas.openxmlformats.org/officeDocument/2006/relationships/hyperlink" Target="http://www.bbc.com/future/story/20171106-the-disease-that-could-change-how-we-drink-coffe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telligentsiacoffee.com/learn-do/community/intelligentsia-direct-trade" TargetMode="External"/><Relationship Id="rId5" Type="http://schemas.openxmlformats.org/officeDocument/2006/relationships/hyperlink" Target="https://www.olympiacoffee.com/" TargetMode="External"/><Relationship Id="rId10" Type="http://schemas.openxmlformats.org/officeDocument/2006/relationships/theme" Target="theme/theme1.xml"/><Relationship Id="rId4" Type="http://schemas.openxmlformats.org/officeDocument/2006/relationships/hyperlink" Target="https://www.fas.usda.gov/data/coffee-world-markets-and-trad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Dunwoody College of Technology</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Toner, Angie Ann</dc:creator>
  <cp:keywords/>
  <dc:description/>
  <cp:lastModifiedBy>Toner, Angie Ann</cp:lastModifiedBy>
  <cp:revision>10</cp:revision>
  <dcterms:created xsi:type="dcterms:W3CDTF">2018-03-08T19:00:00Z</dcterms:created>
  <dcterms:modified xsi:type="dcterms:W3CDTF">2018-03-09T18:02:00Z</dcterms:modified>
</cp:coreProperties>
</file>