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54CFE" w14:textId="77777777" w:rsidR="00627893" w:rsidRPr="00462CA0" w:rsidRDefault="00627893" w:rsidP="00627893">
      <w:pPr>
        <w:pStyle w:val="BodyText"/>
        <w:tabs>
          <w:tab w:val="right" w:pos="10800"/>
        </w:tabs>
        <w:spacing w:after="0"/>
        <w:jc w:val="center"/>
        <w:rPr>
          <w:rFonts w:ascii="Times New Roman" w:hAnsi="Times New Roman"/>
          <w:b/>
          <w:bCs/>
          <w:sz w:val="32"/>
          <w:szCs w:val="28"/>
        </w:rPr>
      </w:pPr>
      <w:r w:rsidRPr="00462CA0">
        <w:rPr>
          <w:rFonts w:ascii="Times New Roman" w:hAnsi="Times New Roman"/>
          <w:b/>
          <w:bCs/>
          <w:sz w:val="32"/>
          <w:szCs w:val="28"/>
        </w:rPr>
        <w:t>AATUM DESAI</w:t>
      </w:r>
    </w:p>
    <w:p w14:paraId="5547A788" w14:textId="77777777" w:rsidR="00627893" w:rsidRPr="00462CA0" w:rsidRDefault="00627893" w:rsidP="00627893">
      <w:pPr>
        <w:tabs>
          <w:tab w:val="right" w:pos="10800"/>
        </w:tabs>
        <w:jc w:val="center"/>
        <w:rPr>
          <w:rFonts w:ascii="Times New Roman" w:hAnsi="Times New Roman" w:cs="Times New Roman"/>
          <w:color w:val="FF0000"/>
        </w:rPr>
      </w:pPr>
      <w:r w:rsidRPr="00462CA0">
        <w:rPr>
          <w:rFonts w:ascii="Times New Roman" w:hAnsi="Times New Roman" w:cs="Times New Roman"/>
        </w:rPr>
        <w:t>(714) 350-8481 | aatum.desai.2025@anderson.ucla.edu | linkedin.com/in/aatumdesai</w:t>
      </w:r>
    </w:p>
    <w:p w14:paraId="60BCFC97" w14:textId="77777777" w:rsidR="00817639" w:rsidRPr="00462CA0" w:rsidRDefault="00817639">
      <w:pPr>
        <w:rPr>
          <w:rFonts w:ascii="Times New Roman" w:hAnsi="Times New Roman" w:cs="Times New Roman"/>
        </w:rPr>
      </w:pPr>
    </w:p>
    <w:p w14:paraId="0B275E3C" w14:textId="3465AA9F" w:rsidR="001C19DF" w:rsidRPr="00462CA0" w:rsidRDefault="00174ADA" w:rsidP="00174ADA">
      <w:pPr>
        <w:pStyle w:val="NoSpacing"/>
        <w:rPr>
          <w:rFonts w:ascii="Times New Roman" w:hAnsi="Times New Roman" w:cs="Times New Roman"/>
        </w:rPr>
      </w:pPr>
      <w:r w:rsidRPr="00462CA0">
        <w:rPr>
          <w:rFonts w:ascii="Times New Roman" w:hAnsi="Times New Roman" w:cs="Times New Roman"/>
        </w:rPr>
        <w:t xml:space="preserve">Dear </w:t>
      </w:r>
      <w:r w:rsidR="00A80A92">
        <w:rPr>
          <w:rFonts w:ascii="Times New Roman" w:hAnsi="Times New Roman" w:cs="Times New Roman"/>
        </w:rPr>
        <w:t xml:space="preserve">JP Morgan </w:t>
      </w:r>
      <w:r w:rsidR="007A095E" w:rsidRPr="00462CA0">
        <w:rPr>
          <w:rFonts w:ascii="Times New Roman" w:hAnsi="Times New Roman" w:cs="Times New Roman"/>
        </w:rPr>
        <w:t>H</w:t>
      </w:r>
      <w:r w:rsidRPr="00462CA0">
        <w:rPr>
          <w:rFonts w:ascii="Times New Roman" w:hAnsi="Times New Roman" w:cs="Times New Roman"/>
        </w:rPr>
        <w:t xml:space="preserve">iring </w:t>
      </w:r>
      <w:r w:rsidR="007A095E" w:rsidRPr="00462CA0">
        <w:rPr>
          <w:rFonts w:ascii="Times New Roman" w:hAnsi="Times New Roman" w:cs="Times New Roman"/>
        </w:rPr>
        <w:t>T</w:t>
      </w:r>
      <w:r w:rsidRPr="00462CA0">
        <w:rPr>
          <w:rFonts w:ascii="Times New Roman" w:hAnsi="Times New Roman" w:cs="Times New Roman"/>
        </w:rPr>
        <w:t>eam,</w:t>
      </w:r>
    </w:p>
    <w:p w14:paraId="1DA402AE" w14:textId="77777777" w:rsidR="00174ADA" w:rsidRPr="00462CA0" w:rsidRDefault="00174ADA" w:rsidP="00174ADA">
      <w:pPr>
        <w:pStyle w:val="NoSpacing"/>
        <w:rPr>
          <w:rFonts w:ascii="Times New Roman" w:hAnsi="Times New Roman" w:cs="Times New Roman"/>
        </w:rPr>
      </w:pPr>
    </w:p>
    <w:p w14:paraId="555CD6D0" w14:textId="6D0B2937" w:rsidR="00071099" w:rsidRDefault="009966CB" w:rsidP="00A152CF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My</w:t>
      </w:r>
      <w:r w:rsidR="00F83217" w:rsidRPr="00F83217">
        <w:rPr>
          <w:color w:val="0E101A"/>
        </w:rPr>
        <w:t xml:space="preserve"> desire to work at </w:t>
      </w:r>
      <w:r w:rsidR="00A80A92">
        <w:rPr>
          <w:color w:val="0E101A"/>
        </w:rPr>
        <w:t>JP Morgan</w:t>
      </w:r>
      <w:r w:rsidR="002248A0">
        <w:rPr>
          <w:color w:val="0E101A"/>
        </w:rPr>
        <w:t xml:space="preserve"> in </w:t>
      </w:r>
      <w:r w:rsidR="00A80A92">
        <w:rPr>
          <w:color w:val="0E101A"/>
        </w:rPr>
        <w:t>Asset &amp;</w:t>
      </w:r>
      <w:r w:rsidR="002248A0">
        <w:rPr>
          <w:color w:val="0E101A"/>
        </w:rPr>
        <w:t xml:space="preserve"> Wealth Management</w:t>
      </w:r>
      <w:r w:rsidR="00F83217" w:rsidRPr="00F83217">
        <w:rPr>
          <w:color w:val="0E101A"/>
        </w:rPr>
        <w:t xml:space="preserve"> </w:t>
      </w:r>
      <w:r w:rsidR="000461E0">
        <w:rPr>
          <w:color w:val="0E101A"/>
        </w:rPr>
        <w:t xml:space="preserve">stems from </w:t>
      </w:r>
      <w:r w:rsidR="00372369">
        <w:rPr>
          <w:color w:val="0E101A"/>
        </w:rPr>
        <w:t xml:space="preserve">my </w:t>
      </w:r>
      <w:r w:rsidR="00973FFC">
        <w:rPr>
          <w:color w:val="0E101A"/>
        </w:rPr>
        <w:t xml:space="preserve">longstanding </w:t>
      </w:r>
      <w:r w:rsidR="00372369">
        <w:rPr>
          <w:color w:val="0E101A"/>
        </w:rPr>
        <w:t xml:space="preserve">passion </w:t>
      </w:r>
      <w:r w:rsidR="004837F1">
        <w:rPr>
          <w:color w:val="0E101A"/>
        </w:rPr>
        <w:t xml:space="preserve">for </w:t>
      </w:r>
      <w:r w:rsidR="007D0DAE">
        <w:rPr>
          <w:color w:val="0E101A"/>
        </w:rPr>
        <w:t>trading and investing</w:t>
      </w:r>
      <w:r w:rsidR="00973FFC">
        <w:rPr>
          <w:color w:val="0E101A"/>
        </w:rPr>
        <w:t xml:space="preserve"> coupled with my experience in client </w:t>
      </w:r>
      <w:r w:rsidR="002F289F">
        <w:rPr>
          <w:color w:val="0E101A"/>
        </w:rPr>
        <w:t>sourcing</w:t>
      </w:r>
      <w:r w:rsidR="00973FFC">
        <w:rPr>
          <w:color w:val="0E101A"/>
        </w:rPr>
        <w:t xml:space="preserve"> and management</w:t>
      </w:r>
      <w:r w:rsidR="006A110F">
        <w:rPr>
          <w:color w:val="0E101A"/>
        </w:rPr>
        <w:t>.</w:t>
      </w:r>
      <w:r w:rsidR="00F83217" w:rsidRPr="00F83217">
        <w:rPr>
          <w:color w:val="0E101A"/>
        </w:rPr>
        <w:t xml:space="preserve"> </w:t>
      </w:r>
      <w:r w:rsidR="00022A02">
        <w:rPr>
          <w:color w:val="0E101A"/>
        </w:rPr>
        <w:t xml:space="preserve">Through my </w:t>
      </w:r>
      <w:r w:rsidR="00EA1B8B">
        <w:rPr>
          <w:color w:val="0E101A"/>
        </w:rPr>
        <w:t xml:space="preserve">research about this role, </w:t>
      </w:r>
      <w:r w:rsidR="00994C5E">
        <w:rPr>
          <w:color w:val="0E101A"/>
        </w:rPr>
        <w:t xml:space="preserve">I have </w:t>
      </w:r>
      <w:r w:rsidR="0035652A">
        <w:rPr>
          <w:color w:val="0E101A"/>
        </w:rPr>
        <w:t xml:space="preserve">learned about </w:t>
      </w:r>
      <w:r w:rsidR="004D42A2">
        <w:rPr>
          <w:color w:val="0E101A"/>
        </w:rPr>
        <w:t xml:space="preserve">the </w:t>
      </w:r>
      <w:r w:rsidR="00570ED1">
        <w:rPr>
          <w:color w:val="0E101A"/>
        </w:rPr>
        <w:t>Summer Associate</w:t>
      </w:r>
      <w:r w:rsidR="004D42A2">
        <w:rPr>
          <w:color w:val="0E101A"/>
        </w:rPr>
        <w:t xml:space="preserve"> role and </w:t>
      </w:r>
      <w:r w:rsidR="00F61517">
        <w:rPr>
          <w:color w:val="0E101A"/>
        </w:rPr>
        <w:t xml:space="preserve">have </w:t>
      </w:r>
      <w:r w:rsidR="006650F3">
        <w:rPr>
          <w:color w:val="0E101A"/>
        </w:rPr>
        <w:t xml:space="preserve">identified </w:t>
      </w:r>
      <w:r w:rsidR="004C7EB5">
        <w:rPr>
          <w:color w:val="0E101A"/>
        </w:rPr>
        <w:t>heavy alignment with my past experiences and future aspirations.</w:t>
      </w:r>
      <w:r w:rsidR="007F14CF">
        <w:rPr>
          <w:color w:val="0E101A"/>
        </w:rPr>
        <w:t xml:space="preserve"> </w:t>
      </w:r>
      <w:r w:rsidR="00F83217" w:rsidRPr="00F83217">
        <w:rPr>
          <w:color w:val="0E101A"/>
        </w:rPr>
        <w:t xml:space="preserve">I am driven to work at </w:t>
      </w:r>
      <w:r w:rsidR="00C924A0">
        <w:rPr>
          <w:color w:val="0E101A"/>
        </w:rPr>
        <w:t xml:space="preserve">JP Morgan </w:t>
      </w:r>
      <w:r w:rsidR="00F83217" w:rsidRPr="00F83217">
        <w:rPr>
          <w:color w:val="0E101A"/>
        </w:rPr>
        <w:t>not only for the opportunity to contribute my expertise to a company that has continuously reshaped the world</w:t>
      </w:r>
      <w:r w:rsidR="00873F99">
        <w:rPr>
          <w:color w:val="0E101A"/>
        </w:rPr>
        <w:t xml:space="preserve"> of finance</w:t>
      </w:r>
      <w:r w:rsidR="008A0570">
        <w:rPr>
          <w:color w:val="0E101A"/>
        </w:rPr>
        <w:t>,</w:t>
      </w:r>
      <w:r w:rsidR="00F83217" w:rsidRPr="00F83217">
        <w:rPr>
          <w:color w:val="0E101A"/>
        </w:rPr>
        <w:t xml:space="preserve"> but also to be a part of a team that </w:t>
      </w:r>
      <w:r w:rsidR="00F56490">
        <w:rPr>
          <w:color w:val="0E101A"/>
        </w:rPr>
        <w:t xml:space="preserve">has an </w:t>
      </w:r>
      <w:r w:rsidR="00F83217" w:rsidRPr="00F83217">
        <w:rPr>
          <w:color w:val="0E101A"/>
        </w:rPr>
        <w:t xml:space="preserve">unwavering commitment to </w:t>
      </w:r>
      <w:r w:rsidR="00F56490">
        <w:rPr>
          <w:color w:val="0E101A"/>
        </w:rPr>
        <w:t xml:space="preserve">training </w:t>
      </w:r>
      <w:r w:rsidR="00E37B58">
        <w:rPr>
          <w:color w:val="0E101A"/>
        </w:rPr>
        <w:t xml:space="preserve">associates through the rotational summer program and </w:t>
      </w:r>
      <w:r w:rsidR="00CF0529">
        <w:rPr>
          <w:color w:val="0E101A"/>
        </w:rPr>
        <w:t>through transparent feedback</w:t>
      </w:r>
      <w:r w:rsidR="00F83217" w:rsidRPr="00F83217">
        <w:rPr>
          <w:color w:val="0E101A"/>
        </w:rPr>
        <w:t>.</w:t>
      </w:r>
      <w:r w:rsidR="0013719D">
        <w:rPr>
          <w:color w:val="0E101A"/>
        </w:rPr>
        <w:t xml:space="preserve"> </w:t>
      </w:r>
      <w:r w:rsidR="00115CCE">
        <w:rPr>
          <w:color w:val="0E101A"/>
        </w:rPr>
        <w:t>Here are the core competencies I hope to bring</w:t>
      </w:r>
      <w:r w:rsidR="00061511">
        <w:rPr>
          <w:color w:val="0E101A"/>
        </w:rPr>
        <w:t xml:space="preserve"> and </w:t>
      </w:r>
      <w:r w:rsidR="00D60136">
        <w:rPr>
          <w:color w:val="0E101A"/>
        </w:rPr>
        <w:t xml:space="preserve">cultivate </w:t>
      </w:r>
      <w:r w:rsidR="00061511">
        <w:rPr>
          <w:color w:val="0E101A"/>
        </w:rPr>
        <w:t>at</w:t>
      </w:r>
      <w:r w:rsidR="00115CCE">
        <w:rPr>
          <w:color w:val="0E101A"/>
        </w:rPr>
        <w:t xml:space="preserve"> </w:t>
      </w:r>
      <w:r w:rsidR="00C924A0">
        <w:rPr>
          <w:color w:val="0E101A"/>
        </w:rPr>
        <w:t>JP Morgan</w:t>
      </w:r>
      <w:r w:rsidR="00115CCE">
        <w:rPr>
          <w:color w:val="0E101A"/>
        </w:rPr>
        <w:t>:</w:t>
      </w:r>
    </w:p>
    <w:p w14:paraId="69A1EE9B" w14:textId="77777777" w:rsidR="00F83217" w:rsidRPr="00462CA0" w:rsidRDefault="00F83217" w:rsidP="00A152CF">
      <w:pPr>
        <w:pStyle w:val="NormalWeb"/>
        <w:spacing w:before="0" w:beforeAutospacing="0" w:after="0" w:afterAutospacing="0"/>
        <w:rPr>
          <w:color w:val="0E101A"/>
        </w:rPr>
      </w:pPr>
    </w:p>
    <w:p w14:paraId="38070C01" w14:textId="3E3EF70B" w:rsidR="00A152CF" w:rsidRPr="00462CA0" w:rsidRDefault="00E34E94" w:rsidP="009055A9">
      <w:pPr>
        <w:pStyle w:val="NormalWeb"/>
        <w:spacing w:before="0" w:beforeAutospacing="0" w:after="0" w:afterAutospacing="0"/>
        <w:jc w:val="both"/>
        <w:rPr>
          <w:color w:val="0E101A"/>
        </w:rPr>
      </w:pPr>
      <w:r>
        <w:rPr>
          <w:rStyle w:val="Strong"/>
          <w:color w:val="0E101A"/>
        </w:rPr>
        <w:t>Financial Modeling</w:t>
      </w:r>
      <w:r w:rsidR="00A152CF" w:rsidRPr="00462CA0">
        <w:rPr>
          <w:rStyle w:val="Strong"/>
          <w:color w:val="0E101A"/>
        </w:rPr>
        <w:t>: </w:t>
      </w:r>
      <w:r w:rsidR="00C3550A" w:rsidRPr="00462CA0">
        <w:rPr>
          <w:color w:val="0E101A"/>
        </w:rPr>
        <w:t>In my time at PINN Investments</w:t>
      </w:r>
      <w:r w:rsidR="00A152CF" w:rsidRPr="00462CA0">
        <w:rPr>
          <w:color w:val="0E101A"/>
        </w:rPr>
        <w:t xml:space="preserve">, </w:t>
      </w:r>
      <w:r w:rsidR="00DA6C3B" w:rsidRPr="00462CA0">
        <w:rPr>
          <w:color w:val="0E101A"/>
        </w:rPr>
        <w:t xml:space="preserve">I played a pivotal role in </w:t>
      </w:r>
      <w:r w:rsidR="00067BE3">
        <w:rPr>
          <w:color w:val="0E101A"/>
        </w:rPr>
        <w:t xml:space="preserve">driving the sale of the company’s </w:t>
      </w:r>
      <w:r w:rsidR="00C04177">
        <w:rPr>
          <w:color w:val="0E101A"/>
        </w:rPr>
        <w:t xml:space="preserve">$50M </w:t>
      </w:r>
      <w:r w:rsidR="00527AB4" w:rsidRPr="00462CA0">
        <w:rPr>
          <w:color w:val="0E101A"/>
        </w:rPr>
        <w:t xml:space="preserve">ground-up hotel development in Anaheim, CA. </w:t>
      </w:r>
      <w:r w:rsidR="00226C8B">
        <w:rPr>
          <w:color w:val="0E101A"/>
        </w:rPr>
        <w:t xml:space="preserve">By </w:t>
      </w:r>
      <w:r w:rsidR="002928FD">
        <w:rPr>
          <w:color w:val="0E101A"/>
        </w:rPr>
        <w:t xml:space="preserve">creating </w:t>
      </w:r>
      <w:r w:rsidR="001237FF">
        <w:rPr>
          <w:color w:val="0E101A"/>
        </w:rPr>
        <w:t xml:space="preserve">financial </w:t>
      </w:r>
      <w:r w:rsidR="002928FD">
        <w:rPr>
          <w:color w:val="0E101A"/>
        </w:rPr>
        <w:t>models using</w:t>
      </w:r>
      <w:r w:rsidR="00226C8B">
        <w:rPr>
          <w:color w:val="0E101A"/>
        </w:rPr>
        <w:t xml:space="preserve"> </w:t>
      </w:r>
      <w:r w:rsidR="00226C8B" w:rsidRPr="00226C8B">
        <w:rPr>
          <w:color w:val="0E101A"/>
        </w:rPr>
        <w:t>market research, competitive landscape assessment, scenario analysis, predictive modeling, and risk evaluation</w:t>
      </w:r>
      <w:r w:rsidR="00226C8B">
        <w:rPr>
          <w:color w:val="0E101A"/>
        </w:rPr>
        <w:t xml:space="preserve">, I secured a sale price of </w:t>
      </w:r>
      <w:r w:rsidR="00226C8B" w:rsidRPr="00226C8B">
        <w:rPr>
          <w:color w:val="0E101A"/>
        </w:rPr>
        <w:t>$65M, achieving 120% ROE and setting new price-per-room record for Anaheim, CA</w:t>
      </w:r>
      <w:r w:rsidR="00231CDC">
        <w:rPr>
          <w:color w:val="0E101A"/>
        </w:rPr>
        <w:t xml:space="preserve"> -</w:t>
      </w:r>
      <w:r w:rsidR="002928FD">
        <w:rPr>
          <w:color w:val="0E101A"/>
        </w:rPr>
        <w:t xml:space="preserve"> </w:t>
      </w:r>
      <w:r w:rsidR="00231CDC">
        <w:rPr>
          <w:color w:val="0E101A"/>
        </w:rPr>
        <w:t>t</w:t>
      </w:r>
      <w:r w:rsidR="00222DB9">
        <w:rPr>
          <w:color w:val="0E101A"/>
        </w:rPr>
        <w:t xml:space="preserve">his too at a time when hotel occupancy was heavily impacted due to Covid restrictions and shut-downs. </w:t>
      </w:r>
    </w:p>
    <w:p w14:paraId="01644355" w14:textId="77777777" w:rsidR="00A152CF" w:rsidRPr="00462CA0" w:rsidRDefault="00A152CF" w:rsidP="00A152CF">
      <w:pPr>
        <w:pStyle w:val="NormalWeb"/>
        <w:spacing w:before="0" w:beforeAutospacing="0" w:after="0" w:afterAutospacing="0"/>
        <w:rPr>
          <w:color w:val="0E101A"/>
        </w:rPr>
      </w:pPr>
      <w:r w:rsidRPr="00462CA0">
        <w:rPr>
          <w:color w:val="0E101A"/>
        </w:rPr>
        <w:t> </w:t>
      </w:r>
    </w:p>
    <w:p w14:paraId="0C5C7C09" w14:textId="00787176" w:rsidR="007733A8" w:rsidRPr="00462CA0" w:rsidRDefault="00D24F7B" w:rsidP="00497110">
      <w:pPr>
        <w:pStyle w:val="NormalWeb"/>
        <w:spacing w:before="0" w:beforeAutospacing="0" w:after="0" w:afterAutospacing="0"/>
        <w:jc w:val="both"/>
        <w:rPr>
          <w:color w:val="0E101A"/>
        </w:rPr>
      </w:pPr>
      <w:r>
        <w:rPr>
          <w:rStyle w:val="Strong"/>
          <w:color w:val="0E101A"/>
        </w:rPr>
        <w:t xml:space="preserve">Stakeholder </w:t>
      </w:r>
      <w:r w:rsidR="005338C4">
        <w:rPr>
          <w:rStyle w:val="Strong"/>
          <w:color w:val="0E101A"/>
        </w:rPr>
        <w:t>Relationship</w:t>
      </w:r>
      <w:r w:rsidR="00C62BC1">
        <w:rPr>
          <w:rStyle w:val="Strong"/>
          <w:color w:val="0E101A"/>
        </w:rPr>
        <w:t xml:space="preserve"> </w:t>
      </w:r>
      <w:r w:rsidR="00C66D49">
        <w:rPr>
          <w:rStyle w:val="Strong"/>
          <w:color w:val="0E101A"/>
        </w:rPr>
        <w:t>Management</w:t>
      </w:r>
      <w:r w:rsidR="00693FE6" w:rsidRPr="00462CA0">
        <w:rPr>
          <w:rStyle w:val="Strong"/>
          <w:color w:val="0E101A"/>
        </w:rPr>
        <w:t>: </w:t>
      </w:r>
      <w:r w:rsidR="003A1CAD">
        <w:rPr>
          <w:color w:val="0E101A"/>
        </w:rPr>
        <w:t>At</w:t>
      </w:r>
      <w:r w:rsidR="00A152CF" w:rsidRPr="00462CA0">
        <w:rPr>
          <w:color w:val="0E101A"/>
        </w:rPr>
        <w:t xml:space="preserve"> </w:t>
      </w:r>
      <w:r w:rsidR="00640C13" w:rsidRPr="00462CA0">
        <w:rPr>
          <w:color w:val="0E101A"/>
        </w:rPr>
        <w:t xml:space="preserve">PINN Investments, </w:t>
      </w:r>
      <w:r w:rsidR="00A152CF" w:rsidRPr="00462CA0">
        <w:rPr>
          <w:color w:val="0E101A"/>
        </w:rPr>
        <w:t xml:space="preserve">I </w:t>
      </w:r>
      <w:r w:rsidR="003A1CAD">
        <w:rPr>
          <w:color w:val="0E101A"/>
        </w:rPr>
        <w:t xml:space="preserve">had the benefit of working directly with the company’s high net worth CEO. </w:t>
      </w:r>
      <w:r w:rsidR="00E40AED">
        <w:rPr>
          <w:color w:val="0E101A"/>
        </w:rPr>
        <w:t xml:space="preserve">I had the </w:t>
      </w:r>
      <w:r w:rsidR="002342F3">
        <w:rPr>
          <w:color w:val="0E101A"/>
        </w:rPr>
        <w:t>incredible opportunity to manage a trading account valued around $10M</w:t>
      </w:r>
      <w:r w:rsidR="000C18AF">
        <w:rPr>
          <w:color w:val="0E101A"/>
        </w:rPr>
        <w:t xml:space="preserve"> (stocks, options, futures) </w:t>
      </w:r>
      <w:r w:rsidR="002342F3">
        <w:rPr>
          <w:color w:val="0E101A"/>
        </w:rPr>
        <w:t xml:space="preserve">and also sit in on venture capital pitches with our sister company Tarsadia Capital. </w:t>
      </w:r>
      <w:r w:rsidR="003A1CAD">
        <w:rPr>
          <w:color w:val="0E101A"/>
        </w:rPr>
        <w:t xml:space="preserve">This experience taught me how </w:t>
      </w:r>
      <w:r w:rsidR="0036542B">
        <w:rPr>
          <w:color w:val="0E101A"/>
        </w:rPr>
        <w:t>to prepare and when to</w:t>
      </w:r>
      <w:r w:rsidR="000039BD">
        <w:rPr>
          <w:color w:val="0E101A"/>
        </w:rPr>
        <w:t xml:space="preserve"> present pertinent information to individuals who don’t have the time </w:t>
      </w:r>
      <w:r w:rsidR="00592004">
        <w:rPr>
          <w:color w:val="0E101A"/>
        </w:rPr>
        <w:t xml:space="preserve">to understand intricacies and </w:t>
      </w:r>
      <w:r w:rsidR="008D6A7C">
        <w:rPr>
          <w:color w:val="0E101A"/>
        </w:rPr>
        <w:t>technical</w:t>
      </w:r>
      <w:r w:rsidR="00461769">
        <w:rPr>
          <w:color w:val="0E101A"/>
        </w:rPr>
        <w:t xml:space="preserve">ities of financial instruments. </w:t>
      </w:r>
      <w:r w:rsidR="0020297D">
        <w:rPr>
          <w:color w:val="0E101A"/>
        </w:rPr>
        <w:t xml:space="preserve">Notably, I recommended </w:t>
      </w:r>
      <w:r w:rsidR="007733A8" w:rsidRPr="007733A8">
        <w:rPr>
          <w:color w:val="0E101A"/>
        </w:rPr>
        <w:t xml:space="preserve">alternate options and futures trading strategies </w:t>
      </w:r>
      <w:r w:rsidR="000C59ED">
        <w:rPr>
          <w:color w:val="0E101A"/>
        </w:rPr>
        <w:t xml:space="preserve">to </w:t>
      </w:r>
      <w:r w:rsidR="0020297D">
        <w:rPr>
          <w:color w:val="0E101A"/>
        </w:rPr>
        <w:t xml:space="preserve">the </w:t>
      </w:r>
      <w:r w:rsidR="007733A8" w:rsidRPr="007733A8">
        <w:rPr>
          <w:color w:val="0E101A"/>
        </w:rPr>
        <w:t>CEO</w:t>
      </w:r>
      <w:r w:rsidR="001471E5">
        <w:rPr>
          <w:color w:val="0E101A"/>
        </w:rPr>
        <w:t xml:space="preserve">, </w:t>
      </w:r>
      <w:r w:rsidR="007733A8" w:rsidRPr="007733A8">
        <w:rPr>
          <w:color w:val="0E101A"/>
        </w:rPr>
        <w:t xml:space="preserve">and negotiated existing contracts with brokerages, decreasing trading </w:t>
      </w:r>
      <w:r w:rsidR="00630D14">
        <w:rPr>
          <w:color w:val="0E101A"/>
        </w:rPr>
        <w:t xml:space="preserve">commission </w:t>
      </w:r>
      <w:r w:rsidR="007733A8" w:rsidRPr="007733A8">
        <w:rPr>
          <w:color w:val="0E101A"/>
        </w:rPr>
        <w:t>fees by 20% and increasing annual income by 12%</w:t>
      </w:r>
      <w:r w:rsidR="001471E5">
        <w:rPr>
          <w:color w:val="0E101A"/>
        </w:rPr>
        <w:t>.</w:t>
      </w:r>
    </w:p>
    <w:p w14:paraId="512E0201" w14:textId="77777777" w:rsidR="00A152CF" w:rsidRPr="00462CA0" w:rsidRDefault="00A152CF" w:rsidP="00A152CF">
      <w:pPr>
        <w:pStyle w:val="NormalWeb"/>
        <w:spacing w:before="0" w:beforeAutospacing="0" w:after="0" w:afterAutospacing="0"/>
        <w:rPr>
          <w:color w:val="0E101A"/>
        </w:rPr>
      </w:pPr>
      <w:r w:rsidRPr="00462CA0">
        <w:rPr>
          <w:color w:val="0E101A"/>
        </w:rPr>
        <w:t> </w:t>
      </w:r>
    </w:p>
    <w:p w14:paraId="3C0B44D1" w14:textId="4349D6A1" w:rsidR="00E96150" w:rsidRPr="00462CA0" w:rsidRDefault="003C737C" w:rsidP="00C17068">
      <w:pPr>
        <w:pStyle w:val="NormalWeb"/>
        <w:spacing w:before="0" w:beforeAutospacing="0" w:after="0" w:afterAutospacing="0"/>
        <w:jc w:val="both"/>
        <w:rPr>
          <w:color w:val="0E101A"/>
        </w:rPr>
      </w:pPr>
      <w:r>
        <w:rPr>
          <w:rStyle w:val="Strong"/>
          <w:color w:val="0E101A"/>
        </w:rPr>
        <w:t>Persisten</w:t>
      </w:r>
      <w:r w:rsidR="00CC000C">
        <w:rPr>
          <w:rStyle w:val="Strong"/>
          <w:color w:val="0E101A"/>
        </w:rPr>
        <w:t>ce</w:t>
      </w:r>
      <w:r w:rsidR="00693FE6" w:rsidRPr="00462CA0">
        <w:rPr>
          <w:rStyle w:val="Strong"/>
          <w:color w:val="0E101A"/>
        </w:rPr>
        <w:t>: </w:t>
      </w:r>
      <w:r w:rsidR="002540EF" w:rsidRPr="00462CA0">
        <w:rPr>
          <w:color w:val="0E101A"/>
        </w:rPr>
        <w:t xml:space="preserve">Also at PINN Investments, I </w:t>
      </w:r>
      <w:r w:rsidR="0012598E">
        <w:rPr>
          <w:color w:val="0E101A"/>
        </w:rPr>
        <w:t>sourced and managed</w:t>
      </w:r>
      <w:r w:rsidR="002540EF" w:rsidRPr="00462CA0">
        <w:rPr>
          <w:color w:val="0E101A"/>
        </w:rPr>
        <w:t xml:space="preserve"> a team of 20+ </w:t>
      </w:r>
      <w:r w:rsidR="008572B1">
        <w:rPr>
          <w:color w:val="0E101A"/>
        </w:rPr>
        <w:t xml:space="preserve">external </w:t>
      </w:r>
      <w:r w:rsidR="002540EF" w:rsidRPr="00462CA0">
        <w:rPr>
          <w:color w:val="0E101A"/>
        </w:rPr>
        <w:t xml:space="preserve">consultants to ensure </w:t>
      </w:r>
      <w:r w:rsidR="00BD70EA">
        <w:rPr>
          <w:color w:val="0E101A"/>
        </w:rPr>
        <w:t>strategic</w:t>
      </w:r>
      <w:r w:rsidR="002540EF" w:rsidRPr="00462CA0">
        <w:rPr>
          <w:color w:val="0E101A"/>
        </w:rPr>
        <w:t xml:space="preserve"> alignment </w:t>
      </w:r>
      <w:r w:rsidR="00C429B5">
        <w:rPr>
          <w:color w:val="0E101A"/>
        </w:rPr>
        <w:t>for</w:t>
      </w:r>
      <w:r w:rsidR="002540EF" w:rsidRPr="00462CA0">
        <w:rPr>
          <w:color w:val="0E101A"/>
        </w:rPr>
        <w:t xml:space="preserve"> </w:t>
      </w:r>
      <w:r w:rsidR="00D07C77">
        <w:rPr>
          <w:color w:val="0E101A"/>
        </w:rPr>
        <w:t xml:space="preserve">a </w:t>
      </w:r>
      <w:r w:rsidR="002540EF" w:rsidRPr="00462CA0">
        <w:rPr>
          <w:color w:val="0E101A"/>
        </w:rPr>
        <w:t xml:space="preserve">construction </w:t>
      </w:r>
      <w:r w:rsidR="00BD70EA">
        <w:rPr>
          <w:color w:val="0E101A"/>
        </w:rPr>
        <w:t xml:space="preserve">delay </w:t>
      </w:r>
      <w:r w:rsidR="002540EF" w:rsidRPr="00462CA0">
        <w:rPr>
          <w:color w:val="0E101A"/>
        </w:rPr>
        <w:t xml:space="preserve">litigation </w:t>
      </w:r>
      <w:r w:rsidR="00BD70EA">
        <w:rPr>
          <w:color w:val="0E101A"/>
        </w:rPr>
        <w:t xml:space="preserve">valued over $34M after </w:t>
      </w:r>
      <w:r w:rsidR="002540EF" w:rsidRPr="00462CA0">
        <w:rPr>
          <w:color w:val="0E101A"/>
        </w:rPr>
        <w:t xml:space="preserve">the general contractor responsible for </w:t>
      </w:r>
      <w:r w:rsidR="00BD70EA">
        <w:rPr>
          <w:color w:val="0E101A"/>
        </w:rPr>
        <w:t xml:space="preserve">our </w:t>
      </w:r>
      <w:r w:rsidR="002540EF" w:rsidRPr="00462CA0">
        <w:rPr>
          <w:color w:val="0E101A"/>
        </w:rPr>
        <w:t>hotel’s timely completion delivered the property two years late. I</w:t>
      </w:r>
      <w:r w:rsidR="002540EF" w:rsidRPr="00462CA0">
        <w:t xml:space="preserve"> </w:t>
      </w:r>
      <w:r w:rsidR="0012598E">
        <w:rPr>
          <w:color w:val="0E101A"/>
        </w:rPr>
        <w:t>gui</w:t>
      </w:r>
      <w:r w:rsidR="00B5214C">
        <w:rPr>
          <w:color w:val="0E101A"/>
        </w:rPr>
        <w:t>ded</w:t>
      </w:r>
      <w:r w:rsidR="002540EF" w:rsidRPr="00462CA0">
        <w:rPr>
          <w:color w:val="0E101A"/>
        </w:rPr>
        <w:t xml:space="preserve"> this task force </w:t>
      </w:r>
      <w:r w:rsidR="00BC45FE">
        <w:rPr>
          <w:color w:val="0E101A"/>
        </w:rPr>
        <w:t xml:space="preserve">through ambiguity </w:t>
      </w:r>
      <w:r w:rsidR="000C4241">
        <w:rPr>
          <w:color w:val="0E101A"/>
        </w:rPr>
        <w:t>over a three</w:t>
      </w:r>
      <w:r w:rsidR="00BC45FE">
        <w:rPr>
          <w:color w:val="0E101A"/>
        </w:rPr>
        <w:t>-</w:t>
      </w:r>
      <w:r w:rsidR="000C4241">
        <w:rPr>
          <w:color w:val="0E101A"/>
        </w:rPr>
        <w:t xml:space="preserve">year period </w:t>
      </w:r>
      <w:r w:rsidR="002540EF" w:rsidRPr="00462CA0">
        <w:rPr>
          <w:color w:val="0E101A"/>
        </w:rPr>
        <w:t xml:space="preserve">to identify root causes of critical path delays and generate insightful visualizations related to construction mismanagement. </w:t>
      </w:r>
      <w:r w:rsidR="00F257E7">
        <w:rPr>
          <w:color w:val="0E101A"/>
        </w:rPr>
        <w:t xml:space="preserve">Although tough at times, we were ultimately successful in reducing PINN’s exposure by $11M after </w:t>
      </w:r>
      <w:r w:rsidR="002540EF" w:rsidRPr="00462CA0">
        <w:rPr>
          <w:color w:val="0E101A"/>
        </w:rPr>
        <w:t>breaking complex issues down into digestible briefs</w:t>
      </w:r>
      <w:r w:rsidR="00AE0D4F">
        <w:rPr>
          <w:color w:val="0E101A"/>
        </w:rPr>
        <w:t xml:space="preserve"> to use in settlement negotiations.</w:t>
      </w:r>
    </w:p>
    <w:p w14:paraId="0E02BE9A" w14:textId="77777777" w:rsidR="00A152CF" w:rsidRPr="00462CA0" w:rsidRDefault="00A152CF" w:rsidP="00A152CF">
      <w:pPr>
        <w:pStyle w:val="NormalWeb"/>
        <w:spacing w:before="0" w:beforeAutospacing="0" w:after="0" w:afterAutospacing="0"/>
        <w:rPr>
          <w:color w:val="0E101A"/>
        </w:rPr>
      </w:pPr>
      <w:r w:rsidRPr="00462CA0">
        <w:rPr>
          <w:color w:val="0E101A"/>
        </w:rPr>
        <w:t> </w:t>
      </w:r>
    </w:p>
    <w:p w14:paraId="1A56D96A" w14:textId="165D1D5C" w:rsidR="00A152CF" w:rsidRPr="00462CA0" w:rsidRDefault="00A152CF" w:rsidP="009B1006">
      <w:pPr>
        <w:pStyle w:val="NormalWeb"/>
        <w:spacing w:before="0" w:beforeAutospacing="0" w:after="0" w:afterAutospacing="0"/>
        <w:jc w:val="both"/>
        <w:rPr>
          <w:color w:val="0E101A"/>
        </w:rPr>
      </w:pPr>
      <w:r w:rsidRPr="00462CA0">
        <w:rPr>
          <w:color w:val="0E101A"/>
        </w:rPr>
        <w:t xml:space="preserve">My </w:t>
      </w:r>
      <w:r w:rsidR="005C5863">
        <w:rPr>
          <w:color w:val="0E101A"/>
        </w:rPr>
        <w:t>STEM</w:t>
      </w:r>
      <w:r w:rsidR="00AA3E89" w:rsidRPr="00462CA0">
        <w:rPr>
          <w:color w:val="0E101A"/>
        </w:rPr>
        <w:t xml:space="preserve"> </w:t>
      </w:r>
      <w:r w:rsidR="006D7024" w:rsidRPr="00462CA0">
        <w:rPr>
          <w:color w:val="0E101A"/>
        </w:rPr>
        <w:t xml:space="preserve">educational </w:t>
      </w:r>
      <w:r w:rsidR="00AA3E89" w:rsidRPr="00462CA0">
        <w:rPr>
          <w:color w:val="0E101A"/>
        </w:rPr>
        <w:t xml:space="preserve">background coupled with my </w:t>
      </w:r>
      <w:r w:rsidRPr="00462CA0">
        <w:rPr>
          <w:color w:val="0E101A"/>
        </w:rPr>
        <w:t>unique work experiences</w:t>
      </w:r>
      <w:r w:rsidR="00FF7B87" w:rsidRPr="00462CA0">
        <w:rPr>
          <w:color w:val="0E101A"/>
        </w:rPr>
        <w:t xml:space="preserve"> have honed my </w:t>
      </w:r>
      <w:r w:rsidR="007F4D9C" w:rsidRPr="00462CA0">
        <w:rPr>
          <w:color w:val="0E101A"/>
        </w:rPr>
        <w:t xml:space="preserve">ability to </w:t>
      </w:r>
      <w:r w:rsidR="004A50C8">
        <w:rPr>
          <w:color w:val="0E101A"/>
        </w:rPr>
        <w:t>analyze situations</w:t>
      </w:r>
      <w:r w:rsidR="007F4D9C" w:rsidRPr="00462CA0">
        <w:rPr>
          <w:color w:val="0E101A"/>
        </w:rPr>
        <w:t xml:space="preserve">, </w:t>
      </w:r>
      <w:r w:rsidR="00BE33FA">
        <w:rPr>
          <w:color w:val="0E101A"/>
        </w:rPr>
        <w:t>understand relevant players</w:t>
      </w:r>
      <w:r w:rsidR="00DE0F67" w:rsidRPr="00462CA0">
        <w:rPr>
          <w:color w:val="0E101A"/>
        </w:rPr>
        <w:t>,</w:t>
      </w:r>
      <w:r w:rsidR="004B10D7" w:rsidRPr="00462CA0">
        <w:rPr>
          <w:color w:val="0E101A"/>
        </w:rPr>
        <w:t xml:space="preserve"> </w:t>
      </w:r>
      <w:r w:rsidR="007F4D9C" w:rsidRPr="00462CA0">
        <w:rPr>
          <w:color w:val="0E101A"/>
        </w:rPr>
        <w:t xml:space="preserve">and </w:t>
      </w:r>
      <w:r w:rsidR="00BE33FA">
        <w:rPr>
          <w:color w:val="0E101A"/>
        </w:rPr>
        <w:t>drive successful outcomes</w:t>
      </w:r>
      <w:r w:rsidR="007F4D9C" w:rsidRPr="00462CA0">
        <w:rPr>
          <w:color w:val="0E101A"/>
        </w:rPr>
        <w:t xml:space="preserve">. I hope to bring this mindset to the </w:t>
      </w:r>
      <w:r w:rsidR="00C924A0">
        <w:rPr>
          <w:color w:val="0E101A"/>
        </w:rPr>
        <w:t xml:space="preserve">JP Morgan </w:t>
      </w:r>
      <w:r w:rsidR="007F4D9C" w:rsidRPr="00462CA0">
        <w:rPr>
          <w:color w:val="0E101A"/>
        </w:rPr>
        <w:t xml:space="preserve">family </w:t>
      </w:r>
      <w:r w:rsidR="009F2E9E" w:rsidRPr="00462CA0">
        <w:rPr>
          <w:color w:val="0E101A"/>
        </w:rPr>
        <w:t xml:space="preserve">where I am confident </w:t>
      </w:r>
      <w:r w:rsidR="00C17798" w:rsidRPr="00462CA0">
        <w:rPr>
          <w:color w:val="0E101A"/>
        </w:rPr>
        <w:t xml:space="preserve">that </w:t>
      </w:r>
      <w:r w:rsidR="009F2E9E" w:rsidRPr="00462CA0">
        <w:rPr>
          <w:color w:val="0E101A"/>
        </w:rPr>
        <w:t xml:space="preserve">I </w:t>
      </w:r>
      <w:r w:rsidR="00CA6E49">
        <w:rPr>
          <w:color w:val="0E101A"/>
        </w:rPr>
        <w:t xml:space="preserve">can </w:t>
      </w:r>
      <w:r w:rsidR="00EB56C9">
        <w:rPr>
          <w:color w:val="0E101A"/>
        </w:rPr>
        <w:t xml:space="preserve">create </w:t>
      </w:r>
      <w:r w:rsidR="008E5E58">
        <w:rPr>
          <w:color w:val="0E101A"/>
        </w:rPr>
        <w:t xml:space="preserve">and maintain </w:t>
      </w:r>
      <w:r w:rsidR="00EB56C9">
        <w:rPr>
          <w:color w:val="0E101A"/>
        </w:rPr>
        <w:t>meaningful client relationships</w:t>
      </w:r>
      <w:r w:rsidR="00AB23C6" w:rsidRPr="00462CA0">
        <w:rPr>
          <w:color w:val="0E101A"/>
        </w:rPr>
        <w:t xml:space="preserve">. </w:t>
      </w:r>
      <w:r w:rsidRPr="00462CA0">
        <w:rPr>
          <w:color w:val="0E101A"/>
        </w:rPr>
        <w:t xml:space="preserve">Thank you for </w:t>
      </w:r>
      <w:r w:rsidR="00BF7419" w:rsidRPr="00462CA0">
        <w:rPr>
          <w:color w:val="0E101A"/>
        </w:rPr>
        <w:t xml:space="preserve">taking the time to consider </w:t>
      </w:r>
      <w:r w:rsidRPr="00462CA0">
        <w:rPr>
          <w:color w:val="0E101A"/>
        </w:rPr>
        <w:t xml:space="preserve">my </w:t>
      </w:r>
      <w:r w:rsidR="007143C3" w:rsidRPr="00462CA0">
        <w:rPr>
          <w:color w:val="0E101A"/>
        </w:rPr>
        <w:t>application</w:t>
      </w:r>
      <w:r w:rsidRPr="00462CA0">
        <w:rPr>
          <w:color w:val="0E101A"/>
        </w:rPr>
        <w:t>.</w:t>
      </w:r>
    </w:p>
    <w:p w14:paraId="3F8590BD" w14:textId="77777777" w:rsidR="00EF4984" w:rsidRPr="00462CA0" w:rsidRDefault="00EF4984">
      <w:pPr>
        <w:rPr>
          <w:rFonts w:ascii="Times New Roman" w:hAnsi="Times New Roman" w:cs="Times New Roman"/>
        </w:rPr>
      </w:pPr>
    </w:p>
    <w:p w14:paraId="7BE92936" w14:textId="77777777" w:rsidR="00EF4984" w:rsidRPr="00462CA0" w:rsidRDefault="00EF4984">
      <w:pPr>
        <w:rPr>
          <w:rFonts w:ascii="Times New Roman" w:hAnsi="Times New Roman" w:cs="Times New Roman"/>
        </w:rPr>
      </w:pPr>
      <w:r w:rsidRPr="00462CA0">
        <w:rPr>
          <w:rFonts w:ascii="Times New Roman" w:hAnsi="Times New Roman" w:cs="Times New Roman"/>
        </w:rPr>
        <w:t>Sincerely,</w:t>
      </w:r>
    </w:p>
    <w:p w14:paraId="18704C36" w14:textId="77777777" w:rsidR="00EF4984" w:rsidRPr="00462CA0" w:rsidRDefault="00EF4984">
      <w:pPr>
        <w:rPr>
          <w:rFonts w:ascii="Times New Roman" w:hAnsi="Times New Roman" w:cs="Times New Roman"/>
        </w:rPr>
      </w:pPr>
    </w:p>
    <w:p w14:paraId="63D074F9" w14:textId="5C7351E4" w:rsidR="00EF4984" w:rsidRPr="00462CA0" w:rsidRDefault="00817639">
      <w:pPr>
        <w:rPr>
          <w:rFonts w:ascii="Times New Roman" w:hAnsi="Times New Roman" w:cs="Times New Roman"/>
        </w:rPr>
      </w:pPr>
      <w:r w:rsidRPr="00462CA0">
        <w:rPr>
          <w:rFonts w:ascii="Times New Roman" w:hAnsi="Times New Roman" w:cs="Times New Roman"/>
        </w:rPr>
        <w:t>Aatum Desai</w:t>
      </w:r>
    </w:p>
    <w:p w14:paraId="0ADEB041" w14:textId="44CFE4CF" w:rsidR="00EF4984" w:rsidRPr="00462CA0" w:rsidRDefault="00EF4984">
      <w:pPr>
        <w:rPr>
          <w:rFonts w:ascii="Times New Roman" w:hAnsi="Times New Roman" w:cs="Times New Roman"/>
        </w:rPr>
      </w:pPr>
      <w:r w:rsidRPr="00462CA0">
        <w:rPr>
          <w:rFonts w:ascii="Times New Roman" w:hAnsi="Times New Roman" w:cs="Times New Roman"/>
        </w:rPr>
        <w:t xml:space="preserve">MBA Class of </w:t>
      </w:r>
      <w:r w:rsidR="00817639" w:rsidRPr="00462CA0">
        <w:rPr>
          <w:rFonts w:ascii="Times New Roman" w:hAnsi="Times New Roman" w:cs="Times New Roman"/>
        </w:rPr>
        <w:t>2025</w:t>
      </w:r>
    </w:p>
    <w:p w14:paraId="2260B27B" w14:textId="33C19C85" w:rsidR="00DF58A4" w:rsidRPr="00462CA0" w:rsidRDefault="00EF4984">
      <w:pPr>
        <w:rPr>
          <w:rFonts w:ascii="Times New Roman" w:hAnsi="Times New Roman" w:cs="Times New Roman"/>
        </w:rPr>
      </w:pPr>
      <w:r w:rsidRPr="00462CA0">
        <w:rPr>
          <w:rFonts w:ascii="Times New Roman" w:hAnsi="Times New Roman" w:cs="Times New Roman"/>
        </w:rPr>
        <w:t>UCLA Anderson School of Managemen</w:t>
      </w:r>
      <w:r w:rsidR="00A74D4B" w:rsidRPr="00462CA0">
        <w:rPr>
          <w:rFonts w:ascii="Times New Roman" w:hAnsi="Times New Roman" w:cs="Times New Roman"/>
        </w:rPr>
        <w:t>t</w:t>
      </w:r>
    </w:p>
    <w:sectPr w:rsidR="00DF58A4" w:rsidRPr="00462CA0" w:rsidSect="001A35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671D0"/>
    <w:multiLevelType w:val="hybridMultilevel"/>
    <w:tmpl w:val="0F243A44"/>
    <w:lvl w:ilvl="0" w:tplc="4DD07BDC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num w:numId="1" w16cid:durableId="60923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C5E"/>
    <w:rsid w:val="00000701"/>
    <w:rsid w:val="0000199B"/>
    <w:rsid w:val="000039BD"/>
    <w:rsid w:val="00005745"/>
    <w:rsid w:val="000149D8"/>
    <w:rsid w:val="000169A7"/>
    <w:rsid w:val="00021D82"/>
    <w:rsid w:val="00022807"/>
    <w:rsid w:val="00022A02"/>
    <w:rsid w:val="00026684"/>
    <w:rsid w:val="00037B5D"/>
    <w:rsid w:val="000461E0"/>
    <w:rsid w:val="0004699D"/>
    <w:rsid w:val="00046F75"/>
    <w:rsid w:val="000513FD"/>
    <w:rsid w:val="000522D3"/>
    <w:rsid w:val="00054760"/>
    <w:rsid w:val="00060F13"/>
    <w:rsid w:val="00061511"/>
    <w:rsid w:val="000626CC"/>
    <w:rsid w:val="00062FF0"/>
    <w:rsid w:val="00063D11"/>
    <w:rsid w:val="00064C19"/>
    <w:rsid w:val="00067BE3"/>
    <w:rsid w:val="00071099"/>
    <w:rsid w:val="00073682"/>
    <w:rsid w:val="00075D08"/>
    <w:rsid w:val="00077CF8"/>
    <w:rsid w:val="000807DF"/>
    <w:rsid w:val="00082644"/>
    <w:rsid w:val="00084819"/>
    <w:rsid w:val="0008690D"/>
    <w:rsid w:val="00093CA9"/>
    <w:rsid w:val="000A0DDA"/>
    <w:rsid w:val="000A40B3"/>
    <w:rsid w:val="000B429E"/>
    <w:rsid w:val="000B5190"/>
    <w:rsid w:val="000B53F2"/>
    <w:rsid w:val="000C04F0"/>
    <w:rsid w:val="000C18AF"/>
    <w:rsid w:val="000C4241"/>
    <w:rsid w:val="000C59ED"/>
    <w:rsid w:val="000C5F6E"/>
    <w:rsid w:val="000E0913"/>
    <w:rsid w:val="000E25C5"/>
    <w:rsid w:val="000E3DD2"/>
    <w:rsid w:val="000F5844"/>
    <w:rsid w:val="00100DE7"/>
    <w:rsid w:val="00101E62"/>
    <w:rsid w:val="00103BEA"/>
    <w:rsid w:val="0010669F"/>
    <w:rsid w:val="00107203"/>
    <w:rsid w:val="0011009F"/>
    <w:rsid w:val="001106FF"/>
    <w:rsid w:val="00112297"/>
    <w:rsid w:val="001123C4"/>
    <w:rsid w:val="001135DE"/>
    <w:rsid w:val="00115BC1"/>
    <w:rsid w:val="00115CCE"/>
    <w:rsid w:val="001203FA"/>
    <w:rsid w:val="0012277D"/>
    <w:rsid w:val="001237FF"/>
    <w:rsid w:val="0012598E"/>
    <w:rsid w:val="0013719D"/>
    <w:rsid w:val="00140EED"/>
    <w:rsid w:val="00145F46"/>
    <w:rsid w:val="00146C5E"/>
    <w:rsid w:val="001471E5"/>
    <w:rsid w:val="00151235"/>
    <w:rsid w:val="00160687"/>
    <w:rsid w:val="001644BB"/>
    <w:rsid w:val="001700FE"/>
    <w:rsid w:val="00174650"/>
    <w:rsid w:val="00174ADA"/>
    <w:rsid w:val="001A1A0D"/>
    <w:rsid w:val="001A351D"/>
    <w:rsid w:val="001A5045"/>
    <w:rsid w:val="001A5AE8"/>
    <w:rsid w:val="001A74AF"/>
    <w:rsid w:val="001A7FD9"/>
    <w:rsid w:val="001B3E15"/>
    <w:rsid w:val="001C19DF"/>
    <w:rsid w:val="001C1ACF"/>
    <w:rsid w:val="001C40CB"/>
    <w:rsid w:val="001D0F6B"/>
    <w:rsid w:val="001E56C0"/>
    <w:rsid w:val="001F27A2"/>
    <w:rsid w:val="001F444B"/>
    <w:rsid w:val="001F749C"/>
    <w:rsid w:val="0020297D"/>
    <w:rsid w:val="00207E48"/>
    <w:rsid w:val="002138DD"/>
    <w:rsid w:val="00222DB9"/>
    <w:rsid w:val="002248A0"/>
    <w:rsid w:val="00226C8B"/>
    <w:rsid w:val="00226D1A"/>
    <w:rsid w:val="00231CDC"/>
    <w:rsid w:val="00231E28"/>
    <w:rsid w:val="0023349D"/>
    <w:rsid w:val="002342F3"/>
    <w:rsid w:val="0023469D"/>
    <w:rsid w:val="00236852"/>
    <w:rsid w:val="00242879"/>
    <w:rsid w:val="002510A7"/>
    <w:rsid w:val="00251128"/>
    <w:rsid w:val="00251154"/>
    <w:rsid w:val="0025178F"/>
    <w:rsid w:val="002524DD"/>
    <w:rsid w:val="002540EF"/>
    <w:rsid w:val="0025517E"/>
    <w:rsid w:val="00263A4E"/>
    <w:rsid w:val="00272A1E"/>
    <w:rsid w:val="00275D9E"/>
    <w:rsid w:val="00280260"/>
    <w:rsid w:val="002854AB"/>
    <w:rsid w:val="002928FD"/>
    <w:rsid w:val="00292EDA"/>
    <w:rsid w:val="002958E0"/>
    <w:rsid w:val="002B1E1B"/>
    <w:rsid w:val="002B33FE"/>
    <w:rsid w:val="002B5D6F"/>
    <w:rsid w:val="002B75CE"/>
    <w:rsid w:val="002C10B7"/>
    <w:rsid w:val="002C2343"/>
    <w:rsid w:val="002D4B2B"/>
    <w:rsid w:val="002E5EB1"/>
    <w:rsid w:val="002E694F"/>
    <w:rsid w:val="002F01D9"/>
    <w:rsid w:val="002F289F"/>
    <w:rsid w:val="002F3F9D"/>
    <w:rsid w:val="00304D0E"/>
    <w:rsid w:val="00310D24"/>
    <w:rsid w:val="00314548"/>
    <w:rsid w:val="0031565C"/>
    <w:rsid w:val="00315766"/>
    <w:rsid w:val="003234D5"/>
    <w:rsid w:val="00323543"/>
    <w:rsid w:val="003261B2"/>
    <w:rsid w:val="00332306"/>
    <w:rsid w:val="003330B7"/>
    <w:rsid w:val="00335537"/>
    <w:rsid w:val="00342E43"/>
    <w:rsid w:val="00344855"/>
    <w:rsid w:val="00352E04"/>
    <w:rsid w:val="0035652A"/>
    <w:rsid w:val="003608BE"/>
    <w:rsid w:val="0036542B"/>
    <w:rsid w:val="00372369"/>
    <w:rsid w:val="003744AC"/>
    <w:rsid w:val="00374779"/>
    <w:rsid w:val="0038605D"/>
    <w:rsid w:val="00391151"/>
    <w:rsid w:val="003943CB"/>
    <w:rsid w:val="00394CC8"/>
    <w:rsid w:val="00397166"/>
    <w:rsid w:val="003A1CAD"/>
    <w:rsid w:val="003B4495"/>
    <w:rsid w:val="003C1FDC"/>
    <w:rsid w:val="003C24E6"/>
    <w:rsid w:val="003C737C"/>
    <w:rsid w:val="003D6023"/>
    <w:rsid w:val="003E1940"/>
    <w:rsid w:val="003E4309"/>
    <w:rsid w:val="003E60DC"/>
    <w:rsid w:val="003E78E1"/>
    <w:rsid w:val="003F2BEF"/>
    <w:rsid w:val="003F3E4C"/>
    <w:rsid w:val="0040399C"/>
    <w:rsid w:val="0040455E"/>
    <w:rsid w:val="00411A62"/>
    <w:rsid w:val="004169CD"/>
    <w:rsid w:val="004233C5"/>
    <w:rsid w:val="00423D13"/>
    <w:rsid w:val="00425672"/>
    <w:rsid w:val="00425B81"/>
    <w:rsid w:val="00427480"/>
    <w:rsid w:val="004345F9"/>
    <w:rsid w:val="00440814"/>
    <w:rsid w:val="0044421D"/>
    <w:rsid w:val="00444BAA"/>
    <w:rsid w:val="00452CD4"/>
    <w:rsid w:val="00456117"/>
    <w:rsid w:val="004604B0"/>
    <w:rsid w:val="00461769"/>
    <w:rsid w:val="004627BD"/>
    <w:rsid w:val="00462CA0"/>
    <w:rsid w:val="00471CC3"/>
    <w:rsid w:val="00482093"/>
    <w:rsid w:val="00482834"/>
    <w:rsid w:val="004837F1"/>
    <w:rsid w:val="00485F1E"/>
    <w:rsid w:val="00490D4E"/>
    <w:rsid w:val="00491AE6"/>
    <w:rsid w:val="004939C3"/>
    <w:rsid w:val="004940B1"/>
    <w:rsid w:val="004951A8"/>
    <w:rsid w:val="004963E8"/>
    <w:rsid w:val="00497110"/>
    <w:rsid w:val="004A0B33"/>
    <w:rsid w:val="004A2D3F"/>
    <w:rsid w:val="004A5070"/>
    <w:rsid w:val="004A50C8"/>
    <w:rsid w:val="004B10D7"/>
    <w:rsid w:val="004B1479"/>
    <w:rsid w:val="004C1023"/>
    <w:rsid w:val="004C4F3C"/>
    <w:rsid w:val="004C6173"/>
    <w:rsid w:val="004C7EB5"/>
    <w:rsid w:val="004D38B9"/>
    <w:rsid w:val="004D42A2"/>
    <w:rsid w:val="004D77CF"/>
    <w:rsid w:val="004D78CC"/>
    <w:rsid w:val="004E1671"/>
    <w:rsid w:val="004E4BA3"/>
    <w:rsid w:val="004E517E"/>
    <w:rsid w:val="004F3F1E"/>
    <w:rsid w:val="0050002B"/>
    <w:rsid w:val="00502A53"/>
    <w:rsid w:val="00506D33"/>
    <w:rsid w:val="00510095"/>
    <w:rsid w:val="0051615E"/>
    <w:rsid w:val="005165BC"/>
    <w:rsid w:val="00520055"/>
    <w:rsid w:val="00522587"/>
    <w:rsid w:val="00524020"/>
    <w:rsid w:val="00527AB4"/>
    <w:rsid w:val="00531467"/>
    <w:rsid w:val="005338C4"/>
    <w:rsid w:val="0053390C"/>
    <w:rsid w:val="005374B9"/>
    <w:rsid w:val="005437FB"/>
    <w:rsid w:val="00551B3F"/>
    <w:rsid w:val="0055544F"/>
    <w:rsid w:val="00557AA0"/>
    <w:rsid w:val="005613C8"/>
    <w:rsid w:val="00565E53"/>
    <w:rsid w:val="00570ED1"/>
    <w:rsid w:val="0057264F"/>
    <w:rsid w:val="00584D56"/>
    <w:rsid w:val="00585764"/>
    <w:rsid w:val="00592004"/>
    <w:rsid w:val="005927E2"/>
    <w:rsid w:val="005A2BBD"/>
    <w:rsid w:val="005A6E88"/>
    <w:rsid w:val="005B2C0F"/>
    <w:rsid w:val="005B7B70"/>
    <w:rsid w:val="005C301A"/>
    <w:rsid w:val="005C335B"/>
    <w:rsid w:val="005C5863"/>
    <w:rsid w:val="005C7CA1"/>
    <w:rsid w:val="005D16D9"/>
    <w:rsid w:val="005D2684"/>
    <w:rsid w:val="005E2E28"/>
    <w:rsid w:val="005E33E7"/>
    <w:rsid w:val="005E3B66"/>
    <w:rsid w:val="005E5551"/>
    <w:rsid w:val="005F1210"/>
    <w:rsid w:val="005F30BA"/>
    <w:rsid w:val="005F492C"/>
    <w:rsid w:val="005F6820"/>
    <w:rsid w:val="006039CD"/>
    <w:rsid w:val="00610774"/>
    <w:rsid w:val="006146DC"/>
    <w:rsid w:val="0061499E"/>
    <w:rsid w:val="006252FD"/>
    <w:rsid w:val="00627893"/>
    <w:rsid w:val="00630D14"/>
    <w:rsid w:val="00631E3F"/>
    <w:rsid w:val="00634701"/>
    <w:rsid w:val="00640C13"/>
    <w:rsid w:val="00643869"/>
    <w:rsid w:val="00644EB7"/>
    <w:rsid w:val="0065427A"/>
    <w:rsid w:val="00654AF7"/>
    <w:rsid w:val="00656272"/>
    <w:rsid w:val="00657C30"/>
    <w:rsid w:val="006650F3"/>
    <w:rsid w:val="00665D55"/>
    <w:rsid w:val="0067540A"/>
    <w:rsid w:val="00680DC0"/>
    <w:rsid w:val="0068102D"/>
    <w:rsid w:val="00685D7F"/>
    <w:rsid w:val="006869D8"/>
    <w:rsid w:val="00686F59"/>
    <w:rsid w:val="00691E18"/>
    <w:rsid w:val="00692032"/>
    <w:rsid w:val="00693FE6"/>
    <w:rsid w:val="006947DA"/>
    <w:rsid w:val="00697041"/>
    <w:rsid w:val="006A068E"/>
    <w:rsid w:val="006A110F"/>
    <w:rsid w:val="006C2ACC"/>
    <w:rsid w:val="006C37A2"/>
    <w:rsid w:val="006D1068"/>
    <w:rsid w:val="006D3C48"/>
    <w:rsid w:val="006D7024"/>
    <w:rsid w:val="006D7BE7"/>
    <w:rsid w:val="006E0B70"/>
    <w:rsid w:val="006E3143"/>
    <w:rsid w:val="006E3B02"/>
    <w:rsid w:val="006E5D7A"/>
    <w:rsid w:val="006F0A5F"/>
    <w:rsid w:val="006F3B5B"/>
    <w:rsid w:val="006F60F6"/>
    <w:rsid w:val="00700709"/>
    <w:rsid w:val="00700A32"/>
    <w:rsid w:val="00710D70"/>
    <w:rsid w:val="00711700"/>
    <w:rsid w:val="00711D9A"/>
    <w:rsid w:val="007143C3"/>
    <w:rsid w:val="00720283"/>
    <w:rsid w:val="007235CF"/>
    <w:rsid w:val="00725055"/>
    <w:rsid w:val="00734A00"/>
    <w:rsid w:val="00737A0F"/>
    <w:rsid w:val="00740C36"/>
    <w:rsid w:val="00741DCB"/>
    <w:rsid w:val="00751125"/>
    <w:rsid w:val="00754F0C"/>
    <w:rsid w:val="00756362"/>
    <w:rsid w:val="00757FB3"/>
    <w:rsid w:val="00772209"/>
    <w:rsid w:val="007733A8"/>
    <w:rsid w:val="007739CD"/>
    <w:rsid w:val="007742EE"/>
    <w:rsid w:val="00777F72"/>
    <w:rsid w:val="007A095E"/>
    <w:rsid w:val="007A45F8"/>
    <w:rsid w:val="007B7763"/>
    <w:rsid w:val="007C454D"/>
    <w:rsid w:val="007D0DAE"/>
    <w:rsid w:val="007D6E23"/>
    <w:rsid w:val="007E13CD"/>
    <w:rsid w:val="007E1749"/>
    <w:rsid w:val="007E4908"/>
    <w:rsid w:val="007F14CF"/>
    <w:rsid w:val="007F41E9"/>
    <w:rsid w:val="007F4D9C"/>
    <w:rsid w:val="007F54AB"/>
    <w:rsid w:val="007F5E76"/>
    <w:rsid w:val="007F5EC0"/>
    <w:rsid w:val="0080161B"/>
    <w:rsid w:val="0080536D"/>
    <w:rsid w:val="0080619E"/>
    <w:rsid w:val="008100B8"/>
    <w:rsid w:val="00810B5C"/>
    <w:rsid w:val="00812087"/>
    <w:rsid w:val="00813777"/>
    <w:rsid w:val="00817639"/>
    <w:rsid w:val="00840344"/>
    <w:rsid w:val="008433C6"/>
    <w:rsid w:val="008433CF"/>
    <w:rsid w:val="00844207"/>
    <w:rsid w:val="00844F10"/>
    <w:rsid w:val="00845EC9"/>
    <w:rsid w:val="008462B9"/>
    <w:rsid w:val="008529BA"/>
    <w:rsid w:val="008572B1"/>
    <w:rsid w:val="008576C5"/>
    <w:rsid w:val="00857DD0"/>
    <w:rsid w:val="00860758"/>
    <w:rsid w:val="008627BB"/>
    <w:rsid w:val="008639FD"/>
    <w:rsid w:val="00863B0F"/>
    <w:rsid w:val="00867E31"/>
    <w:rsid w:val="00873F99"/>
    <w:rsid w:val="00874908"/>
    <w:rsid w:val="008753A0"/>
    <w:rsid w:val="00882F24"/>
    <w:rsid w:val="00884959"/>
    <w:rsid w:val="008937D2"/>
    <w:rsid w:val="00895351"/>
    <w:rsid w:val="008A0570"/>
    <w:rsid w:val="008A4769"/>
    <w:rsid w:val="008A49FD"/>
    <w:rsid w:val="008B0D2B"/>
    <w:rsid w:val="008B30E2"/>
    <w:rsid w:val="008B585E"/>
    <w:rsid w:val="008C47E4"/>
    <w:rsid w:val="008C5EBC"/>
    <w:rsid w:val="008C60F7"/>
    <w:rsid w:val="008D6A7C"/>
    <w:rsid w:val="008E0287"/>
    <w:rsid w:val="008E159A"/>
    <w:rsid w:val="008E15C2"/>
    <w:rsid w:val="008E4747"/>
    <w:rsid w:val="008E5E58"/>
    <w:rsid w:val="008E6CD3"/>
    <w:rsid w:val="008E7034"/>
    <w:rsid w:val="008F30E6"/>
    <w:rsid w:val="008F3586"/>
    <w:rsid w:val="008F405E"/>
    <w:rsid w:val="0090167E"/>
    <w:rsid w:val="009025B8"/>
    <w:rsid w:val="009055A9"/>
    <w:rsid w:val="009066E9"/>
    <w:rsid w:val="0092478A"/>
    <w:rsid w:val="00931DD2"/>
    <w:rsid w:val="009430B0"/>
    <w:rsid w:val="00943D31"/>
    <w:rsid w:val="00950D40"/>
    <w:rsid w:val="009533B9"/>
    <w:rsid w:val="009536E1"/>
    <w:rsid w:val="009736FB"/>
    <w:rsid w:val="00973FFC"/>
    <w:rsid w:val="009759AA"/>
    <w:rsid w:val="00976B86"/>
    <w:rsid w:val="00986778"/>
    <w:rsid w:val="00991986"/>
    <w:rsid w:val="00991DA6"/>
    <w:rsid w:val="009922DD"/>
    <w:rsid w:val="00994C5E"/>
    <w:rsid w:val="009966CB"/>
    <w:rsid w:val="009A22DB"/>
    <w:rsid w:val="009A6A56"/>
    <w:rsid w:val="009A7A36"/>
    <w:rsid w:val="009B1006"/>
    <w:rsid w:val="009B6336"/>
    <w:rsid w:val="009B6FC8"/>
    <w:rsid w:val="009C5F97"/>
    <w:rsid w:val="009C6241"/>
    <w:rsid w:val="009C79CB"/>
    <w:rsid w:val="009E4106"/>
    <w:rsid w:val="009F2E9E"/>
    <w:rsid w:val="009F3AF4"/>
    <w:rsid w:val="009F66E4"/>
    <w:rsid w:val="009F6770"/>
    <w:rsid w:val="00A11F3F"/>
    <w:rsid w:val="00A12EEA"/>
    <w:rsid w:val="00A152CF"/>
    <w:rsid w:val="00A26B57"/>
    <w:rsid w:val="00A30C52"/>
    <w:rsid w:val="00A311DF"/>
    <w:rsid w:val="00A41D4A"/>
    <w:rsid w:val="00A44F93"/>
    <w:rsid w:val="00A4517F"/>
    <w:rsid w:val="00A56128"/>
    <w:rsid w:val="00A7181E"/>
    <w:rsid w:val="00A74D4B"/>
    <w:rsid w:val="00A74D8E"/>
    <w:rsid w:val="00A80A92"/>
    <w:rsid w:val="00A832E1"/>
    <w:rsid w:val="00A944D3"/>
    <w:rsid w:val="00A947E8"/>
    <w:rsid w:val="00A94BBA"/>
    <w:rsid w:val="00A965B9"/>
    <w:rsid w:val="00AA28FC"/>
    <w:rsid w:val="00AA3E89"/>
    <w:rsid w:val="00AA76A8"/>
    <w:rsid w:val="00AB19EA"/>
    <w:rsid w:val="00AB23C6"/>
    <w:rsid w:val="00AB6F2A"/>
    <w:rsid w:val="00AC5796"/>
    <w:rsid w:val="00AD0D97"/>
    <w:rsid w:val="00AD6227"/>
    <w:rsid w:val="00AD6407"/>
    <w:rsid w:val="00AE0D4F"/>
    <w:rsid w:val="00AE7676"/>
    <w:rsid w:val="00AF02A1"/>
    <w:rsid w:val="00AF372A"/>
    <w:rsid w:val="00AF5030"/>
    <w:rsid w:val="00AF6FC3"/>
    <w:rsid w:val="00B00582"/>
    <w:rsid w:val="00B00B75"/>
    <w:rsid w:val="00B00C14"/>
    <w:rsid w:val="00B00E20"/>
    <w:rsid w:val="00B02BCC"/>
    <w:rsid w:val="00B03964"/>
    <w:rsid w:val="00B03C78"/>
    <w:rsid w:val="00B041B7"/>
    <w:rsid w:val="00B13E65"/>
    <w:rsid w:val="00B24157"/>
    <w:rsid w:val="00B3117E"/>
    <w:rsid w:val="00B372FB"/>
    <w:rsid w:val="00B400C0"/>
    <w:rsid w:val="00B40BAE"/>
    <w:rsid w:val="00B4135D"/>
    <w:rsid w:val="00B46FC3"/>
    <w:rsid w:val="00B5214C"/>
    <w:rsid w:val="00B5270D"/>
    <w:rsid w:val="00B55666"/>
    <w:rsid w:val="00B55B19"/>
    <w:rsid w:val="00B57AAC"/>
    <w:rsid w:val="00B617F3"/>
    <w:rsid w:val="00B63475"/>
    <w:rsid w:val="00B64E58"/>
    <w:rsid w:val="00B71603"/>
    <w:rsid w:val="00B72D15"/>
    <w:rsid w:val="00B76B78"/>
    <w:rsid w:val="00B77892"/>
    <w:rsid w:val="00B86996"/>
    <w:rsid w:val="00B949C4"/>
    <w:rsid w:val="00B96924"/>
    <w:rsid w:val="00BA3267"/>
    <w:rsid w:val="00BB2C77"/>
    <w:rsid w:val="00BC45FE"/>
    <w:rsid w:val="00BC78C5"/>
    <w:rsid w:val="00BD5E32"/>
    <w:rsid w:val="00BD70EA"/>
    <w:rsid w:val="00BE33FA"/>
    <w:rsid w:val="00BE7B28"/>
    <w:rsid w:val="00BF0A11"/>
    <w:rsid w:val="00BF12BF"/>
    <w:rsid w:val="00BF7419"/>
    <w:rsid w:val="00C00383"/>
    <w:rsid w:val="00C04177"/>
    <w:rsid w:val="00C0502E"/>
    <w:rsid w:val="00C145D4"/>
    <w:rsid w:val="00C14F22"/>
    <w:rsid w:val="00C15E3E"/>
    <w:rsid w:val="00C15E5E"/>
    <w:rsid w:val="00C16032"/>
    <w:rsid w:val="00C17068"/>
    <w:rsid w:val="00C17798"/>
    <w:rsid w:val="00C23352"/>
    <w:rsid w:val="00C300BC"/>
    <w:rsid w:val="00C319E3"/>
    <w:rsid w:val="00C33361"/>
    <w:rsid w:val="00C3550A"/>
    <w:rsid w:val="00C369F6"/>
    <w:rsid w:val="00C36FF6"/>
    <w:rsid w:val="00C429B5"/>
    <w:rsid w:val="00C50662"/>
    <w:rsid w:val="00C512A7"/>
    <w:rsid w:val="00C51BDF"/>
    <w:rsid w:val="00C550EA"/>
    <w:rsid w:val="00C57990"/>
    <w:rsid w:val="00C61D45"/>
    <w:rsid w:val="00C62BC1"/>
    <w:rsid w:val="00C656A5"/>
    <w:rsid w:val="00C66D49"/>
    <w:rsid w:val="00C75E46"/>
    <w:rsid w:val="00C76BE2"/>
    <w:rsid w:val="00C82C3C"/>
    <w:rsid w:val="00C84847"/>
    <w:rsid w:val="00C859B2"/>
    <w:rsid w:val="00C91215"/>
    <w:rsid w:val="00C92364"/>
    <w:rsid w:val="00C924A0"/>
    <w:rsid w:val="00C9569D"/>
    <w:rsid w:val="00CA27CE"/>
    <w:rsid w:val="00CA6E49"/>
    <w:rsid w:val="00CB3A49"/>
    <w:rsid w:val="00CB5887"/>
    <w:rsid w:val="00CB6565"/>
    <w:rsid w:val="00CC000C"/>
    <w:rsid w:val="00CC14E7"/>
    <w:rsid w:val="00CD5416"/>
    <w:rsid w:val="00CD5D14"/>
    <w:rsid w:val="00CD699B"/>
    <w:rsid w:val="00CE179D"/>
    <w:rsid w:val="00CE33A5"/>
    <w:rsid w:val="00CF0529"/>
    <w:rsid w:val="00CF58B6"/>
    <w:rsid w:val="00CF5FE3"/>
    <w:rsid w:val="00D00137"/>
    <w:rsid w:val="00D04811"/>
    <w:rsid w:val="00D07C77"/>
    <w:rsid w:val="00D16C0B"/>
    <w:rsid w:val="00D227DA"/>
    <w:rsid w:val="00D24F7B"/>
    <w:rsid w:val="00D25186"/>
    <w:rsid w:val="00D2703E"/>
    <w:rsid w:val="00D31CD9"/>
    <w:rsid w:val="00D3274C"/>
    <w:rsid w:val="00D33F08"/>
    <w:rsid w:val="00D45CBD"/>
    <w:rsid w:val="00D502DC"/>
    <w:rsid w:val="00D50867"/>
    <w:rsid w:val="00D54BAE"/>
    <w:rsid w:val="00D54E81"/>
    <w:rsid w:val="00D60136"/>
    <w:rsid w:val="00D60907"/>
    <w:rsid w:val="00D700F7"/>
    <w:rsid w:val="00D71C2D"/>
    <w:rsid w:val="00D72972"/>
    <w:rsid w:val="00D94875"/>
    <w:rsid w:val="00D965A1"/>
    <w:rsid w:val="00D97322"/>
    <w:rsid w:val="00DA2767"/>
    <w:rsid w:val="00DA6C3B"/>
    <w:rsid w:val="00DB6D9A"/>
    <w:rsid w:val="00DB7038"/>
    <w:rsid w:val="00DC2EEC"/>
    <w:rsid w:val="00DD12A9"/>
    <w:rsid w:val="00DD40C7"/>
    <w:rsid w:val="00DE0F67"/>
    <w:rsid w:val="00DE1B77"/>
    <w:rsid w:val="00DE2FD9"/>
    <w:rsid w:val="00DE56D4"/>
    <w:rsid w:val="00DF3C6B"/>
    <w:rsid w:val="00DF582C"/>
    <w:rsid w:val="00DF58A4"/>
    <w:rsid w:val="00DF5FD8"/>
    <w:rsid w:val="00E167D8"/>
    <w:rsid w:val="00E16C9D"/>
    <w:rsid w:val="00E17DBF"/>
    <w:rsid w:val="00E24580"/>
    <w:rsid w:val="00E34E94"/>
    <w:rsid w:val="00E37B58"/>
    <w:rsid w:val="00E40AED"/>
    <w:rsid w:val="00E42215"/>
    <w:rsid w:val="00E4356E"/>
    <w:rsid w:val="00E44EB2"/>
    <w:rsid w:val="00E47872"/>
    <w:rsid w:val="00E47B47"/>
    <w:rsid w:val="00E53272"/>
    <w:rsid w:val="00E635EE"/>
    <w:rsid w:val="00E73478"/>
    <w:rsid w:val="00E75D9D"/>
    <w:rsid w:val="00E81047"/>
    <w:rsid w:val="00E823B8"/>
    <w:rsid w:val="00E8535F"/>
    <w:rsid w:val="00E85FCA"/>
    <w:rsid w:val="00E87198"/>
    <w:rsid w:val="00E92C17"/>
    <w:rsid w:val="00E94FC9"/>
    <w:rsid w:val="00E959FC"/>
    <w:rsid w:val="00E96150"/>
    <w:rsid w:val="00E97560"/>
    <w:rsid w:val="00EA1B8B"/>
    <w:rsid w:val="00EA4F5C"/>
    <w:rsid w:val="00EA6020"/>
    <w:rsid w:val="00EB0305"/>
    <w:rsid w:val="00EB18FD"/>
    <w:rsid w:val="00EB56C9"/>
    <w:rsid w:val="00EC0B15"/>
    <w:rsid w:val="00ED276C"/>
    <w:rsid w:val="00ED3C67"/>
    <w:rsid w:val="00ED6EB9"/>
    <w:rsid w:val="00EE4A7C"/>
    <w:rsid w:val="00EF2570"/>
    <w:rsid w:val="00EF4984"/>
    <w:rsid w:val="00EF4E2A"/>
    <w:rsid w:val="00F014A9"/>
    <w:rsid w:val="00F0163D"/>
    <w:rsid w:val="00F03DBC"/>
    <w:rsid w:val="00F060DA"/>
    <w:rsid w:val="00F06E4A"/>
    <w:rsid w:val="00F079F1"/>
    <w:rsid w:val="00F11CB2"/>
    <w:rsid w:val="00F131CF"/>
    <w:rsid w:val="00F15493"/>
    <w:rsid w:val="00F257E7"/>
    <w:rsid w:val="00F40C1C"/>
    <w:rsid w:val="00F46721"/>
    <w:rsid w:val="00F512C0"/>
    <w:rsid w:val="00F53387"/>
    <w:rsid w:val="00F56490"/>
    <w:rsid w:val="00F570FD"/>
    <w:rsid w:val="00F60C4A"/>
    <w:rsid w:val="00F61517"/>
    <w:rsid w:val="00F63F86"/>
    <w:rsid w:val="00F67275"/>
    <w:rsid w:val="00F7182F"/>
    <w:rsid w:val="00F723A2"/>
    <w:rsid w:val="00F7406B"/>
    <w:rsid w:val="00F76964"/>
    <w:rsid w:val="00F83217"/>
    <w:rsid w:val="00F8334A"/>
    <w:rsid w:val="00F840E0"/>
    <w:rsid w:val="00F94586"/>
    <w:rsid w:val="00F961CD"/>
    <w:rsid w:val="00F96EEF"/>
    <w:rsid w:val="00FA0A4D"/>
    <w:rsid w:val="00FA0CB3"/>
    <w:rsid w:val="00FA1643"/>
    <w:rsid w:val="00FA281B"/>
    <w:rsid w:val="00FB5ED7"/>
    <w:rsid w:val="00FB62D6"/>
    <w:rsid w:val="00FC0B84"/>
    <w:rsid w:val="00FC1653"/>
    <w:rsid w:val="00FC5A72"/>
    <w:rsid w:val="00FC7BD1"/>
    <w:rsid w:val="00FD1969"/>
    <w:rsid w:val="00FD5828"/>
    <w:rsid w:val="00FD5DF6"/>
    <w:rsid w:val="00FD677C"/>
    <w:rsid w:val="00FD7A66"/>
    <w:rsid w:val="00FF17F1"/>
    <w:rsid w:val="00FF258A"/>
    <w:rsid w:val="00FF32F5"/>
    <w:rsid w:val="00FF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DCDA"/>
  <w15:chartTrackingRefBased/>
  <w15:docId w15:val="{021EB931-5FF3-CA45-8C57-A9ABA8340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6C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C5E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146C5E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146C5E"/>
  </w:style>
  <w:style w:type="character" w:customStyle="1" w:styleId="DateChar">
    <w:name w:val="Date Char"/>
    <w:basedOn w:val="DefaultParagraphFont"/>
    <w:link w:val="Date"/>
    <w:uiPriority w:val="99"/>
    <w:semiHidden/>
    <w:rsid w:val="00146C5E"/>
  </w:style>
  <w:style w:type="paragraph" w:styleId="Revision">
    <w:name w:val="Revision"/>
    <w:hidden/>
    <w:uiPriority w:val="99"/>
    <w:semiHidden/>
    <w:rsid w:val="0040399C"/>
  </w:style>
  <w:style w:type="character" w:styleId="CommentReference">
    <w:name w:val="annotation reference"/>
    <w:basedOn w:val="DefaultParagraphFont"/>
    <w:uiPriority w:val="99"/>
    <w:semiHidden/>
    <w:unhideWhenUsed/>
    <w:rsid w:val="004039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39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39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39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39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C19D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C19DF"/>
    <w:rPr>
      <w:b/>
      <w:bCs/>
    </w:rPr>
  </w:style>
  <w:style w:type="paragraph" w:styleId="BodyText">
    <w:name w:val="Body Text"/>
    <w:basedOn w:val="Normal"/>
    <w:link w:val="BodyTextChar"/>
    <w:rsid w:val="00627893"/>
    <w:pPr>
      <w:spacing w:after="120"/>
    </w:pPr>
    <w:rPr>
      <w:rFonts w:ascii="Times" w:eastAsia="Times" w:hAnsi="Times" w:cs="Times New Roman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627893"/>
    <w:rPr>
      <w:rFonts w:ascii="Times" w:eastAsia="Times" w:hAnsi="Times" w:cs="Times New Roman"/>
      <w:szCs w:val="20"/>
      <w:lang w:eastAsia="en-US"/>
    </w:rPr>
  </w:style>
  <w:style w:type="paragraph" w:styleId="NoSpacing">
    <w:name w:val="No Spacing"/>
    <w:uiPriority w:val="1"/>
    <w:qFormat/>
    <w:rsid w:val="00174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8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493</Words>
  <Characters>2755</Characters>
  <Application>Microsoft Office Word</Application>
  <DocSecurity>0</DocSecurity>
  <Lines>45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Yao, Siyu</dc:creator>
  <cp:keywords/>
  <dc:description/>
  <cp:lastModifiedBy>Desai, Aatum D.</cp:lastModifiedBy>
  <cp:revision>122</cp:revision>
  <dcterms:created xsi:type="dcterms:W3CDTF">2023-11-22T00:38:00Z</dcterms:created>
  <dcterms:modified xsi:type="dcterms:W3CDTF">2023-12-09T19:12:00Z</dcterms:modified>
</cp:coreProperties>
</file>