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8496A" w14:textId="31E3B4A5" w:rsidR="003E02F6" w:rsidRDefault="00A10AF8">
      <w:pPr>
        <w:pStyle w:val="Date"/>
      </w:pPr>
      <w:r>
        <w:t>[DATE]</w:t>
      </w:r>
    </w:p>
    <w:p w14:paraId="1EA3F39D" w14:textId="5427D7F4" w:rsidR="00B75EE6" w:rsidRPr="00B75EE6" w:rsidRDefault="00B75EE6">
      <w:pPr>
        <w:pStyle w:val="Title"/>
        <w:rPr>
          <w:b/>
        </w:rPr>
      </w:pPr>
      <w:r w:rsidRPr="00B75EE6">
        <w:rPr>
          <w:b/>
        </w:rPr>
        <w:t>Operational Impact Statement</w:t>
      </w:r>
      <w:r w:rsidR="00DE0373" w:rsidRPr="00DE0373">
        <w:rPr>
          <w:rStyle w:val="FootnoteReference"/>
          <w:b/>
        </w:rPr>
        <w:footnoteReference w:customMarkFollows="1" w:id="1"/>
        <w:sym w:font="Symbol" w:char="F02A"/>
      </w:r>
    </w:p>
    <w:p w14:paraId="4EE5300A" w14:textId="518F05F5" w:rsidR="003E02F6" w:rsidRPr="00B75EE6" w:rsidRDefault="000C53D5">
      <w:pPr>
        <w:pStyle w:val="Title"/>
        <w:rPr>
          <w:sz w:val="44"/>
          <w:szCs w:val="44"/>
        </w:rPr>
      </w:pPr>
      <w:r>
        <w:rPr>
          <w:sz w:val="44"/>
          <w:szCs w:val="44"/>
        </w:rPr>
        <w:t>[</w:t>
      </w:r>
      <w:r w:rsidR="00A10AF8">
        <w:rPr>
          <w:sz w:val="44"/>
          <w:szCs w:val="44"/>
        </w:rPr>
        <w:t>collection name and approximate linear footage</w:t>
      </w:r>
      <w:r>
        <w:rPr>
          <w:sz w:val="44"/>
          <w:szCs w:val="44"/>
        </w:rPr>
        <w:t>]</w:t>
      </w:r>
    </w:p>
    <w:p w14:paraId="49ED6F5A" w14:textId="3C1898C6" w:rsidR="00B75EE6" w:rsidRDefault="00800535" w:rsidP="00B75EE6">
      <w:pPr>
        <w:pStyle w:val="Heading1"/>
      </w:pPr>
      <w:r>
        <w:t>Assumptions</w:t>
      </w:r>
    </w:p>
    <w:p w14:paraId="16A9BF7F" w14:textId="5DB8F539" w:rsidR="00B75EE6" w:rsidRDefault="00B75EE6" w:rsidP="00B75EE6">
      <w:pPr>
        <w:pStyle w:val="ListParagraph"/>
        <w:numPr>
          <w:ilvl w:val="0"/>
          <w:numId w:val="2"/>
        </w:numPr>
      </w:pPr>
      <w:r>
        <w:t xml:space="preserve">That the material is, in large part, </w:t>
      </w:r>
      <w:proofErr w:type="spellStart"/>
      <w:r>
        <w:t>foldered</w:t>
      </w:r>
      <w:proofErr w:type="spellEnd"/>
      <w:r>
        <w:t xml:space="preserve"> and in decent condition.</w:t>
      </w:r>
    </w:p>
    <w:p w14:paraId="2342D07D" w14:textId="554514B0" w:rsidR="00B75EE6" w:rsidRDefault="00B75EE6" w:rsidP="00B75EE6">
      <w:pPr>
        <w:pStyle w:val="ListParagraph"/>
        <w:numPr>
          <w:ilvl w:val="0"/>
          <w:numId w:val="2"/>
        </w:numPr>
      </w:pPr>
      <w:r>
        <w:t xml:space="preserve">That the collection will need to be </w:t>
      </w:r>
      <w:proofErr w:type="spellStart"/>
      <w:r>
        <w:t>reboxed</w:t>
      </w:r>
      <w:proofErr w:type="spellEnd"/>
      <w:r>
        <w:t xml:space="preserve"> upon receipt.</w:t>
      </w:r>
    </w:p>
    <w:p w14:paraId="2E005490" w14:textId="291EF251" w:rsidR="00B75EE6" w:rsidRPr="00B75EE6" w:rsidRDefault="00B75EE6" w:rsidP="00B75EE6">
      <w:pPr>
        <w:pStyle w:val="ListParagraph"/>
        <w:numPr>
          <w:ilvl w:val="0"/>
          <w:numId w:val="2"/>
        </w:numPr>
      </w:pPr>
      <w:r>
        <w:t>That the collection will be arranged and described at a high level upon receipt, and if it is prioritized for future processing, processing will be done at the file level</w:t>
      </w:r>
    </w:p>
    <w:p w14:paraId="4970C2E1" w14:textId="77777777" w:rsidR="003E02F6" w:rsidRDefault="00FA700B">
      <w:pPr>
        <w:pStyle w:val="Heading1"/>
      </w:pPr>
      <w:r>
        <w:t>Accessioning Cost</w:t>
      </w:r>
    </w:p>
    <w:p w14:paraId="0A33AB81" w14:textId="77777777" w:rsidR="003E02F6" w:rsidRDefault="00FA700B" w:rsidP="00FA700B">
      <w:pPr>
        <w:pStyle w:val="Heading1"/>
      </w:pPr>
      <w:r>
        <w:t>Processing Cost</w:t>
      </w:r>
    </w:p>
    <w:p w14:paraId="72CE7102" w14:textId="77777777" w:rsidR="00FA700B" w:rsidRDefault="00FA700B" w:rsidP="00FA700B">
      <w:pPr>
        <w:pStyle w:val="Heading1"/>
      </w:pPr>
      <w:r>
        <w:t xml:space="preserve">processing time </w:t>
      </w:r>
    </w:p>
    <w:p w14:paraId="4446D76A" w14:textId="77777777" w:rsidR="00FA700B" w:rsidRDefault="00FA700B" w:rsidP="00FA700B">
      <w:pPr>
        <w:pStyle w:val="Heading1"/>
      </w:pPr>
      <w:r>
        <w:t>additional considerations</w:t>
      </w:r>
    </w:p>
    <w:p w14:paraId="6CC2E3EF" w14:textId="77777777" w:rsidR="00FA700B" w:rsidRDefault="00FA700B"/>
    <w:p w14:paraId="3EACEA59" w14:textId="4B64D1D8" w:rsidR="000B506D" w:rsidRDefault="000B506D">
      <w:pPr>
        <w:rPr>
          <w:b/>
        </w:rPr>
      </w:pPr>
      <w:r>
        <w:rPr>
          <w:b/>
        </w:rPr>
        <w:t>Material Questions:</w:t>
      </w:r>
    </w:p>
    <w:p w14:paraId="0AA73339" w14:textId="4313F94C" w:rsidR="000B506D" w:rsidRDefault="000B506D">
      <w:pPr>
        <w:rPr>
          <w:b/>
        </w:rPr>
      </w:pPr>
      <w:r>
        <w:rPr>
          <w:b/>
        </w:rPr>
        <w:t xml:space="preserve">Appraisal Questions: </w:t>
      </w:r>
    </w:p>
    <w:p w14:paraId="5667234A" w14:textId="0795D9D0" w:rsidR="00EC1763" w:rsidRPr="00E86D84" w:rsidRDefault="001B11CE" w:rsidP="00E86D84">
      <w:pPr>
        <w:widowControl w:val="0"/>
        <w:autoSpaceDE w:val="0"/>
        <w:autoSpaceDN w:val="0"/>
        <w:adjustRightInd w:val="0"/>
        <w:spacing w:after="240" w:line="240" w:lineRule="auto"/>
        <w:ind w:left="0"/>
        <w:rPr>
          <w:rFonts w:cs="Times"/>
          <w:b/>
          <w:color w:val="ADADAD" w:themeColor="background2" w:themeShade="BF"/>
        </w:rPr>
      </w:pPr>
      <w:r>
        <w:rPr>
          <w:b/>
        </w:rPr>
        <w:lastRenderedPageBreak/>
        <w:tab/>
      </w:r>
    </w:p>
    <w:p w14:paraId="69BA3B03" w14:textId="72B4B5D9" w:rsidR="00EC1763" w:rsidRDefault="00DA5639" w:rsidP="00EC1763">
      <w:pPr>
        <w:rPr>
          <w:b/>
        </w:rPr>
      </w:pPr>
      <w:r>
        <w:rPr>
          <w:b/>
        </w:rPr>
        <w:t xml:space="preserve">Appraisal Cost: </w:t>
      </w:r>
    </w:p>
    <w:p w14:paraId="5B5EBBF0" w14:textId="184A0167" w:rsidR="00EC1763" w:rsidRDefault="00EC1763" w:rsidP="00A10AF8">
      <w:pPr>
        <w:rPr>
          <w:b/>
        </w:rPr>
      </w:pPr>
      <w:r>
        <w:rPr>
          <w:b/>
        </w:rPr>
        <w:t xml:space="preserve">AV:  </w:t>
      </w:r>
    </w:p>
    <w:p w14:paraId="75D337E3" w14:textId="37B585C9" w:rsidR="000B506D" w:rsidRDefault="000B506D">
      <w:pPr>
        <w:rPr>
          <w:b/>
        </w:rPr>
      </w:pPr>
      <w:r>
        <w:rPr>
          <w:b/>
        </w:rPr>
        <w:t xml:space="preserve">Restrictions/Access Conditions: </w:t>
      </w:r>
    </w:p>
    <w:p w14:paraId="5014630D" w14:textId="0D467CFF" w:rsidR="00D61992" w:rsidRDefault="000B506D" w:rsidP="00A10AF8">
      <w:pPr>
        <w:rPr>
          <w:b/>
        </w:rPr>
      </w:pPr>
      <w:r>
        <w:rPr>
          <w:b/>
        </w:rPr>
        <w:t xml:space="preserve">Born Digital: </w:t>
      </w:r>
    </w:p>
    <w:p w14:paraId="365FCB02" w14:textId="77777777" w:rsidR="000C53D5" w:rsidRDefault="000C53D5">
      <w:pPr>
        <w:rPr>
          <w:b/>
        </w:rPr>
      </w:pPr>
      <w:r w:rsidRPr="00DE0373">
        <w:rPr>
          <w:b/>
        </w:rPr>
        <w:t xml:space="preserve">Storage: </w:t>
      </w:r>
      <w:r w:rsidR="00C51298" w:rsidRPr="00DE0373">
        <w:rPr>
          <w:b/>
        </w:rPr>
        <w:t xml:space="preserve"> </w:t>
      </w:r>
    </w:p>
    <w:p w14:paraId="14CDC619" w14:textId="3F4FB81E" w:rsidR="00C51298" w:rsidRDefault="00C51298">
      <w:pPr>
        <w:rPr>
          <w:b/>
        </w:rPr>
      </w:pPr>
      <w:r w:rsidRPr="00DE0373">
        <w:rPr>
          <w:b/>
        </w:rPr>
        <w:t>Shipping cost and strategy</w:t>
      </w:r>
      <w:r w:rsidR="000C53D5" w:rsidRPr="00DE0373">
        <w:rPr>
          <w:b/>
        </w:rPr>
        <w:t>:</w:t>
      </w:r>
      <w:r w:rsidRPr="00DE0373">
        <w:rPr>
          <w:b/>
        </w:rPr>
        <w:t xml:space="preserve"> </w:t>
      </w:r>
      <w:bookmarkStart w:id="0" w:name="_GoBack"/>
      <w:bookmarkEnd w:id="0"/>
    </w:p>
    <w:p w14:paraId="21E8CFB0" w14:textId="699F932A" w:rsidR="00EC1763" w:rsidRDefault="00A10AF8">
      <w:pPr>
        <w:rPr>
          <w:b/>
        </w:rPr>
      </w:pPr>
      <w:r>
        <w:rPr>
          <w:b/>
        </w:rPr>
        <w:tab/>
        <w:t xml:space="preserve">Shipping Supplies: </w:t>
      </w:r>
    </w:p>
    <w:p w14:paraId="24DCDB85" w14:textId="38EBEC5A" w:rsidR="00E86D84" w:rsidRDefault="00A10AF8">
      <w:pPr>
        <w:rPr>
          <w:b/>
        </w:rPr>
      </w:pPr>
      <w:r>
        <w:rPr>
          <w:b/>
        </w:rPr>
        <w:tab/>
        <w:t xml:space="preserve">Shipping cost: </w:t>
      </w:r>
    </w:p>
    <w:p w14:paraId="6F9F8F4E" w14:textId="4C038511" w:rsidR="00983AA2" w:rsidRDefault="00E86D84" w:rsidP="0080123B">
      <w:pPr>
        <w:rPr>
          <w:b/>
        </w:rPr>
      </w:pPr>
      <w:r>
        <w:rPr>
          <w:b/>
        </w:rPr>
        <w:tab/>
        <w:t>Total shi</w:t>
      </w:r>
      <w:r w:rsidR="00A10AF8">
        <w:rPr>
          <w:b/>
        </w:rPr>
        <w:t>pping:</w:t>
      </w:r>
    </w:p>
    <w:p w14:paraId="57499573" w14:textId="7C19F369" w:rsidR="00983AA2" w:rsidRDefault="00983AA2" w:rsidP="0080123B">
      <w:pPr>
        <w:pStyle w:val="Heading1"/>
      </w:pPr>
      <w:r>
        <w:t>Overall assessment</w:t>
      </w:r>
    </w:p>
    <w:p w14:paraId="1BC0DB88" w14:textId="4FBF1462" w:rsidR="0080123B" w:rsidRPr="0080123B" w:rsidRDefault="0080123B" w:rsidP="0080123B">
      <w:pPr>
        <w:pStyle w:val="Heading1"/>
        <w:numPr>
          <w:ilvl w:val="0"/>
          <w:numId w:val="0"/>
        </w:numPr>
        <w:ind w:left="360"/>
      </w:pPr>
    </w:p>
    <w:sectPr w:rsidR="0080123B" w:rsidRPr="0080123B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813AF" w14:textId="77777777" w:rsidR="00382B8A" w:rsidRDefault="00382B8A">
      <w:pPr>
        <w:spacing w:after="0" w:line="240" w:lineRule="auto"/>
      </w:pPr>
      <w:r>
        <w:separator/>
      </w:r>
    </w:p>
    <w:p w14:paraId="6487FF35" w14:textId="77777777" w:rsidR="00382B8A" w:rsidRDefault="00382B8A"/>
  </w:endnote>
  <w:endnote w:type="continuationSeparator" w:id="0">
    <w:p w14:paraId="2128E51B" w14:textId="77777777" w:rsidR="00382B8A" w:rsidRDefault="00382B8A">
      <w:pPr>
        <w:spacing w:after="0" w:line="240" w:lineRule="auto"/>
      </w:pPr>
      <w:r>
        <w:continuationSeparator/>
      </w:r>
    </w:p>
    <w:p w14:paraId="38E9FCA6" w14:textId="77777777" w:rsidR="00382B8A" w:rsidRDefault="00382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AAB4" w14:textId="77777777" w:rsidR="003E02F6" w:rsidRDefault="005416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10AF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38A6F" w14:textId="77777777" w:rsidR="00382B8A" w:rsidRDefault="00382B8A">
      <w:pPr>
        <w:spacing w:after="0" w:line="240" w:lineRule="auto"/>
      </w:pPr>
      <w:r>
        <w:separator/>
      </w:r>
    </w:p>
    <w:p w14:paraId="6D0285A9" w14:textId="77777777" w:rsidR="00382B8A" w:rsidRDefault="00382B8A"/>
  </w:footnote>
  <w:footnote w:type="continuationSeparator" w:id="0">
    <w:p w14:paraId="530C7BAD" w14:textId="77777777" w:rsidR="00382B8A" w:rsidRDefault="00382B8A">
      <w:pPr>
        <w:spacing w:after="0" w:line="240" w:lineRule="auto"/>
      </w:pPr>
      <w:r>
        <w:continuationSeparator/>
      </w:r>
    </w:p>
    <w:p w14:paraId="20F18FFD" w14:textId="77777777" w:rsidR="00382B8A" w:rsidRDefault="00382B8A"/>
  </w:footnote>
  <w:footnote w:id="1">
    <w:p w14:paraId="17949704" w14:textId="3B452B8F" w:rsidR="00DE0373" w:rsidRDefault="00DE0373">
      <w:pPr>
        <w:pStyle w:val="FootnoteText"/>
      </w:pPr>
      <w:r w:rsidRPr="00DE0373">
        <w:rPr>
          <w:rStyle w:val="FootnoteReference"/>
        </w:rPr>
        <w:sym w:font="Symbol" w:char="F02A"/>
      </w:r>
      <w:r>
        <w:t xml:space="preserve"> All cost and time estimates are approximate. Final numbers may change based on actual collection size and condition</w:t>
      </w:r>
      <w:r w:rsidR="00763808">
        <w:t>.  Processing cost estimates assume that the</w:t>
      </w:r>
      <w:r w:rsidR="00A10AF8">
        <w:t xml:space="preserve"> project will use current staff</w:t>
      </w:r>
      <w:r w:rsidR="00763808">
        <w:t xml:space="preserve">; it is for actual processing time only and doesn’t include any overhead costs.  Project positions would be calculated differently.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88E71" w14:textId="77777777" w:rsidR="00B75EE6" w:rsidRDefault="00B75EE6" w:rsidP="00B75EE6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40E31"/>
    <w:multiLevelType w:val="hybridMultilevel"/>
    <w:tmpl w:val="32AC3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0B"/>
    <w:rsid w:val="00000F50"/>
    <w:rsid w:val="000B506D"/>
    <w:rsid w:val="000C53D5"/>
    <w:rsid w:val="001B11CE"/>
    <w:rsid w:val="002F548E"/>
    <w:rsid w:val="00382B8A"/>
    <w:rsid w:val="003E02F6"/>
    <w:rsid w:val="005416FE"/>
    <w:rsid w:val="00605DB6"/>
    <w:rsid w:val="00763808"/>
    <w:rsid w:val="00800535"/>
    <w:rsid w:val="0080123B"/>
    <w:rsid w:val="00925F16"/>
    <w:rsid w:val="0097010A"/>
    <w:rsid w:val="00983AA2"/>
    <w:rsid w:val="009B48AC"/>
    <w:rsid w:val="00A04EE1"/>
    <w:rsid w:val="00A10AF8"/>
    <w:rsid w:val="00B40C3A"/>
    <w:rsid w:val="00B75EE6"/>
    <w:rsid w:val="00BC3494"/>
    <w:rsid w:val="00BE1275"/>
    <w:rsid w:val="00BF6355"/>
    <w:rsid w:val="00C51298"/>
    <w:rsid w:val="00C60C91"/>
    <w:rsid w:val="00C779F3"/>
    <w:rsid w:val="00D26229"/>
    <w:rsid w:val="00D61992"/>
    <w:rsid w:val="00DA5639"/>
    <w:rsid w:val="00DE0373"/>
    <w:rsid w:val="00DE6E03"/>
    <w:rsid w:val="00E86D84"/>
    <w:rsid w:val="00EC1763"/>
    <w:rsid w:val="00FA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75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B75EE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E037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037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E03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intz2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31</TotalTime>
  <Pages>2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Hintz, Carrie E.</dc:creator>
  <cp:keywords/>
  <dc:description/>
  <cp:lastModifiedBy>Hintz, Carrie E.</cp:lastModifiedBy>
  <cp:revision>11</cp:revision>
  <cp:lastPrinted>2017-08-09T13:51:00Z</cp:lastPrinted>
  <dcterms:created xsi:type="dcterms:W3CDTF">2017-06-05T14:53:00Z</dcterms:created>
  <dcterms:modified xsi:type="dcterms:W3CDTF">2017-09-30T15:16:00Z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