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CB94A" w14:textId="77777777" w:rsidR="00462A2C" w:rsidRPr="009E317B" w:rsidRDefault="00552F6C" w:rsidP="009E317B">
      <w:pPr>
        <w:jc w:val="center"/>
        <w:rPr>
          <w:rFonts w:asciiTheme="minorHAnsi" w:hAnsiTheme="minorHAnsi"/>
          <w:b/>
          <w:sz w:val="28"/>
          <w:szCs w:val="28"/>
        </w:rPr>
      </w:pPr>
      <w:r w:rsidRPr="009E317B">
        <w:rPr>
          <w:rFonts w:asciiTheme="minorHAnsi" w:hAnsiTheme="minorHAnsi"/>
          <w:b/>
          <w:sz w:val="28"/>
          <w:szCs w:val="28"/>
        </w:rPr>
        <w:softHyphen/>
      </w:r>
      <w:r w:rsidRPr="009E317B">
        <w:rPr>
          <w:rFonts w:asciiTheme="minorHAnsi" w:hAnsiTheme="minorHAnsi"/>
          <w:b/>
          <w:sz w:val="28"/>
          <w:szCs w:val="28"/>
        </w:rPr>
        <w:softHyphen/>
        <w:t>ISP Improvement record</w:t>
      </w:r>
    </w:p>
    <w:p w14:paraId="54BCB94B" w14:textId="77777777" w:rsidR="009E317B" w:rsidRDefault="009E317B" w:rsidP="009E317B">
      <w:pPr>
        <w:rPr>
          <w:rFonts w:asciiTheme="minorHAnsi" w:hAnsiTheme="minorHAnsi"/>
          <w:b/>
        </w:rPr>
      </w:pPr>
    </w:p>
    <w:p w14:paraId="54BCB94C" w14:textId="68DBC625" w:rsidR="009E317B" w:rsidRPr="009E317B" w:rsidRDefault="009E317B" w:rsidP="009E317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Student Name:</w:t>
      </w:r>
      <w:r w:rsidR="003F2A63">
        <w:rPr>
          <w:rFonts w:asciiTheme="minorHAnsi" w:hAnsiTheme="minorHAnsi"/>
          <w:b/>
        </w:rPr>
        <w:t xml:space="preserve"> Aava Sapkota             </w:t>
      </w:r>
      <w:r>
        <w:rPr>
          <w:rFonts w:asciiTheme="minorHAnsi" w:hAnsiTheme="minorHAnsi"/>
          <w:b/>
        </w:rPr>
        <w:t xml:space="preserve">                                                                                      Project Name:</w:t>
      </w:r>
      <w:r w:rsidR="00D319AD">
        <w:rPr>
          <w:rFonts w:asciiTheme="minorHAnsi" w:hAnsiTheme="minorHAnsi"/>
          <w:b/>
        </w:rPr>
        <w:t xml:space="preserve"> AavaSapkota22ImporvedCopy </w:t>
      </w:r>
    </w:p>
    <w:p w14:paraId="54BCB94D" w14:textId="77777777" w:rsidR="00552F6C" w:rsidRDefault="00552F6C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  <w:gridCol w:w="2767"/>
        <w:gridCol w:w="4962"/>
      </w:tblGrid>
      <w:tr w:rsidR="00715D9F" w14:paraId="54BCB953" w14:textId="77777777" w:rsidTr="00715D9F">
        <w:tc>
          <w:tcPr>
            <w:tcW w:w="2923" w:type="dxa"/>
          </w:tcPr>
          <w:p w14:paraId="54BCB94E" w14:textId="77777777" w:rsidR="00715D9F" w:rsidRDefault="00715D9F" w:rsidP="009E317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Structure chang</w:t>
            </w:r>
            <w:r w:rsidR="009E317B">
              <w:rPr>
                <w:rFonts w:asciiTheme="minorHAnsi" w:hAnsiTheme="minorHAnsi"/>
              </w:rPr>
              <w:t>ed(i.e. variable, loop, method)</w:t>
            </w:r>
            <w:r>
              <w:rPr>
                <w:rFonts w:asciiTheme="minorHAnsi" w:hAnsiTheme="minorHAnsi"/>
              </w:rPr>
              <w:t xml:space="preserve"> name</w:t>
            </w:r>
            <w:r w:rsidR="009E317B">
              <w:rPr>
                <w:rFonts w:asciiTheme="minorHAnsi" w:hAnsiTheme="minorHAnsi"/>
              </w:rPr>
              <w:t xml:space="preserve"> and type</w:t>
            </w:r>
          </w:p>
        </w:tc>
        <w:tc>
          <w:tcPr>
            <w:tcW w:w="2923" w:type="dxa"/>
          </w:tcPr>
          <w:p w14:paraId="54BCB94F" w14:textId="77777777" w:rsidR="00715D9F" w:rsidRDefault="009E317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Structure added (</w:t>
            </w:r>
            <w:proofErr w:type="spellStart"/>
            <w:r>
              <w:rPr>
                <w:rFonts w:asciiTheme="minorHAnsi" w:hAnsiTheme="minorHAnsi"/>
              </w:rPr>
              <w:t>var,loop</w:t>
            </w:r>
            <w:proofErr w:type="spellEnd"/>
            <w:r>
              <w:rPr>
                <w:rFonts w:asciiTheme="minorHAnsi" w:hAnsiTheme="minorHAnsi"/>
              </w:rPr>
              <w:t>, if statement, method, class, comments)-name and type</w:t>
            </w:r>
          </w:p>
        </w:tc>
        <w:tc>
          <w:tcPr>
            <w:tcW w:w="2767" w:type="dxa"/>
          </w:tcPr>
          <w:p w14:paraId="54BCB950" w14:textId="77777777" w:rsidR="00715D9F" w:rsidRDefault="009E317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Purpose in the program</w:t>
            </w:r>
          </w:p>
        </w:tc>
        <w:tc>
          <w:tcPr>
            <w:tcW w:w="4962" w:type="dxa"/>
          </w:tcPr>
          <w:p w14:paraId="54BCB951" w14:textId="77777777" w:rsidR="00715D9F" w:rsidRDefault="00715D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Impact on the overall program</w:t>
            </w:r>
          </w:p>
          <w:p w14:paraId="54BCB952" w14:textId="77777777" w:rsidR="009E317B" w:rsidRDefault="009E317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</w:t>
            </w:r>
            <w:proofErr w:type="gramStart"/>
            <w:r>
              <w:rPr>
                <w:rFonts w:asciiTheme="minorHAnsi" w:hAnsiTheme="minorHAnsi"/>
              </w:rPr>
              <w:t>how</w:t>
            </w:r>
            <w:proofErr w:type="gramEnd"/>
            <w:r>
              <w:rPr>
                <w:rFonts w:asciiTheme="minorHAnsi" w:hAnsiTheme="minorHAnsi"/>
              </w:rPr>
              <w:t xml:space="preserve"> does it change</w:t>
            </w:r>
            <w:r w:rsidR="00E03499">
              <w:rPr>
                <w:rFonts w:asciiTheme="minorHAnsi" w:hAnsiTheme="minorHAnsi"/>
              </w:rPr>
              <w:t xml:space="preserve"> the </w:t>
            </w:r>
            <w:r>
              <w:rPr>
                <w:rFonts w:asciiTheme="minorHAnsi" w:hAnsiTheme="minorHAnsi"/>
              </w:rPr>
              <w:t xml:space="preserve"> performance).</w:t>
            </w:r>
          </w:p>
        </w:tc>
      </w:tr>
      <w:tr w:rsidR="00715D9F" w14:paraId="54BCB95C" w14:textId="77777777" w:rsidTr="00715D9F">
        <w:tc>
          <w:tcPr>
            <w:tcW w:w="2923" w:type="dxa"/>
          </w:tcPr>
          <w:p w14:paraId="54BCB954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54BCB955" w14:textId="74F31CCD" w:rsidR="00715D9F" w:rsidRDefault="003F2A6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splashScreen</w:t>
            </w:r>
            <w:proofErr w:type="spellEnd"/>
            <w:r>
              <w:rPr>
                <w:rFonts w:asciiTheme="minorHAnsi" w:hAnsiTheme="minorHAnsi"/>
              </w:rPr>
              <w:t xml:space="preserve">(); </w:t>
            </w:r>
          </w:p>
          <w:p w14:paraId="54BCB956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54BCB957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54BCB958" w14:textId="77777777" w:rsidR="009E317B" w:rsidRDefault="009E317B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14:paraId="280B4803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54BCB959" w14:textId="1C8DA822" w:rsidR="003F2A63" w:rsidRDefault="003F2A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graphics</w:t>
            </w:r>
          </w:p>
        </w:tc>
        <w:tc>
          <w:tcPr>
            <w:tcW w:w="2767" w:type="dxa"/>
          </w:tcPr>
          <w:p w14:paraId="6FFFFB6A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54BCB95A" w14:textId="23E086D4" w:rsidR="003F2A63" w:rsidRDefault="003F2A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Apart of the </w:t>
            </w:r>
            <w:proofErr w:type="spellStart"/>
            <w:r>
              <w:rPr>
                <w:rFonts w:asciiTheme="minorHAnsi" w:hAnsiTheme="minorHAnsi"/>
              </w:rPr>
              <w:t>splashscreen</w:t>
            </w:r>
            <w:proofErr w:type="spellEnd"/>
          </w:p>
        </w:tc>
        <w:tc>
          <w:tcPr>
            <w:tcW w:w="4962" w:type="dxa"/>
          </w:tcPr>
          <w:p w14:paraId="54BCB95B" w14:textId="64C43892" w:rsidR="00715D9F" w:rsidRDefault="003F2A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Creates an interesting </w:t>
            </w:r>
            <w:r w:rsidR="00387807">
              <w:rPr>
                <w:rFonts w:asciiTheme="minorHAnsi" w:hAnsiTheme="minorHAnsi"/>
              </w:rPr>
              <w:t>and attractive beginning of the game to help attract users</w:t>
            </w:r>
          </w:p>
        </w:tc>
      </w:tr>
      <w:tr w:rsidR="00715D9F" w14:paraId="54BCB965" w14:textId="77777777" w:rsidTr="00715D9F">
        <w:tc>
          <w:tcPr>
            <w:tcW w:w="2923" w:type="dxa"/>
          </w:tcPr>
          <w:p w14:paraId="31D4FC4C" w14:textId="77777777" w:rsidR="00A16AD6" w:rsidRDefault="00A16AD6">
            <w:pPr>
              <w:rPr>
                <w:rFonts w:asciiTheme="minorHAnsi" w:hAnsiTheme="minorHAnsi"/>
              </w:rPr>
            </w:pPr>
          </w:p>
          <w:p w14:paraId="54BCB960" w14:textId="1165E4FE" w:rsidR="009E317B" w:rsidRDefault="00AB4C1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h</w:t>
            </w:r>
            <w:r w:rsidR="004026A6">
              <w:rPr>
                <w:rFonts w:asciiTheme="minorHAnsi" w:hAnsiTheme="minorHAnsi"/>
              </w:rPr>
              <w:t>ighscores</w:t>
            </w:r>
            <w:proofErr w:type="spellEnd"/>
            <w:r w:rsidR="004026A6">
              <w:rPr>
                <w:rFonts w:asciiTheme="minorHAnsi" w:hAnsiTheme="minorHAnsi"/>
              </w:rPr>
              <w:t xml:space="preserve">(); </w:t>
            </w:r>
          </w:p>
          <w:p w14:paraId="411E3884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54BCB961" w14:textId="26846B89" w:rsidR="004026A6" w:rsidRDefault="004026A6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14:paraId="14E67197" w14:textId="77777777" w:rsidR="004026A6" w:rsidRDefault="004026A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While loop</w:t>
            </w:r>
          </w:p>
          <w:p w14:paraId="3C5D78AA" w14:textId="77777777" w:rsidR="004026A6" w:rsidRDefault="004026A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Try catch</w:t>
            </w:r>
          </w:p>
          <w:p w14:paraId="54BCB962" w14:textId="7A0A6088" w:rsidR="004026A6" w:rsidRDefault="004026A6">
            <w:pPr>
              <w:rPr>
                <w:rFonts w:asciiTheme="minorHAnsi" w:hAnsiTheme="minorHAnsi"/>
              </w:rPr>
            </w:pPr>
          </w:p>
        </w:tc>
        <w:tc>
          <w:tcPr>
            <w:tcW w:w="2767" w:type="dxa"/>
          </w:tcPr>
          <w:p w14:paraId="54BCB963" w14:textId="39F1B253" w:rsidR="00715D9F" w:rsidRDefault="009F2BA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of these components are used to error trap </w:t>
            </w:r>
            <w:r w:rsidR="0080127A">
              <w:rPr>
                <w:rFonts w:asciiTheme="minorHAnsi" w:hAnsiTheme="minorHAnsi"/>
              </w:rPr>
              <w:t xml:space="preserve">the input for </w:t>
            </w:r>
            <w:r w:rsidR="00AB42E9">
              <w:rPr>
                <w:rFonts w:asciiTheme="minorHAnsi" w:hAnsiTheme="minorHAnsi"/>
              </w:rPr>
              <w:t>high scores.</w:t>
            </w:r>
          </w:p>
        </w:tc>
        <w:tc>
          <w:tcPr>
            <w:tcW w:w="4962" w:type="dxa"/>
          </w:tcPr>
          <w:p w14:paraId="54BCB964" w14:textId="34DC923B" w:rsidR="00715D9F" w:rsidRDefault="00126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By </w:t>
            </w:r>
            <w:r w:rsidR="00117003">
              <w:rPr>
                <w:rFonts w:asciiTheme="minorHAnsi" w:hAnsiTheme="minorHAnsi"/>
              </w:rPr>
              <w:t>error trapping</w:t>
            </w:r>
            <w:r w:rsidR="00EC14C6">
              <w:rPr>
                <w:rFonts w:asciiTheme="minorHAnsi" w:hAnsiTheme="minorHAnsi"/>
              </w:rPr>
              <w:t xml:space="preserve"> the </w:t>
            </w:r>
            <w:r w:rsidR="004D1504">
              <w:rPr>
                <w:rFonts w:asciiTheme="minorHAnsi" w:hAnsiTheme="minorHAnsi"/>
              </w:rPr>
              <w:t xml:space="preserve">input, I </w:t>
            </w:r>
            <w:r w:rsidR="00117003">
              <w:rPr>
                <w:rFonts w:asciiTheme="minorHAnsi" w:hAnsiTheme="minorHAnsi"/>
              </w:rPr>
              <w:t>correct the user if they enter an invalid input, and it prevents the program from crashing</w:t>
            </w:r>
          </w:p>
        </w:tc>
      </w:tr>
      <w:tr w:rsidR="00715D9F" w14:paraId="54BCB96E" w14:textId="77777777" w:rsidTr="00715D9F">
        <w:tc>
          <w:tcPr>
            <w:tcW w:w="2923" w:type="dxa"/>
          </w:tcPr>
          <w:p w14:paraId="54BCB966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54BCB967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54BCB968" w14:textId="070DEDD4" w:rsidR="00715D9F" w:rsidRDefault="00AB4C1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h</w:t>
            </w:r>
            <w:bookmarkStart w:id="0" w:name="_GoBack"/>
            <w:bookmarkEnd w:id="0"/>
            <w:r w:rsidR="00117003">
              <w:rPr>
                <w:rFonts w:asciiTheme="minorHAnsi" w:hAnsiTheme="minorHAnsi"/>
              </w:rPr>
              <w:t>ighscores</w:t>
            </w:r>
            <w:proofErr w:type="spellEnd"/>
            <w:r>
              <w:rPr>
                <w:rFonts w:asciiTheme="minorHAnsi" w:hAnsiTheme="minorHAnsi"/>
              </w:rPr>
              <w:t xml:space="preserve">(); </w:t>
            </w:r>
          </w:p>
          <w:p w14:paraId="54BCB969" w14:textId="77777777" w:rsidR="009E317B" w:rsidRDefault="009E317B">
            <w:pPr>
              <w:rPr>
                <w:rFonts w:asciiTheme="minorHAnsi" w:hAnsiTheme="minorHAnsi"/>
              </w:rPr>
            </w:pPr>
          </w:p>
          <w:p w14:paraId="54BCB96A" w14:textId="77777777"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14:paraId="6486F925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27DF5006" w14:textId="51351810" w:rsidR="00117003" w:rsidRDefault="001170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</w:t>
            </w:r>
          </w:p>
          <w:p w14:paraId="54BCB96B" w14:textId="154A2037" w:rsidR="00117003" w:rsidRDefault="001170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</w:t>
            </w:r>
          </w:p>
        </w:tc>
        <w:tc>
          <w:tcPr>
            <w:tcW w:w="2767" w:type="dxa"/>
          </w:tcPr>
          <w:p w14:paraId="197CA58E" w14:textId="77777777" w:rsidR="00844C1A" w:rsidRDefault="00CB30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if structure checks </w:t>
            </w:r>
            <w:r w:rsidR="00B25D86">
              <w:rPr>
                <w:rFonts w:asciiTheme="minorHAnsi" w:hAnsiTheme="minorHAnsi"/>
              </w:rPr>
              <w:t xml:space="preserve">the value of the input and </w:t>
            </w:r>
            <w:r w:rsidR="00AC3DAD">
              <w:rPr>
                <w:rFonts w:asciiTheme="minorHAnsi" w:hAnsiTheme="minorHAnsi"/>
              </w:rPr>
              <w:t>does the actions according to the input</w:t>
            </w:r>
            <w:r w:rsidR="00761689">
              <w:rPr>
                <w:rFonts w:asciiTheme="minorHAnsi" w:hAnsiTheme="minorHAnsi"/>
              </w:rPr>
              <w:t xml:space="preserve"> entered</w:t>
            </w:r>
          </w:p>
          <w:p w14:paraId="27E75600" w14:textId="77777777" w:rsidR="00761689" w:rsidRDefault="00761689">
            <w:pPr>
              <w:rPr>
                <w:rFonts w:asciiTheme="minorHAnsi" w:hAnsiTheme="minorHAnsi"/>
              </w:rPr>
            </w:pPr>
          </w:p>
          <w:p w14:paraId="54BCB96C" w14:textId="4504E457" w:rsidR="00761689" w:rsidRDefault="007616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for loop resets the </w:t>
            </w:r>
            <w:r w:rsidR="0079000A">
              <w:rPr>
                <w:rFonts w:asciiTheme="minorHAnsi" w:hAnsiTheme="minorHAnsi"/>
              </w:rPr>
              <w:t>high scores</w:t>
            </w:r>
            <w:r>
              <w:rPr>
                <w:rFonts w:asciiTheme="minorHAnsi" w:hAnsiTheme="minorHAnsi"/>
              </w:rPr>
              <w:t xml:space="preserve"> array </w:t>
            </w:r>
            <w:r w:rsidR="009A2FD0">
              <w:rPr>
                <w:rFonts w:asciiTheme="minorHAnsi" w:hAnsiTheme="minorHAnsi"/>
              </w:rPr>
              <w:t>into empty values</w:t>
            </w:r>
          </w:p>
        </w:tc>
        <w:tc>
          <w:tcPr>
            <w:tcW w:w="4962" w:type="dxa"/>
          </w:tcPr>
          <w:p w14:paraId="54BCB96D" w14:textId="7F4D8717" w:rsidR="00715D9F" w:rsidRDefault="009A2F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These two structures are a part of </w:t>
            </w:r>
            <w:r w:rsidR="00D80DEE">
              <w:rPr>
                <w:rFonts w:asciiTheme="minorHAnsi" w:hAnsiTheme="minorHAnsi"/>
              </w:rPr>
              <w:t xml:space="preserve">an added function to the high scores page, which allows the user to clear the high scores. </w:t>
            </w:r>
            <w:r w:rsidR="00DC5E34">
              <w:rPr>
                <w:rFonts w:asciiTheme="minorHAnsi" w:hAnsiTheme="minorHAnsi"/>
              </w:rPr>
              <w:t xml:space="preserve">This enhances the experience because the user can reset their </w:t>
            </w:r>
            <w:r w:rsidR="00382165">
              <w:rPr>
                <w:rFonts w:asciiTheme="minorHAnsi" w:hAnsiTheme="minorHAnsi"/>
              </w:rPr>
              <w:t xml:space="preserve">recorded progress. </w:t>
            </w:r>
          </w:p>
        </w:tc>
      </w:tr>
      <w:tr w:rsidR="00715D9F" w14:paraId="54BCB978" w14:textId="77777777" w:rsidTr="00715D9F">
        <w:tc>
          <w:tcPr>
            <w:tcW w:w="2923" w:type="dxa"/>
          </w:tcPr>
          <w:p w14:paraId="54BCB96F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54BCB970" w14:textId="3C9FC6D6" w:rsidR="00715D9F" w:rsidRDefault="00AE34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exit(); </w:t>
            </w:r>
          </w:p>
          <w:p w14:paraId="54BCB971" w14:textId="77777777" w:rsidR="009E317B" w:rsidRDefault="009E317B">
            <w:pPr>
              <w:rPr>
                <w:rFonts w:asciiTheme="minorHAnsi" w:hAnsiTheme="minorHAnsi"/>
              </w:rPr>
            </w:pPr>
          </w:p>
          <w:p w14:paraId="54BCB972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54BCB973" w14:textId="77777777" w:rsidR="009E317B" w:rsidRDefault="009E317B">
            <w:pPr>
              <w:rPr>
                <w:rFonts w:asciiTheme="minorHAnsi" w:hAnsiTheme="minorHAnsi"/>
              </w:rPr>
            </w:pPr>
          </w:p>
          <w:p w14:paraId="54BCB974" w14:textId="77777777" w:rsidR="00715D9F" w:rsidRDefault="00715D9F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14:paraId="02EC3FE8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54BCB975" w14:textId="656407A8" w:rsidR="00AE3438" w:rsidRDefault="00E27C5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Try catch</w:t>
            </w:r>
          </w:p>
        </w:tc>
        <w:tc>
          <w:tcPr>
            <w:tcW w:w="2767" w:type="dxa"/>
          </w:tcPr>
          <w:p w14:paraId="4CD01014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54BCB976" w14:textId="500A2C97" w:rsidR="00E27C59" w:rsidRDefault="00E27C5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try catch </w:t>
            </w:r>
            <w:r w:rsidR="00F53AB9">
              <w:rPr>
                <w:rFonts w:asciiTheme="minorHAnsi" w:hAnsiTheme="minorHAnsi"/>
              </w:rPr>
              <w:t>contains the code to  background of the exit screen</w:t>
            </w:r>
          </w:p>
        </w:tc>
        <w:tc>
          <w:tcPr>
            <w:tcW w:w="4962" w:type="dxa"/>
          </w:tcPr>
          <w:p w14:paraId="7BD2D1F1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54BCB977" w14:textId="1054EF3B" w:rsidR="00F32DDE" w:rsidRDefault="00F32DD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This image provides a nice end card and credits the people and sites involved in the program to the user. </w:t>
            </w:r>
          </w:p>
        </w:tc>
      </w:tr>
      <w:tr w:rsidR="00715D9F" w14:paraId="54BCB982" w14:textId="77777777" w:rsidTr="00715D9F">
        <w:tc>
          <w:tcPr>
            <w:tcW w:w="2923" w:type="dxa"/>
          </w:tcPr>
          <w:p w14:paraId="54BCB979" w14:textId="4BB4CA03" w:rsidR="00715D9F" w:rsidRDefault="00D319A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  <w:p w14:paraId="71B6A928" w14:textId="3E9535D1" w:rsidR="00D319AD" w:rsidRDefault="00D319A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Overall Program</w:t>
            </w:r>
          </w:p>
          <w:p w14:paraId="54BCB97A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54BCB97B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54BCB97E" w14:textId="77777777" w:rsidR="009E317B" w:rsidRDefault="009E317B">
            <w:pPr>
              <w:rPr>
                <w:rFonts w:asciiTheme="minorHAnsi" w:hAnsiTheme="minorHAnsi"/>
              </w:rPr>
            </w:pPr>
          </w:p>
        </w:tc>
        <w:tc>
          <w:tcPr>
            <w:tcW w:w="2923" w:type="dxa"/>
          </w:tcPr>
          <w:p w14:paraId="02AAED63" w14:textId="77777777" w:rsidR="00715D9F" w:rsidRDefault="00715D9F">
            <w:pPr>
              <w:rPr>
                <w:rFonts w:asciiTheme="minorHAnsi" w:hAnsiTheme="minorHAnsi"/>
              </w:rPr>
            </w:pPr>
          </w:p>
          <w:p w14:paraId="54BCB97F" w14:textId="64A50089" w:rsidR="00D319AD" w:rsidRDefault="00D319A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Commenting</w:t>
            </w:r>
          </w:p>
        </w:tc>
        <w:tc>
          <w:tcPr>
            <w:tcW w:w="2767" w:type="dxa"/>
          </w:tcPr>
          <w:p w14:paraId="54BCB980" w14:textId="1AD53139" w:rsidR="00715D9F" w:rsidRDefault="00D319A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 help other programmers understand and follow through my code.</w:t>
            </w:r>
          </w:p>
        </w:tc>
        <w:tc>
          <w:tcPr>
            <w:tcW w:w="4962" w:type="dxa"/>
          </w:tcPr>
          <w:p w14:paraId="54BCB981" w14:textId="338306D5" w:rsidR="00715D9F" w:rsidRDefault="00D319A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This allows for my work to be accessible not only to me, but others who need the concepts I used and methods I create. </w:t>
            </w:r>
          </w:p>
        </w:tc>
      </w:tr>
    </w:tbl>
    <w:p w14:paraId="0D1BCE23" w14:textId="6B446F5A" w:rsidR="00D319AD" w:rsidRPr="00D319AD" w:rsidRDefault="00D319AD" w:rsidP="00D319AD">
      <w:pPr>
        <w:rPr>
          <w:rFonts w:asciiTheme="minorHAnsi" w:hAnsiTheme="minorHAnsi"/>
          <w:b/>
          <w:sz w:val="28"/>
          <w:szCs w:val="28"/>
        </w:rPr>
      </w:pPr>
    </w:p>
    <w:sectPr w:rsidR="00D319AD" w:rsidRPr="00D319AD" w:rsidSect="00552F6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6C"/>
    <w:rsid w:val="00117003"/>
    <w:rsid w:val="00126ABA"/>
    <w:rsid w:val="00296090"/>
    <w:rsid w:val="002B3010"/>
    <w:rsid w:val="002B4FDD"/>
    <w:rsid w:val="00382165"/>
    <w:rsid w:val="00387807"/>
    <w:rsid w:val="003F2A63"/>
    <w:rsid w:val="004026A6"/>
    <w:rsid w:val="00462A2C"/>
    <w:rsid w:val="004D1504"/>
    <w:rsid w:val="00552F6C"/>
    <w:rsid w:val="00715D9F"/>
    <w:rsid w:val="00761689"/>
    <w:rsid w:val="0079000A"/>
    <w:rsid w:val="0080127A"/>
    <w:rsid w:val="00844C1A"/>
    <w:rsid w:val="009A2FD0"/>
    <w:rsid w:val="009D574D"/>
    <w:rsid w:val="009E317B"/>
    <w:rsid w:val="009F2BAA"/>
    <w:rsid w:val="00A16AD6"/>
    <w:rsid w:val="00AA58A4"/>
    <w:rsid w:val="00AB42E9"/>
    <w:rsid w:val="00AB4C16"/>
    <w:rsid w:val="00AC3DAD"/>
    <w:rsid w:val="00AE3438"/>
    <w:rsid w:val="00B25D86"/>
    <w:rsid w:val="00CB301B"/>
    <w:rsid w:val="00D319AD"/>
    <w:rsid w:val="00D80DEE"/>
    <w:rsid w:val="00DC1AF5"/>
    <w:rsid w:val="00DC5E34"/>
    <w:rsid w:val="00E03499"/>
    <w:rsid w:val="00E27C59"/>
    <w:rsid w:val="00E40EEE"/>
    <w:rsid w:val="00EC14C6"/>
    <w:rsid w:val="00F32DDE"/>
    <w:rsid w:val="00F5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CB9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C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C1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C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C1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243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Sapkota, Aava</cp:lastModifiedBy>
  <cp:revision>3</cp:revision>
  <cp:lastPrinted>2020-01-14T14:09:00Z</cp:lastPrinted>
  <dcterms:created xsi:type="dcterms:W3CDTF">2020-01-14T13:59:00Z</dcterms:created>
  <dcterms:modified xsi:type="dcterms:W3CDTF">2020-01-14T14:11:00Z</dcterms:modified>
</cp:coreProperties>
</file>