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ED7"/>
          <w:sz w:val="64"/>
        </w:rPr>
        <w:t>JOBHUB</w:t>
      </w:r>
    </w:p>
    <w:p>
      <w:pPr>
        <w:jc w:val="center"/>
      </w:pPr>
      <w:r>
        <w:rPr>
          <w:b/>
          <w:color w:val="123E6E"/>
          <w:sz w:val="42"/>
        </w:rPr>
        <w:t>Agentic / Multi-Agent Job Intelligence Platform</w:t>
      </w:r>
    </w:p>
    <w:p>
      <w:pPr>
        <w:jc w:val="center"/>
      </w:pPr>
      <w:r>
        <w:rPr>
          <w:color w:val="465564"/>
          <w:sz w:val="28"/>
        </w:rPr>
        <w:t>Low-Level Design and Codex Implementation Guide</w:t>
      </w:r>
    </w:p>
    <w:p>
      <w:pPr>
        <w:jc w:val="center"/>
      </w:pPr>
      <w:r>
        <w:drawing>
          <wp:inline xmlns:a="http://schemas.openxmlformats.org/drawingml/2006/main" xmlns:pic="http://schemas.openxmlformats.org/drawingml/2006/picture">
            <wp:extent cx="6400800" cy="4353531"/>
            <wp:docPr id="1" name="Picture 1" title="JobHub agentic architecture" descr="JobHub agentic multi-agent architecture showing job sources, ingestion, OpenAI Agents SDK orchestration, MCP tools, Flowable workflow, PostgreSQL and pgvector, applications, governance, deployment, and end-to-end job enrichment."/>
            <wp:cNvGraphicFramePr>
              <a:graphicFrameLocks noChangeAspect="1"/>
            </wp:cNvGraphicFramePr>
            <a:graphic>
              <a:graphicData uri="http://schemas.openxmlformats.org/drawingml/2006/picture">
                <pic:pic>
                  <pic:nvPicPr>
                    <pic:cNvPr id="0" name="b31395f6-7bd2-41e2-baac-12f76ad31bce.png"/>
                    <pic:cNvPicPr/>
                  </pic:nvPicPr>
                  <pic:blipFill>
                    <a:blip r:embed="rId10"/>
                    <a:stretch>
                      <a:fillRect/>
                    </a:stretch>
                  </pic:blipFill>
                  <pic:spPr>
                    <a:xfrm>
                      <a:off x="0" y="0"/>
                      <a:ext cx="6400800" cy="4353531"/>
                    </a:xfrm>
                    <a:prstGeom prst="rect"/>
                  </pic:spPr>
                </pic:pic>
              </a:graphicData>
            </a:graphic>
          </wp:inline>
        </w:drawing>
      </w:r>
    </w:p>
    <w:p>
      <w:pPr>
        <w:jc w:val="center"/>
      </w:pPr>
      <w:r>
        <w:rPr>
          <w:color w:val="5A5A5A"/>
          <w:sz w:val="18"/>
        </w:rPr>
        <w:t>Version 1.0  |  September 2026  |  Implementation-ready baseline</w:t>
      </w:r>
    </w:p>
    <w:p>
      <w:r>
        <w:rPr>
          <w:b/>
          <w:color w:val="0B5ED7"/>
        </w:rPr>
        <w:t xml:space="preserve">Core rule: </w:t>
      </w:r>
      <w:r>
        <w:t>Agents reason and recommend; tools perform actions; Spring Boot owns business logic and authorization; Flowable owns deterministic workflow and approvals; PostgreSQL remains the system of record.</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0B5ED7"/>
          </w:tcPr>
          <w:p>
            <w:r/>
            <w:r>
              <w:rPr>
                <w:b/>
                <w:color w:val="FFFFFF"/>
                <w:sz w:val="17"/>
              </w:rPr>
              <w:t>Item</w:t>
            </w:r>
          </w:p>
        </w:tc>
        <w:tc>
          <w:tcPr>
            <w:tcW w:type="dxa" w:w="6912"/>
            <w:vAlign w:val="center"/>
            <w:shd w:fill="0B5ED7"/>
          </w:tcPr>
          <w:p>
            <w:r/>
            <w:r>
              <w:rPr>
                <w:b/>
                <w:color w:val="FFFFFF"/>
                <w:sz w:val="17"/>
              </w:rPr>
              <w:t>Value</w:t>
            </w:r>
          </w:p>
        </w:tc>
      </w:tr>
      <w:tr>
        <w:tc>
          <w:tcPr>
            <w:tcW w:type="dxa" w:w="2880"/>
            <w:vAlign w:val="center"/>
            <w:shd w:fill="F4F8FC"/>
          </w:tcPr>
          <w:p>
            <w:r/>
            <w:r>
              <w:rPr>
                <w:b w:val="0"/>
                <w:sz w:val="17"/>
              </w:rPr>
              <w:t>Document</w:t>
            </w:r>
          </w:p>
        </w:tc>
        <w:tc>
          <w:tcPr>
            <w:tcW w:type="dxa" w:w="6912"/>
            <w:vAlign w:val="center"/>
            <w:shd w:fill="F4F8FC"/>
          </w:tcPr>
          <w:p>
            <w:r/>
            <w:r>
              <w:rPr>
                <w:b w:val="0"/>
                <w:sz w:val="17"/>
              </w:rPr>
              <w:t>JobHub Agentic / Multi-Agent Low-Level Design</w:t>
            </w:r>
          </w:p>
        </w:tc>
      </w:tr>
      <w:tr>
        <w:tc>
          <w:tcPr>
            <w:tcW w:type="dxa" w:w="2880"/>
            <w:vAlign w:val="center"/>
          </w:tcPr>
          <w:p>
            <w:r/>
            <w:r>
              <w:rPr>
                <w:b w:val="0"/>
                <w:sz w:val="17"/>
              </w:rPr>
              <w:t>Version</w:t>
            </w:r>
          </w:p>
        </w:tc>
        <w:tc>
          <w:tcPr>
            <w:tcW w:type="dxa" w:w="6912"/>
            <w:vAlign w:val="center"/>
          </w:tcPr>
          <w:p>
            <w:r/>
            <w:r>
              <w:rPr>
                <w:b w:val="0"/>
                <w:sz w:val="17"/>
              </w:rPr>
              <w:t>1.0</w:t>
            </w:r>
          </w:p>
        </w:tc>
      </w:tr>
      <w:tr>
        <w:tc>
          <w:tcPr>
            <w:tcW w:type="dxa" w:w="2880"/>
            <w:vAlign w:val="center"/>
            <w:shd w:fill="F4F8FC"/>
          </w:tcPr>
          <w:p>
            <w:r/>
            <w:r>
              <w:rPr>
                <w:b w:val="0"/>
                <w:sz w:val="17"/>
              </w:rPr>
              <w:t>Audience</w:t>
            </w:r>
          </w:p>
        </w:tc>
        <w:tc>
          <w:tcPr>
            <w:tcW w:type="dxa" w:w="6912"/>
            <w:vAlign w:val="center"/>
            <w:shd w:fill="F4F8FC"/>
          </w:tcPr>
          <w:p>
            <w:r/>
            <w:r>
              <w:rPr>
                <w:b w:val="0"/>
                <w:sz w:val="17"/>
              </w:rPr>
              <w:t>College graduate / junior developer using Codex or a similar coding assistant</w:t>
            </w:r>
          </w:p>
        </w:tc>
      </w:tr>
      <w:tr>
        <w:tc>
          <w:tcPr>
            <w:tcW w:type="dxa" w:w="2880"/>
            <w:vAlign w:val="center"/>
          </w:tcPr>
          <w:p>
            <w:r/>
            <w:r>
              <w:rPr>
                <w:b w:val="0"/>
                <w:sz w:val="17"/>
              </w:rPr>
              <w:t>Primary implementation stack</w:t>
            </w:r>
          </w:p>
        </w:tc>
        <w:tc>
          <w:tcPr>
            <w:tcW w:type="dxa" w:w="6912"/>
            <w:vAlign w:val="center"/>
          </w:tcPr>
          <w:p>
            <w:r/>
            <w:r>
              <w:rPr>
                <w:b w:val="0"/>
                <w:sz w:val="17"/>
              </w:rPr>
              <w:t>Next.js/React, Java 21 + Spring Boot, Flowable BPMN/DMN, Python + OpenAI Agents SDK, MCP, PostgreSQL + pgvector</w:t>
            </w:r>
          </w:p>
        </w:tc>
      </w:tr>
      <w:tr>
        <w:tc>
          <w:tcPr>
            <w:tcW w:type="dxa" w:w="2880"/>
            <w:vAlign w:val="center"/>
            <w:shd w:fill="F4F8FC"/>
          </w:tcPr>
          <w:p>
            <w:r/>
            <w:r>
              <w:rPr>
                <w:b w:val="0"/>
                <w:sz w:val="17"/>
              </w:rPr>
              <w:t>Architecture style</w:t>
            </w:r>
          </w:p>
        </w:tc>
        <w:tc>
          <w:tcPr>
            <w:tcW w:type="dxa" w:w="6912"/>
            <w:vAlign w:val="center"/>
            <w:shd w:fill="F4F8FC"/>
          </w:tcPr>
          <w:p>
            <w:r/>
            <w:r>
              <w:rPr>
                <w:b w:val="0"/>
                <w:sz w:val="17"/>
              </w:rPr>
              <w:t>Modular monolith first; independently deployable agent runtime; event-driven at scale</w:t>
            </w:r>
          </w:p>
        </w:tc>
      </w:tr>
      <w:tr>
        <w:tc>
          <w:tcPr>
            <w:tcW w:type="dxa" w:w="2880"/>
            <w:vAlign w:val="center"/>
          </w:tcPr>
          <w:p>
            <w:r/>
            <w:r>
              <w:rPr>
                <w:b w:val="0"/>
                <w:sz w:val="17"/>
              </w:rPr>
              <w:t>Primary development goal</w:t>
            </w:r>
          </w:p>
        </w:tc>
        <w:tc>
          <w:tcPr>
            <w:tcW w:type="dxa" w:w="6912"/>
            <w:vAlign w:val="center"/>
          </w:tcPr>
          <w:p>
            <w:r/>
            <w:r>
              <w:rPr>
                <w:b w:val="0"/>
                <w:sz w:val="17"/>
              </w:rPr>
              <w:t>Produce a working end-to-end vertical slice before expanding all agents</w:t>
            </w:r>
          </w:p>
        </w:tc>
      </w:tr>
      <w:tr>
        <w:tc>
          <w:tcPr>
            <w:tcW w:type="dxa" w:w="2880"/>
            <w:vAlign w:val="center"/>
            <w:shd w:fill="F4F8FC"/>
          </w:tcPr>
          <w:p>
            <w:r/>
            <w:r>
              <w:rPr>
                <w:b w:val="0"/>
                <w:sz w:val="17"/>
              </w:rPr>
              <w:t>Status</w:t>
            </w:r>
          </w:p>
        </w:tc>
        <w:tc>
          <w:tcPr>
            <w:tcW w:type="dxa" w:w="6912"/>
            <w:vAlign w:val="center"/>
            <w:shd w:fill="F4F8FC"/>
          </w:tcPr>
          <w:p>
            <w:r/>
            <w:r>
              <w:rPr>
                <w:b w:val="0"/>
                <w:sz w:val="17"/>
              </w:rPr>
              <w:t>Baseline design for implementation</w:t>
            </w:r>
          </w:p>
        </w:tc>
      </w:tr>
    </w:tbl>
    <w:p/>
    <w:p>
      <w:pPr>
        <w:pStyle w:val="Heading1"/>
      </w:pPr>
      <w:r>
        <w:t>2. How to Use This Design</w:t>
      </w:r>
    </w:p>
    <w:p>
      <w:r>
        <w:t>This document is intentionally written as an implementation contract. A junior developer should be able to create the repository, run the local environment, implement one module at a time, and use the acceptance criteria to verify the result without inventing missing business rules.</w:t>
      </w:r>
    </w:p>
    <w:p>
      <w:pPr>
        <w:pStyle w:val="ListBullet"/>
      </w:pPr>
      <w:r>
        <w:t>Build only the components described in the current phase. Do not introduce Kafka, OpenSearch, Kubernetes, or additional agent frameworks unless the phase explicitly calls for them.</w:t>
      </w:r>
    </w:p>
    <w:p>
      <w:pPr>
        <w:pStyle w:val="ListBullet"/>
      </w:pPr>
      <w:r>
        <w:t>Keep all durable business state in PostgreSQL. Agent sessions and traces are operational state; they must not become the canonical source of jobs, users, applications, or permissions.</w:t>
      </w:r>
    </w:p>
    <w:p>
      <w:pPr>
        <w:pStyle w:val="ListBullet"/>
      </w:pPr>
      <w:r>
        <w:t>For every feature, implement the API contract, service logic, authorization, persistence, audit event, tests, and UI state together where practical.</w:t>
      </w:r>
    </w:p>
    <w:p>
      <w:pPr>
        <w:pStyle w:val="ListBullet"/>
      </w:pPr>
      <w:r>
        <w:t>Use Codex as a coding accelerator, not as an architecture authority. The developer must compare generated code with this document and the Definition of Done.</w:t>
      </w:r>
    </w:p>
    <w:p>
      <w:pPr>
        <w:pStyle w:val="ListBullet"/>
      </w:pPr>
      <w:r>
        <w:t>Never make an LLM prompt the only enforcement point for authorization, compliance, financial actions, publication, candidate data access, or destructive operations.</w:t>
      </w:r>
    </w:p>
    <w:p>
      <w:pPr>
        <w:pStyle w:val="Heading1"/>
      </w:pPr>
      <w:r>
        <w:t>3. Table of Contents</w:t>
      </w:r>
    </w:p>
    <w:p>
      <w:pPr/>
      <w:r>
        <w:t>4. Product and System Scope</w:t>
      </w:r>
    </w:p>
    <w:p>
      <w:pPr/>
      <w:r>
        <w:t>5. Architectural Principles</w:t>
      </w:r>
    </w:p>
    <w:p>
      <w:pPr/>
      <w:r>
        <w:t>6. Runtime Components and Responsibilities</w:t>
      </w:r>
    </w:p>
    <w:p>
      <w:pPr/>
      <w:r>
        <w:t>7. Repository and Module Layout</w:t>
      </w:r>
    </w:p>
    <w:p>
      <w:pPr/>
      <w:r>
        <w:t>8. Environment and Installation</w:t>
      </w:r>
    </w:p>
    <w:p>
      <w:pPr/>
      <w:r>
        <w:t>9. Configuration Management</w:t>
      </w:r>
    </w:p>
    <w:p>
      <w:pPr/>
      <w:r>
        <w:t>10. Database Low-Level Design</w:t>
      </w:r>
    </w:p>
    <w:p>
      <w:pPr/>
      <w:r>
        <w:t>11. Spring Boot Low-Level Design</w:t>
      </w:r>
    </w:p>
    <w:p>
      <w:pPr/>
      <w:r>
        <w:t>12. OpenAI Agents SDK Runtime Design</w:t>
      </w:r>
    </w:p>
    <w:p>
      <w:pPr/>
      <w:r>
        <w:t>13. Agent Catalog and Contracts</w:t>
      </w:r>
    </w:p>
    <w:p>
      <w:pPr/>
      <w:r>
        <w:t>14. MCP Tool Layer Design</w:t>
      </w:r>
    </w:p>
    <w:p>
      <w:pPr/>
      <w:r>
        <w:t>15. Flowable BPMN/DMN Design</w:t>
      </w:r>
    </w:p>
    <w:p>
      <w:pPr/>
      <w:r>
        <w:t>16. End-to-End Job Enrichment Sequence</w:t>
      </w:r>
    </w:p>
    <w:p>
      <w:pPr/>
      <w:r>
        <w:t>17. Candidate / Resume / Matching Flows</w:t>
      </w:r>
    </w:p>
    <w:p>
      <w:pPr/>
      <w:r>
        <w:t>18. Recruiter and Employer Agent Flows</w:t>
      </w:r>
    </w:p>
    <w:p>
      <w:pPr/>
      <w:r>
        <w:t>19. Search and Ranking Design</w:t>
      </w:r>
    </w:p>
    <w:p>
      <w:pPr/>
      <w:r>
        <w:t>20. Notification and Market Intelligence Design</w:t>
      </w:r>
    </w:p>
    <w:p>
      <w:pPr/>
      <w:r>
        <w:t>21. Security and RBAC</w:t>
      </w:r>
    </w:p>
    <w:p>
      <w:pPr/>
      <w:r>
        <w:t>22. Reliability, Idempotency and Error Handling</w:t>
      </w:r>
    </w:p>
    <w:p>
      <w:pPr/>
      <w:r>
        <w:t>23. Observability and Audit</w:t>
      </w:r>
    </w:p>
    <w:p>
      <w:pPr/>
      <w:r>
        <w:t>24. API Design</w:t>
      </w:r>
    </w:p>
    <w:p>
      <w:pPr/>
      <w:r>
        <w:t>25. Frontend Integration Design</w:t>
      </w:r>
    </w:p>
    <w:p>
      <w:pPr/>
      <w:r>
        <w:t>26. Testing Strategy</w:t>
      </w:r>
    </w:p>
    <w:p>
      <w:pPr/>
      <w:r>
        <w:t>27. Codex Development Workflow</w:t>
      </w:r>
    </w:p>
    <w:p>
      <w:pPr/>
      <w:r>
        <w:t>28. Phase-Wise Build Plan</w:t>
      </w:r>
    </w:p>
    <w:p>
      <w:pPr/>
      <w:r>
        <w:t>29. Production Deployment</w:t>
      </w:r>
    </w:p>
    <w:p>
      <w:pPr/>
      <w:r>
        <w:t>30. Acceptance Criteria and Definition of Done</w:t>
      </w:r>
    </w:p>
    <w:p>
      <w:pPr/>
      <w:r>
        <w:t>31. Risks, Trade-offs and Future Extensions</w:t>
      </w:r>
    </w:p>
    <w:p>
      <w:pPr/>
      <w:r>
        <w:t>32. Reference Sources</w:t>
      </w:r>
    </w:p>
    <w:p>
      <w:r>
        <w:br w:type="page"/>
      </w:r>
    </w:p>
    <w:p>
      <w:pPr>
        <w:pStyle w:val="Heading1"/>
      </w:pPr>
      <w:r>
        <w:t>4. Product and System Scope</w:t>
      </w:r>
    </w:p>
    <w:p>
      <w:pPr>
        <w:pStyle w:val="Heading2"/>
      </w:pPr>
      <w:r>
        <w:t>4.1 Personas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B5ED7"/>
          </w:tcPr>
          <w:p>
            <w:r/>
            <w:r>
              <w:rPr>
                <w:b/>
                <w:color w:val="FFFFFF"/>
                <w:sz w:val="17"/>
              </w:rPr>
              <w:t>Persona</w:t>
            </w:r>
          </w:p>
        </w:tc>
        <w:tc>
          <w:tcPr>
            <w:tcW w:type="dxa" w:w="3389"/>
            <w:vAlign w:val="center"/>
            <w:shd w:fill="0B5ED7"/>
          </w:tcPr>
          <w:p>
            <w:r/>
            <w:r>
              <w:rPr>
                <w:b/>
                <w:color w:val="FFFFFF"/>
                <w:sz w:val="17"/>
              </w:rPr>
              <w:t>Primary capabilities</w:t>
            </w:r>
          </w:p>
        </w:tc>
        <w:tc>
          <w:tcPr>
            <w:tcW w:type="dxa" w:w="3389"/>
            <w:vAlign w:val="center"/>
            <w:shd w:fill="0B5ED7"/>
          </w:tcPr>
          <w:p>
            <w:r/>
            <w:r>
              <w:rPr>
                <w:b/>
                <w:color w:val="FFFFFF"/>
                <w:sz w:val="17"/>
              </w:rPr>
              <w:t>High-risk actions</w:t>
            </w:r>
          </w:p>
        </w:tc>
      </w:tr>
      <w:tr>
        <w:tc>
          <w:tcPr>
            <w:tcW w:type="dxa" w:w="3389"/>
            <w:vAlign w:val="center"/>
            <w:shd w:fill="F4F8FC"/>
          </w:tcPr>
          <w:p>
            <w:r/>
            <w:r>
              <w:rPr>
                <w:b w:val="0"/>
                <w:sz w:val="17"/>
              </w:rPr>
              <w:t>Job Seeker</w:t>
            </w:r>
          </w:p>
        </w:tc>
        <w:tc>
          <w:tcPr>
            <w:tcW w:type="dxa" w:w="3389"/>
            <w:vAlign w:val="center"/>
            <w:shd w:fill="F4F8FC"/>
          </w:tcPr>
          <w:p>
            <w:r/>
            <w:r>
              <w:rPr>
                <w:b w:val="0"/>
                <w:sz w:val="17"/>
              </w:rPr>
              <w:t>Discover jobs, save, apply, profile, resume, matches, career assistant, learning, notifications</w:t>
            </w:r>
          </w:p>
        </w:tc>
        <w:tc>
          <w:tcPr>
            <w:tcW w:type="dxa" w:w="3389"/>
            <w:vAlign w:val="center"/>
            <w:shd w:fill="F4F8FC"/>
          </w:tcPr>
          <w:p>
            <w:r/>
            <w:r>
              <w:rPr>
                <w:b w:val="0"/>
                <w:sz w:val="17"/>
              </w:rPr>
              <w:t>None beyond own data and application actions</w:t>
            </w:r>
          </w:p>
        </w:tc>
      </w:tr>
      <w:tr>
        <w:tc>
          <w:tcPr>
            <w:tcW w:type="dxa" w:w="3389"/>
            <w:vAlign w:val="center"/>
          </w:tcPr>
          <w:p>
            <w:r/>
            <w:r>
              <w:rPr>
                <w:b w:val="0"/>
                <w:sz w:val="17"/>
              </w:rPr>
              <w:t>Student / Fresher</w:t>
            </w:r>
          </w:p>
        </w:tc>
        <w:tc>
          <w:tcPr>
            <w:tcW w:type="dxa" w:w="3389"/>
            <w:vAlign w:val="center"/>
          </w:tcPr>
          <w:p>
            <w:r/>
            <w:r>
              <w:rPr>
                <w:b w:val="0"/>
                <w:sz w:val="17"/>
              </w:rPr>
              <w:t>Entry-level search, internships, learning path, career coach, profile</w:t>
            </w:r>
          </w:p>
        </w:tc>
        <w:tc>
          <w:tcPr>
            <w:tcW w:type="dxa" w:w="3389"/>
            <w:vAlign w:val="center"/>
          </w:tcPr>
          <w:p>
            <w:r/>
            <w:r>
              <w:rPr>
                <w:b w:val="0"/>
                <w:sz w:val="17"/>
              </w:rPr>
              <w:t>None beyond own data</w:t>
            </w:r>
          </w:p>
        </w:tc>
      </w:tr>
      <w:tr>
        <w:tc>
          <w:tcPr>
            <w:tcW w:type="dxa" w:w="3389"/>
            <w:vAlign w:val="center"/>
            <w:shd w:fill="F4F8FC"/>
          </w:tcPr>
          <w:p>
            <w:r/>
            <w:r>
              <w:rPr>
                <w:b w:val="0"/>
                <w:sz w:val="17"/>
              </w:rPr>
              <w:t>Working Professional</w:t>
            </w:r>
          </w:p>
        </w:tc>
        <w:tc>
          <w:tcPr>
            <w:tcW w:type="dxa" w:w="3389"/>
            <w:vAlign w:val="center"/>
            <w:shd w:fill="F4F8FC"/>
          </w:tcPr>
          <w:p>
            <w:r/>
            <w:r>
              <w:rPr>
                <w:b w:val="0"/>
                <w:sz w:val="17"/>
              </w:rPr>
              <w:t>Senior roles, salary/work-mode filters, target roles, market intelligence, resume</w:t>
            </w:r>
          </w:p>
        </w:tc>
        <w:tc>
          <w:tcPr>
            <w:tcW w:type="dxa" w:w="3389"/>
            <w:vAlign w:val="center"/>
            <w:shd w:fill="F4F8FC"/>
          </w:tcPr>
          <w:p>
            <w:r/>
            <w:r>
              <w:rPr>
                <w:b w:val="0"/>
                <w:sz w:val="17"/>
              </w:rPr>
              <w:t>None beyond own data</w:t>
            </w:r>
          </w:p>
        </w:tc>
      </w:tr>
      <w:tr>
        <w:tc>
          <w:tcPr>
            <w:tcW w:type="dxa" w:w="3389"/>
            <w:vAlign w:val="center"/>
          </w:tcPr>
          <w:p>
            <w:r/>
            <w:r>
              <w:rPr>
                <w:b w:val="0"/>
                <w:sz w:val="17"/>
              </w:rPr>
              <w:t>Recruiter / Hiring Manager</w:t>
            </w:r>
          </w:p>
        </w:tc>
        <w:tc>
          <w:tcPr>
            <w:tcW w:type="dxa" w:w="3389"/>
            <w:vAlign w:val="center"/>
          </w:tcPr>
          <w:p>
            <w:r/>
            <w:r>
              <w:rPr>
                <w:b w:val="0"/>
                <w:sz w:val="17"/>
              </w:rPr>
              <w:t>Candidate search, requisitions, shortlist, applications, interviews, recruiter copilot</w:t>
            </w:r>
          </w:p>
        </w:tc>
        <w:tc>
          <w:tcPr>
            <w:tcW w:type="dxa" w:w="3389"/>
            <w:vAlign w:val="center"/>
          </w:tcPr>
          <w:p>
            <w:r/>
            <w:r>
              <w:rPr>
                <w:b w:val="0"/>
                <w:sz w:val="17"/>
              </w:rPr>
              <w:t>Candidate contact, status changes, interview actions</w:t>
            </w:r>
          </w:p>
        </w:tc>
      </w:tr>
      <w:tr>
        <w:tc>
          <w:tcPr>
            <w:tcW w:type="dxa" w:w="3389"/>
            <w:vAlign w:val="center"/>
            <w:shd w:fill="F4F8FC"/>
          </w:tcPr>
          <w:p>
            <w:r/>
            <w:r>
              <w:rPr>
                <w:b w:val="0"/>
                <w:sz w:val="17"/>
              </w:rPr>
              <w:t>Employer / Company Admin</w:t>
            </w:r>
          </w:p>
        </w:tc>
        <w:tc>
          <w:tcPr>
            <w:tcW w:type="dxa" w:w="3389"/>
            <w:vAlign w:val="center"/>
            <w:shd w:fill="F4F8FC"/>
          </w:tcPr>
          <w:p>
            <w:r/>
            <w:r>
              <w:rPr>
                <w:b w:val="0"/>
                <w:sz w:val="17"/>
              </w:rPr>
              <w:t>Jobs, candidates, talent pipeline, company profile, analytics, team, billing</w:t>
            </w:r>
          </w:p>
        </w:tc>
        <w:tc>
          <w:tcPr>
            <w:tcW w:type="dxa" w:w="3389"/>
            <w:vAlign w:val="center"/>
            <w:shd w:fill="F4F8FC"/>
          </w:tcPr>
          <w:p>
            <w:r/>
            <w:r>
              <w:rPr>
                <w:b w:val="0"/>
                <w:sz w:val="17"/>
              </w:rPr>
              <w:t>Publish jobs, team admin, billing-sensitive actions</w:t>
            </w:r>
          </w:p>
        </w:tc>
      </w:tr>
      <w:tr>
        <w:tc>
          <w:tcPr>
            <w:tcW w:type="dxa" w:w="3389"/>
            <w:vAlign w:val="center"/>
          </w:tcPr>
          <w:p>
            <w:r/>
            <w:r>
              <w:rPr>
                <w:b w:val="0"/>
                <w:sz w:val="17"/>
              </w:rPr>
              <w:t>Platform Admin / Ops</w:t>
            </w:r>
          </w:p>
        </w:tc>
        <w:tc>
          <w:tcPr>
            <w:tcW w:type="dxa" w:w="3389"/>
            <w:vAlign w:val="center"/>
          </w:tcPr>
          <w:p>
            <w:r/>
            <w:r>
              <w:rPr>
                <w:b w:val="0"/>
                <w:sz w:val="17"/>
              </w:rPr>
              <w:t>Ingestion, data quality, duplicates, AI review, taxonomy, users, notifications, audit</w:t>
            </w:r>
          </w:p>
        </w:tc>
        <w:tc>
          <w:tcPr>
            <w:tcW w:type="dxa" w:w="3389"/>
            <w:vAlign w:val="center"/>
          </w:tcPr>
          <w:p>
            <w:r/>
            <w:r>
              <w:rPr>
                <w:b w:val="0"/>
                <w:sz w:val="17"/>
              </w:rPr>
              <w:t>System configuration, taxonomy, moderation, operational controls</w:t>
            </w:r>
          </w:p>
        </w:tc>
      </w:tr>
    </w:tbl>
    <w:p/>
    <w:p>
      <w:pPr>
        <w:pStyle w:val="Heading2"/>
      </w:pPr>
      <w:r>
        <w:t>4.2 In Scope</w:t>
      </w:r>
    </w:p>
    <w:p>
      <w:pPr>
        <w:pStyle w:val="ListBullet"/>
      </w:pPr>
      <w:r>
        <w:t>Multi-source job ingestion and immutable raw storage.</w:t>
      </w:r>
    </w:p>
    <w:p>
      <w:pPr>
        <w:pStyle w:val="ListBullet"/>
      </w:pPr>
      <w:r>
        <w:t>Deduplication, AI metadata extraction, classification, skill extraction, taxonomy resolution, quality assessment and embeddings.</w:t>
      </w:r>
    </w:p>
    <w:p>
      <w:pPr>
        <w:pStyle w:val="ListBullet"/>
      </w:pPr>
      <w:r>
        <w:t>Flowable-controlled job enrichment workflow and confidence-based human review.</w:t>
      </w:r>
    </w:p>
    <w:p>
      <w:pPr>
        <w:pStyle w:val="ListBullet"/>
      </w:pPr>
      <w:r>
        <w:t>Candidate profile and resume intelligence, semantic job matching, skill gap and learning recommendations.</w:t>
      </w:r>
    </w:p>
    <w:p>
      <w:pPr>
        <w:pStyle w:val="ListBullet"/>
      </w:pPr>
      <w:r>
        <w:t>Career assistant, recruiter copilot, employer job drafting, market intelligence and notification orchestration.</w:t>
      </w:r>
    </w:p>
    <w:p>
      <w:pPr>
        <w:pStyle w:val="ListBullet"/>
      </w:pPr>
      <w:r>
        <w:t>Role-based access control, tenant boundary enforcement, audit, tracing and operational dashboards.</w:t>
      </w:r>
    </w:p>
    <w:p>
      <w:pPr>
        <w:pStyle w:val="ListBullet"/>
      </w:pPr>
      <w:r>
        <w:t>Responsive JobHub web portal with persona-specific navigation and access control.</w:t>
      </w:r>
    </w:p>
    <w:p>
      <w:pPr>
        <w:pStyle w:val="Heading2"/>
      </w:pPr>
      <w:r>
        <w:t>4.3 Out of Scope for First MVP</w:t>
      </w:r>
    </w:p>
    <w:p>
      <w:pPr>
        <w:pStyle w:val="ListBullet"/>
      </w:pPr>
      <w:r>
        <w:t>Fully autonomous hiring decisions.</w:t>
      </w:r>
    </w:p>
    <w:p>
      <w:pPr>
        <w:pStyle w:val="ListBullet"/>
      </w:pPr>
      <w:r>
        <w:t>Automatic rejection of candidates based solely on model output.</w:t>
      </w:r>
    </w:p>
    <w:p>
      <w:pPr>
        <w:pStyle w:val="ListBullet"/>
      </w:pPr>
      <w:r>
        <w:t>Autonomous billing changes.</w:t>
      </w:r>
    </w:p>
    <w:p>
      <w:pPr>
        <w:pStyle w:val="ListBullet"/>
      </w:pPr>
      <w:r>
        <w:t>Automatic taxonomy creation with no review path.</w:t>
      </w:r>
    </w:p>
    <w:p>
      <w:pPr>
        <w:pStyle w:val="ListBullet"/>
      </w:pPr>
      <w:r>
        <w:t>Large-scale browser automation or unrestricted scraping that bypasses source terms or security controls.</w:t>
      </w:r>
    </w:p>
    <w:p>
      <w:pPr>
        <w:pStyle w:val="ListBullet"/>
      </w:pPr>
      <w:r>
        <w:t>Kubernetes-first deployment before local and containerized deployment is stable.</w:t>
      </w:r>
    </w:p>
    <w:p>
      <w:pPr>
        <w:pStyle w:val="Heading1"/>
      </w:pPr>
      <w:r>
        <w:t>5. Architectural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792"/>
            <w:vAlign w:val="center"/>
            <w:shd w:fill="0B5ED7"/>
          </w:tcPr>
          <w:p>
            <w:r/>
            <w:r>
              <w:rPr>
                <w:b/>
                <w:color w:val="FFFFFF"/>
                <w:sz w:val="17"/>
              </w:rPr>
              <w:t>ID</w:t>
            </w:r>
          </w:p>
        </w:tc>
        <w:tc>
          <w:tcPr>
            <w:tcW w:type="dxa" w:w="9000"/>
            <w:vAlign w:val="center"/>
            <w:shd w:fill="0B5ED7"/>
          </w:tcPr>
          <w:p>
            <w:r/>
            <w:r>
              <w:rPr>
                <w:b/>
                <w:color w:val="FFFFFF"/>
                <w:sz w:val="17"/>
              </w:rPr>
              <w:t>Principle</w:t>
            </w:r>
          </w:p>
        </w:tc>
      </w:tr>
      <w:tr>
        <w:tc>
          <w:tcPr>
            <w:tcW w:type="dxa" w:w="792"/>
            <w:vAlign w:val="center"/>
            <w:shd w:fill="F4F8FC"/>
          </w:tcPr>
          <w:p>
            <w:r/>
            <w:r>
              <w:rPr>
                <w:b w:val="0"/>
                <w:sz w:val="17"/>
              </w:rPr>
              <w:t>P1 - Separation of concerns</w:t>
            </w:r>
          </w:p>
        </w:tc>
        <w:tc>
          <w:tcPr>
            <w:tcW w:type="dxa" w:w="9000"/>
            <w:vAlign w:val="center"/>
            <w:shd w:fill="F4F8FC"/>
          </w:tcPr>
          <w:p>
            <w:r/>
            <w:r>
              <w:rPr>
                <w:b w:val="0"/>
                <w:sz w:val="17"/>
              </w:rPr>
              <w:t>LLM agents interpret, plan, classify, rank and recommend. Spring services execute business operations. Flowable controls business state. PostgreSQL stores durable state.</w:t>
            </w:r>
          </w:p>
        </w:tc>
      </w:tr>
      <w:tr>
        <w:tc>
          <w:tcPr>
            <w:tcW w:type="dxa" w:w="792"/>
            <w:vAlign w:val="center"/>
          </w:tcPr>
          <w:p>
            <w:r/>
            <w:r>
              <w:rPr>
                <w:b w:val="0"/>
                <w:sz w:val="17"/>
              </w:rPr>
              <w:t>P2 - Tool mediation</w:t>
            </w:r>
          </w:p>
        </w:tc>
        <w:tc>
          <w:tcPr>
            <w:tcW w:type="dxa" w:w="9000"/>
            <w:vAlign w:val="center"/>
          </w:tcPr>
          <w:p>
            <w:r/>
            <w:r>
              <w:rPr>
                <w:b w:val="0"/>
                <w:sz w:val="17"/>
              </w:rPr>
              <w:t>Agents never receive raw DB credentials or direct SQL capabilities. Data and actions are accessed through controlled tools/MCP endpoints.</w:t>
            </w:r>
          </w:p>
        </w:tc>
      </w:tr>
      <w:tr>
        <w:tc>
          <w:tcPr>
            <w:tcW w:type="dxa" w:w="792"/>
            <w:vAlign w:val="center"/>
            <w:shd w:fill="F4F8FC"/>
          </w:tcPr>
          <w:p>
            <w:r/>
            <w:r>
              <w:rPr>
                <w:b w:val="0"/>
                <w:sz w:val="17"/>
              </w:rPr>
              <w:t>P3 - Deterministic gates</w:t>
            </w:r>
          </w:p>
        </w:tc>
        <w:tc>
          <w:tcPr>
            <w:tcW w:type="dxa" w:w="9000"/>
            <w:vAlign w:val="center"/>
            <w:shd w:fill="F4F8FC"/>
          </w:tcPr>
          <w:p>
            <w:r/>
            <w:r>
              <w:rPr>
                <w:b w:val="0"/>
                <w:sz w:val="17"/>
              </w:rPr>
              <w:t>Confidence thresholds, approval requirements, SLAs and retry rules are expressed as code/DMN rather than natural-language instructions.</w:t>
            </w:r>
          </w:p>
        </w:tc>
      </w:tr>
      <w:tr>
        <w:tc>
          <w:tcPr>
            <w:tcW w:type="dxa" w:w="792"/>
            <w:vAlign w:val="center"/>
          </w:tcPr>
          <w:p>
            <w:r/>
            <w:r>
              <w:rPr>
                <w:b w:val="0"/>
                <w:sz w:val="17"/>
              </w:rPr>
              <w:t>P4 - Least privilege</w:t>
            </w:r>
          </w:p>
        </w:tc>
        <w:tc>
          <w:tcPr>
            <w:tcW w:type="dxa" w:w="9000"/>
            <w:vAlign w:val="center"/>
          </w:tcPr>
          <w:p>
            <w:r/>
            <w:r>
              <w:rPr>
                <w:b w:val="0"/>
                <w:sz w:val="17"/>
              </w:rPr>
              <w:t>Each tool has a permission, tenant boundary, input validation and audit trail.</w:t>
            </w:r>
          </w:p>
        </w:tc>
      </w:tr>
      <w:tr>
        <w:tc>
          <w:tcPr>
            <w:tcW w:type="dxa" w:w="792"/>
            <w:vAlign w:val="center"/>
            <w:shd w:fill="F4F8FC"/>
          </w:tcPr>
          <w:p>
            <w:r/>
            <w:r>
              <w:rPr>
                <w:b w:val="0"/>
                <w:sz w:val="17"/>
              </w:rPr>
              <w:t>P5 - Structured AI output</w:t>
            </w:r>
          </w:p>
        </w:tc>
        <w:tc>
          <w:tcPr>
            <w:tcW w:type="dxa" w:w="9000"/>
            <w:vAlign w:val="center"/>
            <w:shd w:fill="F4F8FC"/>
          </w:tcPr>
          <w:p>
            <w:r/>
            <w:r>
              <w:rPr>
                <w:b w:val="0"/>
                <w:sz w:val="17"/>
              </w:rPr>
              <w:t>Every agent that feeds another component emits a schema-validated result with status, confidence, evidence and agent version.</w:t>
            </w:r>
          </w:p>
        </w:tc>
      </w:tr>
      <w:tr>
        <w:tc>
          <w:tcPr>
            <w:tcW w:type="dxa" w:w="792"/>
            <w:vAlign w:val="center"/>
          </w:tcPr>
          <w:p>
            <w:r/>
            <w:r>
              <w:rPr>
                <w:b w:val="0"/>
                <w:sz w:val="17"/>
              </w:rPr>
              <w:t>P6 - Idempotency</w:t>
            </w:r>
          </w:p>
        </w:tc>
        <w:tc>
          <w:tcPr>
            <w:tcW w:type="dxa" w:w="9000"/>
            <w:vAlign w:val="center"/>
          </w:tcPr>
          <w:p>
            <w:r/>
            <w:r>
              <w:rPr>
                <w:b w:val="0"/>
                <w:sz w:val="17"/>
              </w:rPr>
              <w:t>Replayed source events, workflow retries and duplicate user requests must not create duplicate canonical records or side effects.</w:t>
            </w:r>
          </w:p>
        </w:tc>
      </w:tr>
      <w:tr>
        <w:tc>
          <w:tcPr>
            <w:tcW w:type="dxa" w:w="792"/>
            <w:vAlign w:val="center"/>
            <w:shd w:fill="F4F8FC"/>
          </w:tcPr>
          <w:p>
            <w:r/>
            <w:r>
              <w:rPr>
                <w:b w:val="0"/>
                <w:sz w:val="17"/>
              </w:rPr>
              <w:t>P7 - Human control</w:t>
            </w:r>
          </w:p>
        </w:tc>
        <w:tc>
          <w:tcPr>
            <w:tcW w:type="dxa" w:w="9000"/>
            <w:vAlign w:val="center"/>
            <w:shd w:fill="F4F8FC"/>
          </w:tcPr>
          <w:p>
            <w:r/>
            <w:r>
              <w:rPr>
                <w:b w:val="0"/>
                <w:sz w:val="17"/>
              </w:rPr>
              <w:t>Low-confidence or high-impact operations are routed to human tasks in Flowable.</w:t>
            </w:r>
          </w:p>
        </w:tc>
      </w:tr>
      <w:tr>
        <w:tc>
          <w:tcPr>
            <w:tcW w:type="dxa" w:w="792"/>
            <w:vAlign w:val="center"/>
          </w:tcPr>
          <w:p>
            <w:r/>
            <w:r>
              <w:rPr>
                <w:b w:val="0"/>
                <w:sz w:val="17"/>
              </w:rPr>
              <w:t>P8 - Explainability</w:t>
            </w:r>
          </w:p>
        </w:tc>
        <w:tc>
          <w:tcPr>
            <w:tcW w:type="dxa" w:w="9000"/>
            <w:vAlign w:val="center"/>
          </w:tcPr>
          <w:p>
            <w:r/>
            <w:r>
              <w:rPr>
                <w:b w:val="0"/>
                <w:sz w:val="17"/>
              </w:rPr>
              <w:t>Job matches, AI decisions and operational decisions must retain the evidence and version information needed to explain what happened.</w:t>
            </w:r>
          </w:p>
        </w:tc>
      </w:tr>
      <w:tr>
        <w:tc>
          <w:tcPr>
            <w:tcW w:type="dxa" w:w="792"/>
            <w:vAlign w:val="center"/>
            <w:shd w:fill="F4F8FC"/>
          </w:tcPr>
          <w:p>
            <w:r/>
            <w:r>
              <w:rPr>
                <w:b w:val="0"/>
                <w:sz w:val="17"/>
              </w:rPr>
              <w:t>P9 - Async where slow</w:t>
            </w:r>
          </w:p>
        </w:tc>
        <w:tc>
          <w:tcPr>
            <w:tcW w:type="dxa" w:w="9000"/>
            <w:vAlign w:val="center"/>
            <w:shd w:fill="F4F8FC"/>
          </w:tcPr>
          <w:p>
            <w:r/>
            <w:r>
              <w:rPr>
                <w:b w:val="0"/>
                <w:sz w:val="17"/>
              </w:rPr>
              <w:t>OCR, enrichment, embeddings, bulk matching and notifications should run asynchronously. HTTP APIs return job/request IDs for long work.</w:t>
            </w:r>
          </w:p>
        </w:tc>
      </w:tr>
      <w:tr>
        <w:tc>
          <w:tcPr>
            <w:tcW w:type="dxa" w:w="792"/>
            <w:vAlign w:val="center"/>
          </w:tcPr>
          <w:p>
            <w:r/>
            <w:r>
              <w:rPr>
                <w:b w:val="0"/>
                <w:sz w:val="17"/>
              </w:rPr>
              <w:t>P10 - Start simple</w:t>
            </w:r>
          </w:p>
        </w:tc>
        <w:tc>
          <w:tcPr>
            <w:tcW w:type="dxa" w:w="9000"/>
            <w:vAlign w:val="center"/>
          </w:tcPr>
          <w:p>
            <w:r/>
            <w:r>
              <w:rPr>
                <w:b w:val="0"/>
                <w:sz w:val="17"/>
              </w:rPr>
              <w:t>Use PostgreSQL Outbox before Kafka/Redpanda and PostgreSQL + pgvector before OpenSearch. Introduce infrastructure only when metrics justify it.</w:t>
            </w:r>
          </w:p>
        </w:tc>
      </w:tr>
    </w:tbl>
    <w:p/>
    <w:p>
      <w:pPr>
        <w:pStyle w:val="Heading1"/>
      </w:pPr>
      <w:r>
        <w:t>6. Runtime Components and Responsibilities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vAlign w:val="center"/>
            <w:shd w:fill="0B5ED7"/>
          </w:tcPr>
          <w:p>
            <w:r/>
            <w:r>
              <w:rPr>
                <w:b/>
                <w:color w:val="FFFFFF"/>
                <w:sz w:val="17"/>
              </w:rPr>
              <w:t>Component</w:t>
            </w:r>
          </w:p>
        </w:tc>
        <w:tc>
          <w:tcPr>
            <w:tcW w:type="dxa" w:w="7416"/>
            <w:vAlign w:val="center"/>
            <w:shd w:fill="0B5ED7"/>
          </w:tcPr>
          <w:p>
            <w:r/>
            <w:r>
              <w:rPr>
                <w:b/>
                <w:color w:val="FFFFFF"/>
                <w:sz w:val="17"/>
              </w:rPr>
              <w:t>Responsibility</w:t>
            </w:r>
          </w:p>
        </w:tc>
      </w:tr>
      <w:tr>
        <w:tc>
          <w:tcPr>
            <w:tcW w:type="dxa" w:w="2376"/>
            <w:vAlign w:val="center"/>
            <w:shd w:fill="F4F8FC"/>
          </w:tcPr>
          <w:p>
            <w:r/>
            <w:r>
              <w:rPr>
                <w:b w:val="0"/>
                <w:sz w:val="17"/>
              </w:rPr>
              <w:t>Next.js Web</w:t>
            </w:r>
          </w:p>
        </w:tc>
        <w:tc>
          <w:tcPr>
            <w:tcW w:type="dxa" w:w="7416"/>
            <w:vAlign w:val="center"/>
            <w:shd w:fill="F4F8FC"/>
          </w:tcPr>
          <w:p>
            <w:r/>
            <w:r>
              <w:rPr>
                <w:b w:val="0"/>
                <w:sz w:val="17"/>
              </w:rPr>
              <w:t>Portal, search UX, dashboards, responsive layouts, access-aware navigation. Never contains authoritative authorization.</w:t>
            </w:r>
          </w:p>
        </w:tc>
      </w:tr>
      <w:tr>
        <w:tc>
          <w:tcPr>
            <w:tcW w:type="dxa" w:w="2376"/>
            <w:vAlign w:val="center"/>
          </w:tcPr>
          <w:p>
            <w:r/>
            <w:r>
              <w:rPr>
                <w:b w:val="0"/>
                <w:sz w:val="17"/>
              </w:rPr>
              <w:t>Spring Boot Platform</w:t>
            </w:r>
          </w:p>
        </w:tc>
        <w:tc>
          <w:tcPr>
            <w:tcW w:type="dxa" w:w="7416"/>
            <w:vAlign w:val="center"/>
          </w:tcPr>
          <w:p>
            <w:r/>
            <w:r>
              <w:rPr>
                <w:b w:val="0"/>
                <w:sz w:val="17"/>
              </w:rPr>
              <w:t>REST APIs, domain logic, persistence, RBAC, tenant checks, integration, outbox, notification orchestration, audit.</w:t>
            </w:r>
          </w:p>
        </w:tc>
      </w:tr>
      <w:tr>
        <w:tc>
          <w:tcPr>
            <w:tcW w:type="dxa" w:w="2376"/>
            <w:vAlign w:val="center"/>
            <w:shd w:fill="F4F8FC"/>
          </w:tcPr>
          <w:p>
            <w:r/>
            <w:r>
              <w:rPr>
                <w:b w:val="0"/>
                <w:sz w:val="17"/>
              </w:rPr>
              <w:t>Flowable</w:t>
            </w:r>
          </w:p>
        </w:tc>
        <w:tc>
          <w:tcPr>
            <w:tcW w:type="dxa" w:w="7416"/>
            <w:vAlign w:val="center"/>
            <w:shd w:fill="F4F8FC"/>
          </w:tcPr>
          <w:p>
            <w:r/>
            <w:r>
              <w:rPr>
                <w:b w:val="0"/>
                <w:sz w:val="17"/>
              </w:rPr>
              <w:t>BPMN process state, service tasks, timers, retries, human tasks, DMN decisions and approval gates.</w:t>
            </w:r>
          </w:p>
        </w:tc>
      </w:tr>
      <w:tr>
        <w:tc>
          <w:tcPr>
            <w:tcW w:type="dxa" w:w="2376"/>
            <w:vAlign w:val="center"/>
          </w:tcPr>
          <w:p>
            <w:r/>
            <w:r>
              <w:rPr>
                <w:b w:val="0"/>
                <w:sz w:val="17"/>
              </w:rPr>
              <w:t>Agent Runtime</w:t>
            </w:r>
          </w:p>
        </w:tc>
        <w:tc>
          <w:tcPr>
            <w:tcW w:type="dxa" w:w="7416"/>
            <w:vAlign w:val="center"/>
          </w:tcPr>
          <w:p>
            <w:r/>
            <w:r>
              <w:rPr>
                <w:b w:val="0"/>
                <w:sz w:val="17"/>
              </w:rPr>
              <w:t>Python service using OpenAI Agents SDK. Coordinates specialist agents, calls MCP/function tools, applies agent guardrails, stores/returns structured results.</w:t>
            </w:r>
          </w:p>
        </w:tc>
      </w:tr>
      <w:tr>
        <w:tc>
          <w:tcPr>
            <w:tcW w:type="dxa" w:w="2376"/>
            <w:vAlign w:val="center"/>
            <w:shd w:fill="F4F8FC"/>
          </w:tcPr>
          <w:p>
            <w:r/>
            <w:r>
              <w:rPr>
                <w:b w:val="0"/>
                <w:sz w:val="17"/>
              </w:rPr>
              <w:t>MCP Servers</w:t>
            </w:r>
          </w:p>
        </w:tc>
        <w:tc>
          <w:tcPr>
            <w:tcW w:type="dxa" w:w="7416"/>
            <w:vAlign w:val="center"/>
            <w:shd w:fill="F4F8FC"/>
          </w:tcPr>
          <w:p>
            <w:r/>
            <w:r>
              <w:rPr>
                <w:b w:val="0"/>
                <w:sz w:val="17"/>
              </w:rPr>
              <w:t>Expose narrowly-scoped capabilities to agents. Recommended servers: job, candidate, resume, search, taxonomy, workflow, analytics, learning and notification.</w:t>
            </w:r>
          </w:p>
        </w:tc>
      </w:tr>
      <w:tr>
        <w:tc>
          <w:tcPr>
            <w:tcW w:type="dxa" w:w="2376"/>
            <w:vAlign w:val="center"/>
          </w:tcPr>
          <w:p>
            <w:r/>
            <w:r>
              <w:rPr>
                <w:b w:val="0"/>
                <w:sz w:val="17"/>
              </w:rPr>
              <w:t>PostgreSQL + pgvector</w:t>
            </w:r>
          </w:p>
        </w:tc>
        <w:tc>
          <w:tcPr>
            <w:tcW w:type="dxa" w:w="7416"/>
            <w:vAlign w:val="center"/>
          </w:tcPr>
          <w:p>
            <w:r/>
            <w:r>
              <w:rPr>
                <w:b w:val="0"/>
                <w:sz w:val="17"/>
              </w:rPr>
              <w:t>System of record for business entities plus embeddings for semantic retrieval.</w:t>
            </w:r>
          </w:p>
        </w:tc>
      </w:tr>
      <w:tr>
        <w:tc>
          <w:tcPr>
            <w:tcW w:type="dxa" w:w="2376"/>
            <w:vAlign w:val="center"/>
            <w:shd w:fill="F4F8FC"/>
          </w:tcPr>
          <w:p>
            <w:r/>
            <w:r>
              <w:rPr>
                <w:b w:val="0"/>
                <w:sz w:val="17"/>
              </w:rPr>
              <w:t>Redis</w:t>
            </w:r>
          </w:p>
        </w:tc>
        <w:tc>
          <w:tcPr>
            <w:tcW w:type="dxa" w:w="7416"/>
            <w:vAlign w:val="center"/>
            <w:shd w:fill="F4F8FC"/>
          </w:tcPr>
          <w:p>
            <w:r/>
            <w:r>
              <w:rPr>
                <w:b w:val="0"/>
                <w:sz w:val="17"/>
              </w:rPr>
              <w:t>Short-lived cache, rate limiting and optional session support; not canonical state.</w:t>
            </w:r>
          </w:p>
        </w:tc>
      </w:tr>
      <w:tr>
        <w:tc>
          <w:tcPr>
            <w:tcW w:type="dxa" w:w="2376"/>
            <w:vAlign w:val="center"/>
          </w:tcPr>
          <w:p>
            <w:r/>
            <w:r>
              <w:rPr>
                <w:b w:val="0"/>
                <w:sz w:val="17"/>
              </w:rPr>
              <w:t>Object Storage</w:t>
            </w:r>
          </w:p>
        </w:tc>
        <w:tc>
          <w:tcPr>
            <w:tcW w:type="dxa" w:w="7416"/>
            <w:vAlign w:val="center"/>
          </w:tcPr>
          <w:p>
            <w:r/>
            <w:r>
              <w:rPr>
                <w:b w:val="0"/>
                <w:sz w:val="17"/>
              </w:rPr>
              <w:t>Resume/source files and large artifacts; store references and hashes in PostgreSQL.</w:t>
            </w:r>
          </w:p>
        </w:tc>
      </w:tr>
      <w:tr>
        <w:tc>
          <w:tcPr>
            <w:tcW w:type="dxa" w:w="2376"/>
            <w:vAlign w:val="center"/>
            <w:shd w:fill="F4F8FC"/>
          </w:tcPr>
          <w:p>
            <w:r/>
            <w:r>
              <w:rPr>
                <w:b w:val="0"/>
                <w:sz w:val="17"/>
              </w:rPr>
              <w:t>Outbox / Kafka</w:t>
            </w:r>
          </w:p>
        </w:tc>
        <w:tc>
          <w:tcPr>
            <w:tcW w:type="dxa" w:w="7416"/>
            <w:vAlign w:val="center"/>
            <w:shd w:fill="F4F8FC"/>
          </w:tcPr>
          <w:p>
            <w:r/>
            <w:r>
              <w:rPr>
                <w:b w:val="0"/>
                <w:sz w:val="17"/>
              </w:rPr>
              <w:t>Reliable event delivery. Outbox first; Redpanda/Kafka when throughput and decoupling requirements justify it.</w:t>
            </w:r>
          </w:p>
        </w:tc>
      </w:tr>
      <w:tr>
        <w:tc>
          <w:tcPr>
            <w:tcW w:type="dxa" w:w="2376"/>
            <w:vAlign w:val="center"/>
          </w:tcPr>
          <w:p>
            <w:r/>
            <w:r>
              <w:rPr>
                <w:b w:val="0"/>
                <w:sz w:val="17"/>
              </w:rPr>
              <w:t>Observability</w:t>
            </w:r>
          </w:p>
        </w:tc>
        <w:tc>
          <w:tcPr>
            <w:tcW w:type="dxa" w:w="7416"/>
            <w:vAlign w:val="center"/>
          </w:tcPr>
          <w:p>
            <w:r/>
            <w:r>
              <w:rPr>
                <w:b w:val="0"/>
                <w:sz w:val="17"/>
              </w:rPr>
              <w:t>OpenAI agent tracing plus application traces/metrics/logs using OpenTelemetry, Prometheus/Grafana and structured logging.</w:t>
            </w:r>
          </w:p>
        </w:tc>
      </w:tr>
    </w:tbl>
    <w:p/>
    <w:p>
      <w:r>
        <w:rPr>
          <w:b/>
          <w:color w:val="0B5ED7"/>
        </w:rPr>
        <w:t xml:space="preserve">OpenAI SDK baseline: </w:t>
      </w:r>
      <w:r>
        <w:t>The current Agents SDK exposes agents, tools, agents-as-tools, handoffs, guardrails, sessions, MCP integrations and tracing. Its documentation distinguishes manager-style agent-as-tool orchestration from handoffs, which is directly useful for JobHub.</w:t>
      </w:r>
    </w:p>
    <w:p>
      <w:pPr>
        <w:pStyle w:val="Heading1"/>
      </w:pPr>
      <w:r>
        <w:t>7. Repository and Module Layout</w:t>
      </w:r>
    </w:p>
    <w:p>
      <w:pPr>
        <w:pStyle w:val="CodeBlock"/>
      </w:pPr>
      <w:r>
        <w:rPr>
          <w:rFonts w:ascii="Consolas" w:hAnsi="Consolas"/>
          <w:sz w:val="16"/>
        </w:rPr>
        <w:t>jobhub/</w:t>
        <w:br/>
        <w:t xml:space="preserve">  apps/</w:t>
        <w:br/>
        <w:t xml:space="preserve">    web/                         # Next.js portal</w:t>
        <w:br/>
        <w:t xml:space="preserve">    platform-api/                # Java 21 + Spring Boot</w:t>
        <w:br/>
        <w:t xml:space="preserve">    agent-runtime/               # Python + OpenAI Agents SDK</w:t>
        <w:br/>
        <w:t xml:space="preserve">  mcp/</w:t>
        <w:br/>
        <w:t xml:space="preserve">    job-server/</w:t>
        <w:br/>
        <w:t xml:space="preserve">    candidate-server/</w:t>
        <w:br/>
        <w:t xml:space="preserve">    resume-server/</w:t>
        <w:br/>
        <w:t xml:space="preserve">    search-server/</w:t>
        <w:br/>
        <w:t xml:space="preserve">    taxonomy-server/</w:t>
        <w:br/>
        <w:t xml:space="preserve">    workflow-server/</w:t>
        <w:br/>
        <w:t xml:space="preserve">    analytics-server/</w:t>
        <w:br/>
        <w:t xml:space="preserve">    learning-server/</w:t>
        <w:br/>
        <w:t xml:space="preserve">    notification-server/</w:t>
        <w:br/>
        <w:t xml:space="preserve">  workflow/</w:t>
        <w:br/>
        <w:t xml:space="preserve">    bpmn/</w:t>
        <w:br/>
        <w:t xml:space="preserve">    dmn/</w:t>
        <w:br/>
        <w:t xml:space="preserve">  database/</w:t>
        <w:br/>
        <w:t xml:space="preserve">    migrations/</w:t>
        <w:br/>
        <w:t xml:space="preserve">    seed/</w:t>
        <w:br/>
        <w:t xml:space="preserve">    fixtures/</w:t>
        <w:br/>
        <w:t xml:space="preserve">  infra/</w:t>
        <w:br/>
        <w:t xml:space="preserve">    docker/</w:t>
        <w:br/>
        <w:t xml:space="preserve">    observability/</w:t>
        <w:br/>
        <w:t xml:space="preserve">    kubernetes/</w:t>
        <w:br/>
        <w:t xml:space="preserve">  docs/</w:t>
        <w:br/>
        <w:t xml:space="preserve">    architecture/</w:t>
        <w:br/>
        <w:t xml:space="preserve">    agents/</w:t>
        <w:br/>
        <w:t xml:space="preserve">    api/</w:t>
        <w:br/>
        <w:t xml:space="preserve">    runbooks/</w:t>
        <w:br/>
        <w:t xml:space="preserve">  AGENTS.md</w:t>
        <w:br/>
        <w:t xml:space="preserve">  README.md</w:t>
        <w:br/>
        <w:t xml:space="preserve">  docker-compose.yml</w:t>
      </w:r>
    </w:p>
    <w:p>
      <w:pPr>
        <w:pStyle w:val="Heading2"/>
      </w:pPr>
      <w:r>
        <w:t>7.1 Spring Package Structure</w:t>
      </w:r>
    </w:p>
    <w:p>
      <w:pPr>
        <w:pStyle w:val="CodeBlock"/>
      </w:pPr>
      <w:r>
        <w:rPr>
          <w:rFonts w:ascii="Consolas" w:hAnsi="Consolas"/>
          <w:sz w:val="16"/>
        </w:rPr>
        <w:t>com.jobhub</w:t>
        <w:br/>
        <w:t xml:space="preserve">  common/</w:t>
        <w:br/>
        <w:t xml:space="preserve">    audit/</w:t>
        <w:br/>
        <w:t xml:space="preserve">    error/</w:t>
        <w:br/>
        <w:t xml:space="preserve">    idempotency/</w:t>
        <w:br/>
        <w:t xml:space="preserve">    security/</w:t>
        <w:br/>
        <w:t xml:space="preserve">    events/</w:t>
        <w:br/>
        <w:t xml:space="preserve">  auth/</w:t>
        <w:br/>
        <w:t xml:space="preserve">  ingestion/</w:t>
        <w:br/>
        <w:t xml:space="preserve">  jobs/</w:t>
        <w:br/>
        <w:t xml:space="preserve">  taxonomy/</w:t>
        <w:br/>
        <w:t xml:space="preserve">  candidates/</w:t>
        <w:br/>
        <w:t xml:space="preserve">  resumes/</w:t>
        <w:br/>
        <w:t xml:space="preserve">  matching/</w:t>
        <w:br/>
        <w:t xml:space="preserve">  applications/</w:t>
        <w:br/>
        <w:t xml:space="preserve">  recruiters/</w:t>
        <w:br/>
        <w:t xml:space="preserve">  employers/</w:t>
        <w:br/>
        <w:t xml:space="preserve">  learning/</w:t>
        <w:br/>
        <w:t xml:space="preserve">  notifications/</w:t>
        <w:br/>
        <w:t xml:space="preserve">  market/</w:t>
        <w:br/>
        <w:t xml:space="preserve">  analytics/</w:t>
        <w:br/>
        <w:t xml:space="preserve">  workflow/</w:t>
        <w:br/>
        <w:t xml:space="preserve">  ai/</w:t>
      </w:r>
    </w:p>
    <w:p>
      <w:pPr>
        <w:pStyle w:val="Heading2"/>
      </w:pPr>
      <w:r>
        <w:t>7.2 Agent Runtime Structure</w:t>
      </w:r>
    </w:p>
    <w:p>
      <w:pPr>
        <w:pStyle w:val="CodeBlock"/>
      </w:pPr>
      <w:r>
        <w:rPr>
          <w:rFonts w:ascii="Consolas" w:hAnsi="Consolas"/>
          <w:sz w:val="16"/>
        </w:rPr>
        <w:t>jobhub_agents/</w:t>
        <w:br/>
        <w:t xml:space="preserve">  agents/</w:t>
        <w:br/>
        <w:t xml:space="preserve">    orchestrator.py</w:t>
        <w:br/>
        <w:t xml:space="preserve">    job/</w:t>
        <w:br/>
        <w:t xml:space="preserve">      validation.py</w:t>
        <w:br/>
        <w:t xml:space="preserve">      duplicate.py</w:t>
        <w:br/>
        <w:t xml:space="preserve">      metadata.py</w:t>
        <w:br/>
        <w:t xml:space="preserve">      classification.py</w:t>
        <w:br/>
        <w:t xml:space="preserve">      location.py</w:t>
        <w:br/>
        <w:t xml:space="preserve">      salary.py</w:t>
        <w:br/>
        <w:t xml:space="preserve">      skills.py</w:t>
        <w:br/>
        <w:t xml:space="preserve">      taxonomy.py</w:t>
        <w:br/>
        <w:t xml:space="preserve">      quality.py</w:t>
        <w:br/>
        <w:t xml:space="preserve">      embedding.py</w:t>
        <w:br/>
        <w:t xml:space="preserve">    candidate/</w:t>
        <w:br/>
        <w:t xml:space="preserve">      profile.py</w:t>
        <w:br/>
        <w:t xml:space="preserve">      resume.py</w:t>
        <w:br/>
        <w:t xml:space="preserve">      matching.py</w:t>
        <w:br/>
        <w:t xml:space="preserve">      skill_gap.py</w:t>
        <w:br/>
        <w:t xml:space="preserve">      learning.py</w:t>
        <w:br/>
        <w:t xml:space="preserve">    career/</w:t>
        <w:br/>
        <w:t xml:space="preserve">      coach.py</w:t>
        <w:br/>
        <w:t xml:space="preserve">    recruiter/</w:t>
        <w:br/>
        <w:t xml:space="preserve">      copilot.py</w:t>
        <w:br/>
        <w:t xml:space="preserve">      ranking.py</w:t>
        <w:br/>
        <w:t xml:space="preserve">      interview.py</w:t>
        <w:br/>
        <w:t xml:space="preserve">    employer/</w:t>
        <w:br/>
        <w:t xml:space="preserve">      copilot.py</w:t>
        <w:br/>
        <w:t xml:space="preserve">      job_draft.py</w:t>
        <w:br/>
        <w:t xml:space="preserve">    operations/</w:t>
        <w:br/>
        <w:t xml:space="preserve">      market.py</w:t>
        <w:br/>
        <w:t xml:space="preserve">      notification.py</w:t>
        <w:br/>
        <w:t xml:space="preserve">      data_quality.py</w:t>
        <w:br/>
        <w:t xml:space="preserve">  tools/</w:t>
        <w:br/>
        <w:t xml:space="preserve">  schemas/</w:t>
        <w:br/>
        <w:t xml:space="preserve">  guardrails/</w:t>
        <w:br/>
        <w:t xml:space="preserve">  prompts/</w:t>
        <w:br/>
        <w:t xml:space="preserve">  sessions/</w:t>
        <w:br/>
        <w:t xml:space="preserve">  evaluations/</w:t>
        <w:br/>
        <w:t xml:space="preserve">  tracing/</w:t>
        <w:br/>
        <w:t xml:space="preserve">  main.py</w:t>
      </w:r>
    </w:p>
    <w:p>
      <w:pPr>
        <w:pStyle w:val="Heading1"/>
      </w:pPr>
      <w:r>
        <w:t>8. Environment and Installation</w:t>
      </w:r>
    </w:p>
    <w:p>
      <w:pPr>
        <w:pStyle w:val="Heading2"/>
      </w:pPr>
      <w:r>
        <w:t>8.1 Required local software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B5ED7"/>
          </w:tcPr>
          <w:p>
            <w:r/>
            <w:r>
              <w:rPr>
                <w:b/>
                <w:color w:val="FFFFFF"/>
                <w:sz w:val="17"/>
              </w:rPr>
              <w:t>Tool</w:t>
            </w:r>
          </w:p>
        </w:tc>
        <w:tc>
          <w:tcPr>
            <w:tcW w:type="dxa" w:w="3389"/>
            <w:vAlign w:val="center"/>
            <w:shd w:fill="0B5ED7"/>
          </w:tcPr>
          <w:p>
            <w:r/>
            <w:r>
              <w:rPr>
                <w:b/>
                <w:color w:val="FFFFFF"/>
                <w:sz w:val="17"/>
              </w:rPr>
              <w:t>Purpose</w:t>
            </w:r>
          </w:p>
        </w:tc>
        <w:tc>
          <w:tcPr>
            <w:tcW w:type="dxa" w:w="3389"/>
            <w:vAlign w:val="center"/>
            <w:shd w:fill="0B5ED7"/>
          </w:tcPr>
          <w:p>
            <w:r/>
            <w:r>
              <w:rPr>
                <w:b/>
                <w:color w:val="FFFFFF"/>
                <w:sz w:val="17"/>
              </w:rPr>
              <w:t>Minimum baseline</w:t>
            </w:r>
          </w:p>
        </w:tc>
      </w:tr>
      <w:tr>
        <w:tc>
          <w:tcPr>
            <w:tcW w:type="dxa" w:w="3389"/>
            <w:vAlign w:val="center"/>
            <w:shd w:fill="F4F8FC"/>
          </w:tcPr>
          <w:p>
            <w:r/>
            <w:r>
              <w:rPr>
                <w:b w:val="0"/>
                <w:sz w:val="17"/>
              </w:rPr>
              <w:t>Git</w:t>
            </w:r>
          </w:p>
        </w:tc>
        <w:tc>
          <w:tcPr>
            <w:tcW w:type="dxa" w:w="3389"/>
            <w:vAlign w:val="center"/>
            <w:shd w:fill="F4F8FC"/>
          </w:tcPr>
          <w:p>
            <w:r/>
            <w:r>
              <w:rPr>
                <w:b w:val="0"/>
                <w:sz w:val="17"/>
              </w:rPr>
              <w:t>Source control</w:t>
            </w:r>
          </w:p>
        </w:tc>
        <w:tc>
          <w:tcPr>
            <w:tcW w:type="dxa" w:w="3389"/>
            <w:vAlign w:val="center"/>
            <w:shd w:fill="F4F8FC"/>
          </w:tcPr>
          <w:p>
            <w:r/>
            <w:r>
              <w:rPr>
                <w:b w:val="0"/>
                <w:sz w:val="17"/>
              </w:rPr>
              <w:t>Current enterprise-supported version</w:t>
            </w:r>
          </w:p>
        </w:tc>
      </w:tr>
      <w:tr>
        <w:tc>
          <w:tcPr>
            <w:tcW w:type="dxa" w:w="3389"/>
            <w:vAlign w:val="center"/>
          </w:tcPr>
          <w:p>
            <w:r/>
            <w:r>
              <w:rPr>
                <w:b w:val="0"/>
                <w:sz w:val="17"/>
              </w:rPr>
              <w:t>JDK</w:t>
            </w:r>
          </w:p>
        </w:tc>
        <w:tc>
          <w:tcPr>
            <w:tcW w:type="dxa" w:w="3389"/>
            <w:vAlign w:val="center"/>
          </w:tcPr>
          <w:p>
            <w:r/>
            <w:r>
              <w:rPr>
                <w:b w:val="0"/>
                <w:sz w:val="17"/>
              </w:rPr>
              <w:t>Spring Boot runtime</w:t>
            </w:r>
          </w:p>
        </w:tc>
        <w:tc>
          <w:tcPr>
            <w:tcW w:type="dxa" w:w="3389"/>
            <w:vAlign w:val="center"/>
          </w:tcPr>
          <w:p>
            <w:r/>
            <w:r>
              <w:rPr>
                <w:b w:val="0"/>
                <w:sz w:val="17"/>
              </w:rPr>
              <w:t>Java 21</w:t>
            </w:r>
          </w:p>
        </w:tc>
      </w:tr>
      <w:tr>
        <w:tc>
          <w:tcPr>
            <w:tcW w:type="dxa" w:w="3389"/>
            <w:vAlign w:val="center"/>
            <w:shd w:fill="F4F8FC"/>
          </w:tcPr>
          <w:p>
            <w:r/>
            <w:r>
              <w:rPr>
                <w:b w:val="0"/>
                <w:sz w:val="17"/>
              </w:rPr>
              <w:t>Maven</w:t>
            </w:r>
          </w:p>
        </w:tc>
        <w:tc>
          <w:tcPr>
            <w:tcW w:type="dxa" w:w="3389"/>
            <w:vAlign w:val="center"/>
            <w:shd w:fill="F4F8FC"/>
          </w:tcPr>
          <w:p>
            <w:r/>
            <w:r>
              <w:rPr>
                <w:b w:val="0"/>
                <w:sz w:val="17"/>
              </w:rPr>
              <w:t>Java build</w:t>
            </w:r>
          </w:p>
        </w:tc>
        <w:tc>
          <w:tcPr>
            <w:tcW w:type="dxa" w:w="3389"/>
            <w:vAlign w:val="center"/>
            <w:shd w:fill="F4F8FC"/>
          </w:tcPr>
          <w:p>
            <w:r/>
            <w:r>
              <w:rPr>
                <w:b w:val="0"/>
                <w:sz w:val="17"/>
              </w:rPr>
              <w:t>3.9+</w:t>
            </w:r>
          </w:p>
        </w:tc>
      </w:tr>
      <w:tr>
        <w:tc>
          <w:tcPr>
            <w:tcW w:type="dxa" w:w="3389"/>
            <w:vAlign w:val="center"/>
          </w:tcPr>
          <w:p>
            <w:r/>
            <w:r>
              <w:rPr>
                <w:b w:val="0"/>
                <w:sz w:val="17"/>
              </w:rPr>
              <w:t>Python</w:t>
            </w:r>
          </w:p>
        </w:tc>
        <w:tc>
          <w:tcPr>
            <w:tcW w:type="dxa" w:w="3389"/>
            <w:vAlign w:val="center"/>
          </w:tcPr>
          <w:p>
            <w:r/>
            <w:r>
              <w:rPr>
                <w:b w:val="0"/>
                <w:sz w:val="17"/>
              </w:rPr>
              <w:t>Agent runtime</w:t>
            </w:r>
          </w:p>
        </w:tc>
        <w:tc>
          <w:tcPr>
            <w:tcW w:type="dxa" w:w="3389"/>
            <w:vAlign w:val="center"/>
          </w:tcPr>
          <w:p>
            <w:r/>
            <w:r>
              <w:rPr>
                <w:b w:val="0"/>
                <w:sz w:val="17"/>
              </w:rPr>
              <w:t>3.12+</w:t>
            </w:r>
          </w:p>
        </w:tc>
      </w:tr>
      <w:tr>
        <w:tc>
          <w:tcPr>
            <w:tcW w:type="dxa" w:w="3389"/>
            <w:vAlign w:val="center"/>
            <w:shd w:fill="F4F8FC"/>
          </w:tcPr>
          <w:p>
            <w:r/>
            <w:r>
              <w:rPr>
                <w:b w:val="0"/>
                <w:sz w:val="17"/>
              </w:rPr>
              <w:t>Node.js</w:t>
            </w:r>
          </w:p>
        </w:tc>
        <w:tc>
          <w:tcPr>
            <w:tcW w:type="dxa" w:w="3389"/>
            <w:vAlign w:val="center"/>
            <w:shd w:fill="F4F8FC"/>
          </w:tcPr>
          <w:p>
            <w:r/>
            <w:r>
              <w:rPr>
                <w:b w:val="0"/>
                <w:sz w:val="17"/>
              </w:rPr>
              <w:t>Next.js development</w:t>
            </w:r>
          </w:p>
        </w:tc>
        <w:tc>
          <w:tcPr>
            <w:tcW w:type="dxa" w:w="3389"/>
            <w:vAlign w:val="center"/>
            <w:shd w:fill="F4F8FC"/>
          </w:tcPr>
          <w:p>
            <w:r/>
            <w:r>
              <w:rPr>
                <w:b w:val="0"/>
                <w:sz w:val="17"/>
              </w:rPr>
              <w:t>Current LTS</w:t>
            </w:r>
          </w:p>
        </w:tc>
      </w:tr>
      <w:tr>
        <w:tc>
          <w:tcPr>
            <w:tcW w:type="dxa" w:w="3389"/>
            <w:vAlign w:val="center"/>
          </w:tcPr>
          <w:p>
            <w:r/>
            <w:r>
              <w:rPr>
                <w:b w:val="0"/>
                <w:sz w:val="17"/>
              </w:rPr>
              <w:t>Docker Desktop or Podman</w:t>
            </w:r>
          </w:p>
        </w:tc>
        <w:tc>
          <w:tcPr>
            <w:tcW w:type="dxa" w:w="3389"/>
            <w:vAlign w:val="center"/>
          </w:tcPr>
          <w:p>
            <w:r/>
            <w:r>
              <w:rPr>
                <w:b w:val="0"/>
                <w:sz w:val="17"/>
              </w:rPr>
              <w:t>Local infrastructure</w:t>
            </w:r>
          </w:p>
        </w:tc>
        <w:tc>
          <w:tcPr>
            <w:tcW w:type="dxa" w:w="3389"/>
            <w:vAlign w:val="center"/>
          </w:tcPr>
          <w:p>
            <w:r/>
            <w:r>
              <w:rPr>
                <w:b w:val="0"/>
                <w:sz w:val="17"/>
              </w:rPr>
              <w:t>Current stable</w:t>
            </w:r>
          </w:p>
        </w:tc>
      </w:tr>
      <w:tr>
        <w:tc>
          <w:tcPr>
            <w:tcW w:type="dxa" w:w="3389"/>
            <w:vAlign w:val="center"/>
            <w:shd w:fill="F4F8FC"/>
          </w:tcPr>
          <w:p>
            <w:r/>
            <w:r>
              <w:rPr>
                <w:b w:val="0"/>
                <w:sz w:val="17"/>
              </w:rPr>
              <w:t>PostgreSQL</w:t>
            </w:r>
          </w:p>
        </w:tc>
        <w:tc>
          <w:tcPr>
            <w:tcW w:type="dxa" w:w="3389"/>
            <w:vAlign w:val="center"/>
            <w:shd w:fill="F4F8FC"/>
          </w:tcPr>
          <w:p>
            <w:r/>
            <w:r>
              <w:rPr>
                <w:b w:val="0"/>
                <w:sz w:val="17"/>
              </w:rPr>
              <w:t>Primary DB</w:t>
            </w:r>
          </w:p>
        </w:tc>
        <w:tc>
          <w:tcPr>
            <w:tcW w:type="dxa" w:w="3389"/>
            <w:vAlign w:val="center"/>
            <w:shd w:fill="F4F8FC"/>
          </w:tcPr>
          <w:p>
            <w:r/>
            <w:r>
              <w:rPr>
                <w:b w:val="0"/>
                <w:sz w:val="17"/>
              </w:rPr>
              <w:t>Supported recent release; pin exact image</w:t>
            </w:r>
          </w:p>
        </w:tc>
      </w:tr>
      <w:tr>
        <w:tc>
          <w:tcPr>
            <w:tcW w:type="dxa" w:w="3389"/>
            <w:vAlign w:val="center"/>
          </w:tcPr>
          <w:p>
            <w:r/>
            <w:r>
              <w:rPr>
                <w:b w:val="0"/>
                <w:sz w:val="17"/>
              </w:rPr>
              <w:t>pgvector</w:t>
            </w:r>
          </w:p>
        </w:tc>
        <w:tc>
          <w:tcPr>
            <w:tcW w:type="dxa" w:w="3389"/>
            <w:vAlign w:val="center"/>
          </w:tcPr>
          <w:p>
            <w:r/>
            <w:r>
              <w:rPr>
                <w:b w:val="0"/>
                <w:sz w:val="17"/>
              </w:rPr>
              <w:t>Vector search</w:t>
            </w:r>
          </w:p>
        </w:tc>
        <w:tc>
          <w:tcPr>
            <w:tcW w:type="dxa" w:w="3389"/>
            <w:vAlign w:val="center"/>
          </w:tcPr>
          <w:p>
            <w:r/>
            <w:r>
              <w:rPr>
                <w:b w:val="0"/>
                <w:sz w:val="17"/>
              </w:rPr>
              <w:t>Compatible with chosen PostgreSQL image</w:t>
            </w:r>
          </w:p>
        </w:tc>
      </w:tr>
      <w:tr>
        <w:tc>
          <w:tcPr>
            <w:tcW w:type="dxa" w:w="3389"/>
            <w:vAlign w:val="center"/>
            <w:shd w:fill="F4F8FC"/>
          </w:tcPr>
          <w:p>
            <w:r/>
            <w:r>
              <w:rPr>
                <w:b w:val="0"/>
                <w:sz w:val="17"/>
              </w:rPr>
              <w:t>IDE</w:t>
            </w:r>
          </w:p>
        </w:tc>
        <w:tc>
          <w:tcPr>
            <w:tcW w:type="dxa" w:w="3389"/>
            <w:vAlign w:val="center"/>
            <w:shd w:fill="F4F8FC"/>
          </w:tcPr>
          <w:p>
            <w:r/>
            <w:r>
              <w:rPr>
                <w:b w:val="0"/>
                <w:sz w:val="17"/>
              </w:rPr>
              <w:t>Development</w:t>
            </w:r>
          </w:p>
        </w:tc>
        <w:tc>
          <w:tcPr>
            <w:tcW w:type="dxa" w:w="3389"/>
            <w:vAlign w:val="center"/>
            <w:shd w:fill="F4F8FC"/>
          </w:tcPr>
          <w:p>
            <w:r/>
            <w:r>
              <w:rPr>
                <w:b w:val="0"/>
                <w:sz w:val="17"/>
              </w:rPr>
              <w:t>VS Code / IntelliJ / equivalent</w:t>
            </w:r>
          </w:p>
        </w:tc>
      </w:tr>
      <w:tr>
        <w:tc>
          <w:tcPr>
            <w:tcW w:type="dxa" w:w="3389"/>
            <w:vAlign w:val="center"/>
          </w:tcPr>
          <w:p>
            <w:r/>
            <w:r>
              <w:rPr>
                <w:b w:val="0"/>
                <w:sz w:val="17"/>
              </w:rPr>
              <w:t>Codex</w:t>
            </w:r>
          </w:p>
        </w:tc>
        <w:tc>
          <w:tcPr>
            <w:tcW w:type="dxa" w:w="3389"/>
            <w:vAlign w:val="center"/>
          </w:tcPr>
          <w:p>
            <w:r/>
            <w:r>
              <w:rPr>
                <w:b w:val="0"/>
                <w:sz w:val="17"/>
              </w:rPr>
              <w:t>AI-assisted coding</w:t>
            </w:r>
          </w:p>
        </w:tc>
        <w:tc>
          <w:tcPr>
            <w:tcW w:type="dxa" w:w="3389"/>
            <w:vAlign w:val="center"/>
          </w:tcPr>
          <w:p>
            <w:r/>
            <w:r>
              <w:rPr>
                <w:b w:val="0"/>
                <w:sz w:val="17"/>
              </w:rPr>
              <w:t>Use current supported client/CLI in your environment</w:t>
            </w:r>
          </w:p>
        </w:tc>
      </w:tr>
    </w:tbl>
    <w:p/>
    <w:p>
      <w:pPr>
        <w:pStyle w:val="Heading2"/>
      </w:pPr>
      <w:r>
        <w:t>8.2 Agent Runtime Setup</w:t>
      </w:r>
    </w:p>
    <w:p>
      <w:pPr>
        <w:pStyle w:val="CodeBlock"/>
      </w:pPr>
      <w:r>
        <w:rPr>
          <w:rFonts w:ascii="Consolas" w:hAnsi="Consolas"/>
          <w:sz w:val="16"/>
        </w:rPr>
        <w:t>python -m venv .venv</w:t>
        <w:br/>
        <w:t># Windows PowerShell</w:t>
        <w:br/>
        <w:t>.venv\Scripts\Activate.ps1</w:t>
        <w:br/>
        <w:t># macOS/Linux</w:t>
        <w:br/>
        <w:t>source .venv/bin/activate</w:t>
        <w:br/>
        <w:br/>
        <w:t>pip install openai-agents</w:t>
        <w:br/>
        <w:t>pip install fastapi uvicorn pydantic httpx python-dotenv</w:t>
        <w:br/>
        <w:t>pip install mcp</w:t>
      </w:r>
    </w:p>
    <w:p>
      <w:r>
        <w:rPr>
          <w:b/>
          <w:color w:val="0B5ED7"/>
        </w:rPr>
        <w:t xml:space="preserve">Official SDK install: </w:t>
      </w:r>
      <w:r>
        <w:t>OpenAI documentation currently lists `pip install openai-agents` as the installation path for the Python Agents SDK.</w:t>
      </w:r>
    </w:p>
    <w:p>
      <w:pPr>
        <w:pStyle w:val="Heading2"/>
      </w:pPr>
      <w:r>
        <w:t>8.3 Suggested Python dependency policy</w:t>
      </w:r>
    </w:p>
    <w:p>
      <w:pPr>
        <w:pStyle w:val="CodeBlock"/>
      </w:pPr>
      <w:r>
        <w:rPr>
          <w:rFonts w:ascii="Consolas" w:hAnsi="Consolas"/>
          <w:sz w:val="16"/>
        </w:rPr>
        <w:t># requirements.txt - pin versions after the first successful build</w:t>
        <w:br/>
        <w:t>openai-agents==&lt;qualified-version&gt;</w:t>
        <w:br/>
        <w:t>fastapi==&lt;qualified-version&gt;</w:t>
        <w:br/>
        <w:t>uvicorn[standard]==&lt;qualified-version&gt;</w:t>
        <w:br/>
        <w:t>pydantic==&lt;qualified-version&gt;</w:t>
        <w:br/>
        <w:t>httpx==&lt;qualified-version&gt;</w:t>
        <w:br/>
        <w:t>python-dotenv==&lt;qualified-version&gt;</w:t>
        <w:br/>
        <w:t># mcp dependency is brought directly or transitively; pin the tested version</w:t>
      </w:r>
    </w:p>
    <w:p>
      <w:pPr>
        <w:pStyle w:val="Heading2"/>
      </w:pPr>
      <w:r>
        <w:t>8.4 Spring Boot Dependencies</w:t>
      </w:r>
    </w:p>
    <w:p>
      <w:pPr>
        <w:pStyle w:val="CodeBlock"/>
      </w:pPr>
      <w:r>
        <w:rPr>
          <w:rFonts w:ascii="Consolas" w:hAnsi="Consolas"/>
          <w:sz w:val="16"/>
        </w:rPr>
        <w:t>spring-boot-starter-web</w:t>
        <w:br/>
        <w:t>spring-boot-starter-validation</w:t>
        <w:br/>
        <w:t>spring-boot-starter-security</w:t>
        <w:br/>
        <w:t>spring-boot-starter-oauth2-resource-server</w:t>
        <w:br/>
        <w:t>spring-boot-starter-data-jpa</w:t>
        <w:br/>
        <w:t>postgresql</w:t>
        <w:br/>
        <w:t>flyway-core</w:t>
        <w:br/>
        <w:t>flowable-spring-boot-starter</w:t>
        <w:br/>
        <w:t>micrometer-registry-prometheus</w:t>
        <w:br/>
        <w:t>spring-boot-starter-actuator</w:t>
        <w:br/>
        <w:t># Spring AI MCP server/client starters as qualified for the chosen release</w:t>
      </w:r>
    </w:p>
    <w:p>
      <w:r>
        <w:rPr>
          <w:b/>
          <w:color w:val="0B5ED7"/>
        </w:rPr>
        <w:t xml:space="preserve">Compatibility: </w:t>
      </w:r>
      <w:r>
        <w:t>Flowable documentation currently states support for Spring Boot 4.x. Lock the exact Spring Boot/Flowable versions as a tested combination instead of independently upgrading either dependency.</w:t>
      </w:r>
    </w:p>
    <w:p>
      <w:pPr>
        <w:pStyle w:val="Heading2"/>
      </w:pPr>
      <w:r>
        <w:t>8.5 Local containers</w:t>
      </w:r>
    </w:p>
    <w:p>
      <w:pPr>
        <w:pStyle w:val="CodeBlock"/>
      </w:pPr>
      <w:r>
        <w:rPr>
          <w:rFonts w:ascii="Consolas" w:hAnsi="Consolas"/>
          <w:sz w:val="16"/>
        </w:rPr>
        <w:t>docker compose up -d postgres redis</w:t>
        <w:br/>
        <w:t># add flowable and redpanda when those phases are implemented</w:t>
        <w:br/>
        <w:t># application services run from IDE during early development</w:t>
      </w:r>
    </w:p>
    <w:p>
      <w:pPr>
        <w:pStyle w:val="Heading1"/>
      </w:pPr>
      <w:r>
        <w:t>9. Configuration Management</w:t>
      </w:r>
    </w:p>
    <w:p>
      <w:pPr>
        <w:pStyle w:val="Heading2"/>
      </w:pPr>
      <w:r>
        <w:t>9.1 Environment Variables</w:t>
      </w:r>
    </w:p>
    <w:p>
      <w:pPr>
        <w:pStyle w:val="CodeBlock"/>
      </w:pPr>
      <w:r>
        <w:rPr>
          <w:rFonts w:ascii="Consolas" w:hAnsi="Consolas"/>
          <w:sz w:val="16"/>
        </w:rPr>
        <w:t># Common</w:t>
        <w:br/>
        <w:t>APP_ENV=local</w:t>
        <w:br/>
        <w:t>SERVER_PORT=8080</w:t>
        <w:br/>
        <w:br/>
        <w:t># Database</w:t>
        <w:br/>
        <w:t>DB_URL=jdbc:postgresql://localhost:5432/jobhub</w:t>
        <w:br/>
        <w:t>DB_USERNAME=jobhub</w:t>
        <w:br/>
        <w:t>DB_PASSWORD=&lt;secret&gt;</w:t>
        <w:br/>
        <w:br/>
        <w:t># Agent runtime</w:t>
        <w:br/>
        <w:t>OPENAI_API_KEY=&lt;secret&gt;</w:t>
        <w:br/>
        <w:t>OPENAI_MODEL=&lt;qualified-model&gt;</w:t>
        <w:br/>
        <w:t>AGENT_SERVICE_URL=http://localhost:8090</w:t>
        <w:br/>
        <w:br/>
        <w:t># MCP</w:t>
        <w:br/>
        <w:t>MCP_JOB_URL=http://localhost:8091</w:t>
        <w:br/>
        <w:t>MCP_CANDIDATE_URL=http://localhost:8092</w:t>
        <w:br/>
        <w:t>MCP_RESUME_URL=http://localhost:8093</w:t>
        <w:br/>
        <w:t>MCP_SEARCH_URL=http://localhost:8094</w:t>
        <w:br/>
        <w:t>MCP_TAXONOMY_URL=http://localhost:8095</w:t>
        <w:br/>
        <w:t>MCP_WORKFLOW_URL=http://localhost:8096</w:t>
        <w:br/>
        <w:br/>
        <w:t># Observability</w:t>
        <w:br/>
        <w:t>OTEL_EXPORTER_OTLP_ENDPOINT=http://localhost:4317</w:t>
      </w:r>
    </w:p>
    <w:p>
      <w:pPr>
        <w:pStyle w:val="Heading2"/>
      </w:pPr>
      <w:r>
        <w:t>9.2 Configuration Rules</w:t>
      </w:r>
    </w:p>
    <w:p>
      <w:pPr>
        <w:pStyle w:val="ListBullet"/>
      </w:pPr>
      <w:r>
        <w:t>Commit `.env.example`; never commit `.env` or real secrets.</w:t>
      </w:r>
    </w:p>
    <w:p>
      <w:pPr>
        <w:pStyle w:val="ListBullet"/>
      </w:pPr>
      <w:r>
        <w:t>Fail fast when required secrets are missing in non-test environments.</w:t>
      </w:r>
    </w:p>
    <w:p>
      <w:pPr>
        <w:pStyle w:val="ListBullet"/>
      </w:pPr>
      <w:r>
        <w:t>External URLs, feature flags, model names and thresholds must be configuration properties, not literals buried in business logic.</w:t>
      </w:r>
    </w:p>
    <w:p>
      <w:pPr>
        <w:pStyle w:val="ListBullet"/>
      </w:pPr>
      <w:r>
        <w:t>Keep agent prompt versions, taxonomy version and ranking formula version in application configuration or metadata tables so an output is reproducible.</w:t>
      </w:r>
    </w:p>
    <w:p>
      <w:pPr>
        <w:pStyle w:val="ListBullet"/>
      </w:pPr>
      <w:r>
        <w:t>Do not expose internal MCP endpoints directly to the public browser.</w:t>
      </w:r>
    </w:p>
    <w:p>
      <w:pPr>
        <w:pStyle w:val="Heading1"/>
      </w:pPr>
      <w:r>
        <w:t>10. Database Low-Level Design</w:t>
      </w:r>
    </w:p>
    <w:p>
      <w:pPr>
        <w:pStyle w:val="Heading2"/>
      </w:pPr>
      <w:r>
        <w:t>10.1 Schemas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0B5ED7"/>
          </w:tcPr>
          <w:p>
            <w:r/>
            <w:r>
              <w:rPr>
                <w:b/>
                <w:color w:val="FFFFFF"/>
                <w:sz w:val="17"/>
              </w:rPr>
              <w:t>Schema</w:t>
            </w:r>
          </w:p>
        </w:tc>
        <w:tc>
          <w:tcPr>
            <w:tcW w:type="dxa" w:w="5083"/>
            <w:vAlign w:val="center"/>
            <w:shd w:fill="0B5ED7"/>
          </w:tcPr>
          <w:p>
            <w:r/>
            <w:r>
              <w:rPr>
                <w:b/>
                <w:color w:val="FFFFFF"/>
                <w:sz w:val="17"/>
              </w:rPr>
              <w:t>Purpose</w:t>
            </w:r>
          </w:p>
        </w:tc>
      </w:tr>
      <w:tr>
        <w:tc>
          <w:tcPr>
            <w:tcW w:type="dxa" w:w="5083"/>
            <w:vAlign w:val="center"/>
            <w:shd w:fill="F4F8FC"/>
          </w:tcPr>
          <w:p>
            <w:r/>
            <w:r>
              <w:rPr>
                <w:b w:val="0"/>
                <w:sz w:val="17"/>
              </w:rPr>
              <w:t>jobhub</w:t>
            </w:r>
          </w:p>
        </w:tc>
        <w:tc>
          <w:tcPr>
            <w:tcW w:type="dxa" w:w="5083"/>
            <w:vAlign w:val="center"/>
            <w:shd w:fill="F4F8FC"/>
          </w:tcPr>
          <w:p>
            <w:r/>
            <w:r>
              <w:rPr>
                <w:b w:val="0"/>
                <w:sz w:val="17"/>
              </w:rPr>
              <w:t>Canonical platform/business tables</w:t>
            </w:r>
          </w:p>
        </w:tc>
      </w:tr>
      <w:tr>
        <w:tc>
          <w:tcPr>
            <w:tcW w:type="dxa" w:w="5083"/>
            <w:vAlign w:val="center"/>
          </w:tcPr>
          <w:p>
            <w:r/>
            <w:r>
              <w:rPr>
                <w:b w:val="0"/>
                <w:sz w:val="17"/>
              </w:rPr>
              <w:t>jobhub_taxonomy</w:t>
            </w:r>
          </w:p>
        </w:tc>
        <w:tc>
          <w:tcPr>
            <w:tcW w:type="dxa" w:w="5083"/>
            <w:vAlign w:val="center"/>
          </w:tcPr>
          <w:p>
            <w:r/>
            <w:r>
              <w:rPr>
                <w:b w:val="0"/>
                <w:sz w:val="17"/>
              </w:rPr>
              <w:t>Controlled taxonomies, aliases and skills</w:t>
            </w:r>
          </w:p>
        </w:tc>
      </w:tr>
      <w:tr>
        <w:tc>
          <w:tcPr>
            <w:tcW w:type="dxa" w:w="5083"/>
            <w:vAlign w:val="center"/>
            <w:shd w:fill="F4F8FC"/>
          </w:tcPr>
          <w:p>
            <w:r/>
            <w:r>
              <w:rPr>
                <w:b w:val="0"/>
                <w:sz w:val="17"/>
              </w:rPr>
              <w:t>jobhub_ai</w:t>
            </w:r>
          </w:p>
        </w:tc>
        <w:tc>
          <w:tcPr>
            <w:tcW w:type="dxa" w:w="5083"/>
            <w:vAlign w:val="center"/>
            <w:shd w:fill="F4F8FC"/>
          </w:tcPr>
          <w:p>
            <w:r/>
            <w:r>
              <w:rPr>
                <w:b w:val="0"/>
                <w:sz w:val="17"/>
              </w:rPr>
              <w:t>AI processing, traces, agent outputs and evaluation data</w:t>
            </w:r>
          </w:p>
        </w:tc>
      </w:tr>
      <w:tr>
        <w:tc>
          <w:tcPr>
            <w:tcW w:type="dxa" w:w="5083"/>
            <w:vAlign w:val="center"/>
          </w:tcPr>
          <w:p>
            <w:r/>
            <w:r>
              <w:rPr>
                <w:b w:val="0"/>
                <w:sz w:val="17"/>
              </w:rPr>
              <w:t>jobhub_user</w:t>
            </w:r>
          </w:p>
        </w:tc>
        <w:tc>
          <w:tcPr>
            <w:tcW w:type="dxa" w:w="5083"/>
            <w:vAlign w:val="center"/>
          </w:tcPr>
          <w:p>
            <w:r/>
            <w:r>
              <w:rPr>
                <w:b w:val="0"/>
                <w:sz w:val="17"/>
              </w:rPr>
              <w:t>Users, profiles, preferences, resumes and candidate data</w:t>
            </w:r>
          </w:p>
        </w:tc>
      </w:tr>
      <w:tr>
        <w:tc>
          <w:tcPr>
            <w:tcW w:type="dxa" w:w="5083"/>
            <w:vAlign w:val="center"/>
            <w:shd w:fill="F4F8FC"/>
          </w:tcPr>
          <w:p>
            <w:r/>
            <w:r>
              <w:rPr>
                <w:b w:val="0"/>
                <w:sz w:val="17"/>
              </w:rPr>
              <w:t>jobhub_notification</w:t>
            </w:r>
          </w:p>
        </w:tc>
        <w:tc>
          <w:tcPr>
            <w:tcW w:type="dxa" w:w="5083"/>
            <w:vAlign w:val="center"/>
            <w:shd w:fill="F4F8FC"/>
          </w:tcPr>
          <w:p>
            <w:r/>
            <w:r>
              <w:rPr>
                <w:b w:val="0"/>
                <w:sz w:val="17"/>
              </w:rPr>
              <w:t>Notifications and delivery attempts</w:t>
            </w:r>
          </w:p>
        </w:tc>
      </w:tr>
      <w:tr>
        <w:tc>
          <w:tcPr>
            <w:tcW w:type="dxa" w:w="5083"/>
            <w:vAlign w:val="center"/>
          </w:tcPr>
          <w:p>
            <w:r/>
            <w:r>
              <w:rPr>
                <w:b w:val="0"/>
                <w:sz w:val="17"/>
              </w:rPr>
              <w:t>jobhub_analytics</w:t>
            </w:r>
          </w:p>
        </w:tc>
        <w:tc>
          <w:tcPr>
            <w:tcW w:type="dxa" w:w="5083"/>
            <w:vAlign w:val="center"/>
          </w:tcPr>
          <w:p>
            <w:r/>
            <w:r>
              <w:rPr>
                <w:b w:val="0"/>
                <w:sz w:val="17"/>
              </w:rPr>
              <w:t>Market snapshots, aggregate analytics and forecasts</w:t>
            </w:r>
          </w:p>
        </w:tc>
      </w:tr>
      <w:tr>
        <w:tc>
          <w:tcPr>
            <w:tcW w:type="dxa" w:w="5083"/>
            <w:vAlign w:val="center"/>
            <w:shd w:fill="F4F8FC"/>
          </w:tcPr>
          <w:p>
            <w:r/>
            <w:r>
              <w:rPr>
                <w:b w:val="0"/>
                <w:sz w:val="17"/>
              </w:rPr>
              <w:t>flowable</w:t>
            </w:r>
          </w:p>
        </w:tc>
        <w:tc>
          <w:tcPr>
            <w:tcW w:type="dxa" w:w="5083"/>
            <w:vAlign w:val="center"/>
            <w:shd w:fill="F4F8FC"/>
          </w:tcPr>
          <w:p>
            <w:r/>
            <w:r>
              <w:rPr>
                <w:b w:val="0"/>
                <w:sz w:val="17"/>
              </w:rPr>
              <w:t>Flowable engine tables; managed by Flowable, not by application migrations unless explicitly required</w:t>
            </w:r>
          </w:p>
        </w:tc>
      </w:tr>
    </w:tbl>
    <w:p/>
    <w:p>
      <w:pPr>
        <w:pStyle w:val="Heading2"/>
      </w:pPr>
      <w:r>
        <w:t>10.2 Core tables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B5ED7"/>
          </w:tcPr>
          <w:p>
            <w:r/>
            <w:r>
              <w:rPr>
                <w:b/>
                <w:color w:val="FFFFFF"/>
                <w:sz w:val="17"/>
              </w:rPr>
              <w:t>Table</w:t>
            </w:r>
          </w:p>
        </w:tc>
        <w:tc>
          <w:tcPr>
            <w:tcW w:type="dxa" w:w="3389"/>
            <w:vAlign w:val="center"/>
            <w:shd w:fill="0B5ED7"/>
          </w:tcPr>
          <w:p>
            <w:r/>
            <w:r>
              <w:rPr>
                <w:b/>
                <w:color w:val="FFFFFF"/>
                <w:sz w:val="17"/>
              </w:rPr>
              <w:t>Key columns</w:t>
            </w:r>
          </w:p>
        </w:tc>
        <w:tc>
          <w:tcPr>
            <w:tcW w:type="dxa" w:w="3389"/>
            <w:vAlign w:val="center"/>
            <w:shd w:fill="0B5ED7"/>
          </w:tcPr>
          <w:p>
            <w:r/>
            <w:r>
              <w:rPr>
                <w:b/>
                <w:color w:val="FFFFFF"/>
                <w:sz w:val="17"/>
              </w:rPr>
              <w:t>Purpose</w:t>
            </w:r>
          </w:p>
        </w:tc>
      </w:tr>
      <w:tr>
        <w:tc>
          <w:tcPr>
            <w:tcW w:type="dxa" w:w="3389"/>
            <w:vAlign w:val="center"/>
            <w:shd w:fill="F4F8FC"/>
          </w:tcPr>
          <w:p>
            <w:r/>
            <w:r>
              <w:rPr>
                <w:b w:val="0"/>
                <w:sz w:val="17"/>
              </w:rPr>
              <w:t>job_sources</w:t>
            </w:r>
          </w:p>
        </w:tc>
        <w:tc>
          <w:tcPr>
            <w:tcW w:type="dxa" w:w="3389"/>
            <w:vAlign w:val="center"/>
            <w:shd w:fill="F4F8FC"/>
          </w:tcPr>
          <w:p>
            <w:r/>
            <w:r>
              <w:rPr>
                <w:b w:val="0"/>
                <w:sz w:val="17"/>
              </w:rPr>
              <w:t>id, code, name, type, status</w:t>
            </w:r>
          </w:p>
        </w:tc>
        <w:tc>
          <w:tcPr>
            <w:tcW w:type="dxa" w:w="3389"/>
            <w:vAlign w:val="center"/>
            <w:shd w:fill="F4F8FC"/>
          </w:tcPr>
          <w:p>
            <w:r/>
            <w:r>
              <w:rPr>
                <w:b w:val="0"/>
                <w:sz w:val="17"/>
              </w:rPr>
              <w:t>Connector registry</w:t>
            </w:r>
          </w:p>
        </w:tc>
      </w:tr>
      <w:tr>
        <w:tc>
          <w:tcPr>
            <w:tcW w:type="dxa" w:w="3389"/>
            <w:vAlign w:val="center"/>
          </w:tcPr>
          <w:p>
            <w:r/>
            <w:r>
              <w:rPr>
                <w:b w:val="0"/>
                <w:sz w:val="17"/>
              </w:rPr>
              <w:t>ingestion_runs</w:t>
            </w:r>
          </w:p>
        </w:tc>
        <w:tc>
          <w:tcPr>
            <w:tcW w:type="dxa" w:w="3389"/>
            <w:vAlign w:val="center"/>
          </w:tcPr>
          <w:p>
            <w:r/>
            <w:r>
              <w:rPr>
                <w:b w:val="0"/>
                <w:sz w:val="17"/>
              </w:rPr>
              <w:t>id, source_id, started_at, status, counters</w:t>
            </w:r>
          </w:p>
        </w:tc>
        <w:tc>
          <w:tcPr>
            <w:tcW w:type="dxa" w:w="3389"/>
            <w:vAlign w:val="center"/>
          </w:tcPr>
          <w:p>
            <w:r/>
            <w:r>
              <w:rPr>
                <w:b w:val="0"/>
                <w:sz w:val="17"/>
              </w:rPr>
              <w:t>Source execution audit</w:t>
            </w:r>
          </w:p>
        </w:tc>
      </w:tr>
      <w:tr>
        <w:tc>
          <w:tcPr>
            <w:tcW w:type="dxa" w:w="3389"/>
            <w:vAlign w:val="center"/>
            <w:shd w:fill="F4F8FC"/>
          </w:tcPr>
          <w:p>
            <w:r/>
            <w:r>
              <w:rPr>
                <w:b w:val="0"/>
                <w:sz w:val="17"/>
              </w:rPr>
              <w:t>jobs_raw</w:t>
            </w:r>
          </w:p>
        </w:tc>
        <w:tc>
          <w:tcPr>
            <w:tcW w:type="dxa" w:w="3389"/>
            <w:vAlign w:val="center"/>
            <w:shd w:fill="F4F8FC"/>
          </w:tcPr>
          <w:p>
            <w:r/>
            <w:r>
              <w:rPr>
                <w:b w:val="0"/>
                <w:sz w:val="17"/>
              </w:rPr>
              <w:t>id, source_id, external_job_id, payload JSONB, payload_hash</w:t>
            </w:r>
          </w:p>
        </w:tc>
        <w:tc>
          <w:tcPr>
            <w:tcW w:type="dxa" w:w="3389"/>
            <w:vAlign w:val="center"/>
            <w:shd w:fill="F4F8FC"/>
          </w:tcPr>
          <w:p>
            <w:r/>
            <w:r>
              <w:rPr>
                <w:b w:val="0"/>
                <w:sz w:val="17"/>
              </w:rPr>
              <w:t>Immutable source record</w:t>
            </w:r>
          </w:p>
        </w:tc>
      </w:tr>
      <w:tr>
        <w:tc>
          <w:tcPr>
            <w:tcW w:type="dxa" w:w="3389"/>
            <w:vAlign w:val="center"/>
          </w:tcPr>
          <w:p>
            <w:r/>
            <w:r>
              <w:rPr>
                <w:b w:val="0"/>
                <w:sz w:val="17"/>
              </w:rPr>
              <w:t>job_raw_versions</w:t>
            </w:r>
          </w:p>
        </w:tc>
        <w:tc>
          <w:tcPr>
            <w:tcW w:type="dxa" w:w="3389"/>
            <w:vAlign w:val="center"/>
          </w:tcPr>
          <w:p>
            <w:r/>
            <w:r>
              <w:rPr>
                <w:b w:val="0"/>
                <w:sz w:val="17"/>
              </w:rPr>
              <w:t>id, job_raw_id, payload JSONB, payload_hash</w:t>
            </w:r>
          </w:p>
        </w:tc>
        <w:tc>
          <w:tcPr>
            <w:tcW w:type="dxa" w:w="3389"/>
            <w:vAlign w:val="center"/>
          </w:tcPr>
          <w:p>
            <w:r/>
            <w:r>
              <w:rPr>
                <w:b w:val="0"/>
                <w:sz w:val="17"/>
              </w:rPr>
              <w:t>Optional source history</w:t>
            </w:r>
          </w:p>
        </w:tc>
      </w:tr>
      <w:tr>
        <w:tc>
          <w:tcPr>
            <w:tcW w:type="dxa" w:w="3389"/>
            <w:vAlign w:val="center"/>
            <w:shd w:fill="F4F8FC"/>
          </w:tcPr>
          <w:p>
            <w:r/>
            <w:r>
              <w:rPr>
                <w:b w:val="0"/>
                <w:sz w:val="17"/>
              </w:rPr>
              <w:t>jobs</w:t>
            </w:r>
          </w:p>
        </w:tc>
        <w:tc>
          <w:tcPr>
            <w:tcW w:type="dxa" w:w="3389"/>
            <w:vAlign w:val="center"/>
            <w:shd w:fill="F4F8FC"/>
          </w:tcPr>
          <w:p>
            <w:r/>
            <w:r>
              <w:rPr>
                <w:b w:val="0"/>
                <w:sz w:val="17"/>
              </w:rPr>
              <w:t>id, canonical_title, description, company_id, status</w:t>
            </w:r>
          </w:p>
        </w:tc>
        <w:tc>
          <w:tcPr>
            <w:tcW w:type="dxa" w:w="3389"/>
            <w:vAlign w:val="center"/>
            <w:shd w:fill="F4F8FC"/>
          </w:tcPr>
          <w:p>
            <w:r/>
            <w:r>
              <w:rPr>
                <w:b w:val="0"/>
                <w:sz w:val="17"/>
              </w:rPr>
              <w:t>Canonical user-visible job</w:t>
            </w:r>
          </w:p>
        </w:tc>
      </w:tr>
      <w:tr>
        <w:tc>
          <w:tcPr>
            <w:tcW w:type="dxa" w:w="3389"/>
            <w:vAlign w:val="center"/>
          </w:tcPr>
          <w:p>
            <w:r/>
            <w:r>
              <w:rPr>
                <w:b w:val="0"/>
                <w:sz w:val="17"/>
              </w:rPr>
              <w:t>job_sources_mapping</w:t>
            </w:r>
          </w:p>
        </w:tc>
        <w:tc>
          <w:tcPr>
            <w:tcW w:type="dxa" w:w="3389"/>
            <w:vAlign w:val="center"/>
          </w:tcPr>
          <w:p>
            <w:r/>
            <w:r>
              <w:rPr>
                <w:b w:val="0"/>
                <w:sz w:val="17"/>
              </w:rPr>
              <w:t>job_id, source_id, external_job_id</w:t>
            </w:r>
          </w:p>
        </w:tc>
        <w:tc>
          <w:tcPr>
            <w:tcW w:type="dxa" w:w="3389"/>
            <w:vAlign w:val="center"/>
          </w:tcPr>
          <w:p>
            <w:r/>
            <w:r>
              <w:rPr>
                <w:b w:val="0"/>
                <w:sz w:val="17"/>
              </w:rPr>
              <w:t>Maps canonical job to one or more sources</w:t>
            </w:r>
          </w:p>
        </w:tc>
      </w:tr>
      <w:tr>
        <w:tc>
          <w:tcPr>
            <w:tcW w:type="dxa" w:w="3389"/>
            <w:vAlign w:val="center"/>
            <w:shd w:fill="F4F8FC"/>
          </w:tcPr>
          <w:p>
            <w:r/>
            <w:r>
              <w:rPr>
                <w:b w:val="0"/>
                <w:sz w:val="17"/>
              </w:rPr>
              <w:t>job_duplicate_candidates</w:t>
            </w:r>
          </w:p>
        </w:tc>
        <w:tc>
          <w:tcPr>
            <w:tcW w:type="dxa" w:w="3389"/>
            <w:vAlign w:val="center"/>
            <w:shd w:fill="F4F8FC"/>
          </w:tcPr>
          <w:p>
            <w:r/>
            <w:r>
              <w:rPr>
                <w:b w:val="0"/>
                <w:sz w:val="17"/>
              </w:rPr>
              <w:t>job_id, candidate_job_id, score, decision</w:t>
            </w:r>
          </w:p>
        </w:tc>
        <w:tc>
          <w:tcPr>
            <w:tcW w:type="dxa" w:w="3389"/>
            <w:vAlign w:val="center"/>
            <w:shd w:fill="F4F8FC"/>
          </w:tcPr>
          <w:p>
            <w:r/>
            <w:r>
              <w:rPr>
                <w:b w:val="0"/>
                <w:sz w:val="17"/>
              </w:rPr>
              <w:t>Ambiguous duplicate relationships</w:t>
            </w:r>
          </w:p>
        </w:tc>
      </w:tr>
      <w:tr>
        <w:tc>
          <w:tcPr>
            <w:tcW w:type="dxa" w:w="3389"/>
            <w:vAlign w:val="center"/>
          </w:tcPr>
          <w:p>
            <w:r/>
            <w:r>
              <w:rPr>
                <w:b w:val="0"/>
                <w:sz w:val="17"/>
              </w:rPr>
              <w:t>companies</w:t>
            </w:r>
          </w:p>
        </w:tc>
        <w:tc>
          <w:tcPr>
            <w:tcW w:type="dxa" w:w="3389"/>
            <w:vAlign w:val="center"/>
          </w:tcPr>
          <w:p>
            <w:r/>
            <w:r>
              <w:rPr>
                <w:b w:val="0"/>
                <w:sz w:val="17"/>
              </w:rPr>
              <w:t>id, name, normalized_name</w:t>
            </w:r>
          </w:p>
        </w:tc>
        <w:tc>
          <w:tcPr>
            <w:tcW w:type="dxa" w:w="3389"/>
            <w:vAlign w:val="center"/>
          </w:tcPr>
          <w:p>
            <w:r/>
            <w:r>
              <w:rPr>
                <w:b w:val="0"/>
                <w:sz w:val="17"/>
              </w:rPr>
              <w:t>Company entity</w:t>
            </w:r>
          </w:p>
        </w:tc>
      </w:tr>
      <w:tr>
        <w:tc>
          <w:tcPr>
            <w:tcW w:type="dxa" w:w="3389"/>
            <w:vAlign w:val="center"/>
            <w:shd w:fill="F4F8FC"/>
          </w:tcPr>
          <w:p>
            <w:r/>
            <w:r>
              <w:rPr>
                <w:b w:val="0"/>
                <w:sz w:val="17"/>
              </w:rPr>
              <w:t>job_metadata</w:t>
            </w:r>
          </w:p>
        </w:tc>
        <w:tc>
          <w:tcPr>
            <w:tcW w:type="dxa" w:w="3389"/>
            <w:vAlign w:val="center"/>
            <w:shd w:fill="F4F8FC"/>
          </w:tcPr>
          <w:p>
            <w:r/>
            <w:r>
              <w:rPr>
                <w:b w:val="0"/>
                <w:sz w:val="17"/>
              </w:rPr>
              <w:t>job_id, taxonomy IDs, work mode, salary, experience, confidence</w:t>
            </w:r>
          </w:p>
        </w:tc>
        <w:tc>
          <w:tcPr>
            <w:tcW w:type="dxa" w:w="3389"/>
            <w:vAlign w:val="center"/>
            <w:shd w:fill="F4F8FC"/>
          </w:tcPr>
          <w:p>
            <w:r/>
            <w:r>
              <w:rPr>
                <w:b w:val="0"/>
                <w:sz w:val="17"/>
              </w:rPr>
              <w:t>Normalized enrichment</w:t>
            </w:r>
          </w:p>
        </w:tc>
      </w:tr>
      <w:tr>
        <w:tc>
          <w:tcPr>
            <w:tcW w:type="dxa" w:w="3389"/>
            <w:vAlign w:val="center"/>
          </w:tcPr>
          <w:p>
            <w:r/>
            <w:r>
              <w:rPr>
                <w:b w:val="0"/>
                <w:sz w:val="17"/>
              </w:rPr>
              <w:t>job_skills</w:t>
            </w:r>
          </w:p>
        </w:tc>
        <w:tc>
          <w:tcPr>
            <w:tcW w:type="dxa" w:w="3389"/>
            <w:vAlign w:val="center"/>
          </w:tcPr>
          <w:p>
            <w:r/>
            <w:r>
              <w:rPr>
                <w:b w:val="0"/>
                <w:sz w:val="17"/>
              </w:rPr>
              <w:t>job_id, skill_id, importance, confidence, evidence</w:t>
            </w:r>
          </w:p>
        </w:tc>
        <w:tc>
          <w:tcPr>
            <w:tcW w:type="dxa" w:w="3389"/>
            <w:vAlign w:val="center"/>
          </w:tcPr>
          <w:p>
            <w:r/>
            <w:r>
              <w:rPr>
                <w:b w:val="0"/>
                <w:sz w:val="17"/>
              </w:rPr>
              <w:t>Skill requirements</w:t>
            </w:r>
          </w:p>
        </w:tc>
      </w:tr>
      <w:tr>
        <w:tc>
          <w:tcPr>
            <w:tcW w:type="dxa" w:w="3389"/>
            <w:vAlign w:val="center"/>
            <w:shd w:fill="F4F8FC"/>
          </w:tcPr>
          <w:p>
            <w:r/>
            <w:r>
              <w:rPr>
                <w:b w:val="0"/>
                <w:sz w:val="17"/>
              </w:rPr>
              <w:t>job_embeddings</w:t>
            </w:r>
          </w:p>
        </w:tc>
        <w:tc>
          <w:tcPr>
            <w:tcW w:type="dxa" w:w="3389"/>
            <w:vAlign w:val="center"/>
            <w:shd w:fill="F4F8FC"/>
          </w:tcPr>
          <w:p>
            <w:r/>
            <w:r>
              <w:rPr>
                <w:b w:val="0"/>
                <w:sz w:val="17"/>
              </w:rPr>
              <w:t>job_id, vector, model_name, version</w:t>
            </w:r>
          </w:p>
        </w:tc>
        <w:tc>
          <w:tcPr>
            <w:tcW w:type="dxa" w:w="3389"/>
            <w:vAlign w:val="center"/>
            <w:shd w:fill="F4F8FC"/>
          </w:tcPr>
          <w:p>
            <w:r/>
            <w:r>
              <w:rPr>
                <w:b w:val="0"/>
                <w:sz w:val="17"/>
              </w:rPr>
              <w:t>Semantic search</w:t>
            </w:r>
          </w:p>
        </w:tc>
      </w:tr>
      <w:tr>
        <w:tc>
          <w:tcPr>
            <w:tcW w:type="dxa" w:w="3389"/>
            <w:vAlign w:val="center"/>
          </w:tcPr>
          <w:p>
            <w:r/>
            <w:r>
              <w:rPr>
                <w:b w:val="0"/>
                <w:sz w:val="17"/>
              </w:rPr>
              <w:t>users</w:t>
            </w:r>
          </w:p>
        </w:tc>
        <w:tc>
          <w:tcPr>
            <w:tcW w:type="dxa" w:w="3389"/>
            <w:vAlign w:val="center"/>
          </w:tcPr>
          <w:p>
            <w:r/>
            <w:r>
              <w:rPr>
                <w:b w:val="0"/>
                <w:sz w:val="17"/>
              </w:rPr>
              <w:t>id, email, status, tenant_id</w:t>
            </w:r>
          </w:p>
        </w:tc>
        <w:tc>
          <w:tcPr>
            <w:tcW w:type="dxa" w:w="3389"/>
            <w:vAlign w:val="center"/>
          </w:tcPr>
          <w:p>
            <w:r/>
            <w:r>
              <w:rPr>
                <w:b w:val="0"/>
                <w:sz w:val="17"/>
              </w:rPr>
              <w:t>Identity</w:t>
            </w:r>
          </w:p>
        </w:tc>
      </w:tr>
      <w:tr>
        <w:tc>
          <w:tcPr>
            <w:tcW w:type="dxa" w:w="3389"/>
            <w:vAlign w:val="center"/>
            <w:shd w:fill="F4F8FC"/>
          </w:tcPr>
          <w:p>
            <w:r/>
            <w:r>
              <w:rPr>
                <w:b w:val="0"/>
                <w:sz w:val="17"/>
              </w:rPr>
              <w:t>user_profiles</w:t>
            </w:r>
          </w:p>
        </w:tc>
        <w:tc>
          <w:tcPr>
            <w:tcW w:type="dxa" w:w="3389"/>
            <w:vAlign w:val="center"/>
            <w:shd w:fill="F4F8FC"/>
          </w:tcPr>
          <w:p>
            <w:r/>
            <w:r>
              <w:rPr>
                <w:b w:val="0"/>
                <w:sz w:val="17"/>
              </w:rPr>
              <w:t>user_id, headline, role, experience, preferences JSONB</w:t>
            </w:r>
          </w:p>
        </w:tc>
        <w:tc>
          <w:tcPr>
            <w:tcW w:type="dxa" w:w="3389"/>
            <w:vAlign w:val="center"/>
            <w:shd w:fill="F4F8FC"/>
          </w:tcPr>
          <w:p>
            <w:r/>
            <w:r>
              <w:rPr>
                <w:b w:val="0"/>
                <w:sz w:val="17"/>
              </w:rPr>
              <w:t>Candidate profile</w:t>
            </w:r>
          </w:p>
        </w:tc>
      </w:tr>
      <w:tr>
        <w:tc>
          <w:tcPr>
            <w:tcW w:type="dxa" w:w="3389"/>
            <w:vAlign w:val="center"/>
          </w:tcPr>
          <w:p>
            <w:r/>
            <w:r>
              <w:rPr>
                <w:b w:val="0"/>
                <w:sz w:val="17"/>
              </w:rPr>
              <w:t>user_skills</w:t>
            </w:r>
          </w:p>
        </w:tc>
        <w:tc>
          <w:tcPr>
            <w:tcW w:type="dxa" w:w="3389"/>
            <w:vAlign w:val="center"/>
          </w:tcPr>
          <w:p>
            <w:r/>
            <w:r>
              <w:rPr>
                <w:b w:val="0"/>
                <w:sz w:val="17"/>
              </w:rPr>
              <w:t>user_id, skill_id, proficiency, evidence</w:t>
            </w:r>
          </w:p>
        </w:tc>
        <w:tc>
          <w:tcPr>
            <w:tcW w:type="dxa" w:w="3389"/>
            <w:vAlign w:val="center"/>
          </w:tcPr>
          <w:p>
            <w:r/>
            <w:r>
              <w:rPr>
                <w:b w:val="0"/>
                <w:sz w:val="17"/>
              </w:rPr>
              <w:t>Candidate skills</w:t>
            </w:r>
          </w:p>
        </w:tc>
      </w:tr>
      <w:tr>
        <w:tc>
          <w:tcPr>
            <w:tcW w:type="dxa" w:w="3389"/>
            <w:vAlign w:val="center"/>
            <w:shd w:fill="F4F8FC"/>
          </w:tcPr>
          <w:p>
            <w:r/>
            <w:r>
              <w:rPr>
                <w:b w:val="0"/>
                <w:sz w:val="17"/>
              </w:rPr>
              <w:t>resumes</w:t>
            </w:r>
          </w:p>
        </w:tc>
        <w:tc>
          <w:tcPr>
            <w:tcW w:type="dxa" w:w="3389"/>
            <w:vAlign w:val="center"/>
            <w:shd w:fill="F4F8FC"/>
          </w:tcPr>
          <w:p>
            <w:r/>
            <w:r>
              <w:rPr>
                <w:b w:val="0"/>
                <w:sz w:val="17"/>
              </w:rPr>
              <w:t>id, user_id, object_key, status, hash</w:t>
            </w:r>
          </w:p>
        </w:tc>
        <w:tc>
          <w:tcPr>
            <w:tcW w:type="dxa" w:w="3389"/>
            <w:vAlign w:val="center"/>
            <w:shd w:fill="F4F8FC"/>
          </w:tcPr>
          <w:p>
            <w:r/>
            <w:r>
              <w:rPr>
                <w:b w:val="0"/>
                <w:sz w:val="17"/>
              </w:rPr>
              <w:t>Resume artifact metadata</w:t>
            </w:r>
          </w:p>
        </w:tc>
      </w:tr>
      <w:tr>
        <w:tc>
          <w:tcPr>
            <w:tcW w:type="dxa" w:w="3389"/>
            <w:vAlign w:val="center"/>
          </w:tcPr>
          <w:p>
            <w:r/>
            <w:r>
              <w:rPr>
                <w:b w:val="0"/>
                <w:sz w:val="17"/>
              </w:rPr>
              <w:t>resume_versions</w:t>
            </w:r>
          </w:p>
        </w:tc>
        <w:tc>
          <w:tcPr>
            <w:tcW w:type="dxa" w:w="3389"/>
            <w:vAlign w:val="center"/>
          </w:tcPr>
          <w:p>
            <w:r/>
            <w:r>
              <w:rPr>
                <w:b w:val="0"/>
                <w:sz w:val="17"/>
              </w:rPr>
              <w:t>id, resume_id, extracted_json, parser_version</w:t>
            </w:r>
          </w:p>
        </w:tc>
        <w:tc>
          <w:tcPr>
            <w:tcW w:type="dxa" w:w="3389"/>
            <w:vAlign w:val="center"/>
          </w:tcPr>
          <w:p>
            <w:r/>
            <w:r>
              <w:rPr>
                <w:b w:val="0"/>
                <w:sz w:val="17"/>
              </w:rPr>
              <w:t>Versioned parsing results</w:t>
            </w:r>
          </w:p>
        </w:tc>
      </w:tr>
      <w:tr>
        <w:tc>
          <w:tcPr>
            <w:tcW w:type="dxa" w:w="3389"/>
            <w:vAlign w:val="center"/>
            <w:shd w:fill="F4F8FC"/>
          </w:tcPr>
          <w:p>
            <w:r/>
            <w:r>
              <w:rPr>
                <w:b w:val="0"/>
                <w:sz w:val="17"/>
              </w:rPr>
              <w:t>job_matches</w:t>
            </w:r>
          </w:p>
        </w:tc>
        <w:tc>
          <w:tcPr>
            <w:tcW w:type="dxa" w:w="3389"/>
            <w:vAlign w:val="center"/>
            <w:shd w:fill="F4F8FC"/>
          </w:tcPr>
          <w:p>
            <w:r/>
            <w:r>
              <w:rPr>
                <w:b w:val="0"/>
                <w:sz w:val="17"/>
              </w:rPr>
              <w:t>id, user_id, job_id, score components, explanation</w:t>
            </w:r>
          </w:p>
        </w:tc>
        <w:tc>
          <w:tcPr>
            <w:tcW w:type="dxa" w:w="3389"/>
            <w:vAlign w:val="center"/>
            <w:shd w:fill="F4F8FC"/>
          </w:tcPr>
          <w:p>
            <w:r/>
            <w:r>
              <w:rPr>
                <w:b w:val="0"/>
                <w:sz w:val="17"/>
              </w:rPr>
              <w:t>Candidate-job ranking</w:t>
            </w:r>
          </w:p>
        </w:tc>
      </w:tr>
      <w:tr>
        <w:tc>
          <w:tcPr>
            <w:tcW w:type="dxa" w:w="3389"/>
            <w:vAlign w:val="center"/>
          </w:tcPr>
          <w:p>
            <w:r/>
            <w:r>
              <w:rPr>
                <w:b w:val="0"/>
                <w:sz w:val="17"/>
              </w:rPr>
              <w:t>saved_jobs</w:t>
            </w:r>
          </w:p>
        </w:tc>
        <w:tc>
          <w:tcPr>
            <w:tcW w:type="dxa" w:w="3389"/>
            <w:vAlign w:val="center"/>
          </w:tcPr>
          <w:p>
            <w:r/>
            <w:r>
              <w:rPr>
                <w:b w:val="0"/>
                <w:sz w:val="17"/>
              </w:rPr>
              <w:t>user_id, job_id, created_at</w:t>
            </w:r>
          </w:p>
        </w:tc>
        <w:tc>
          <w:tcPr>
            <w:tcW w:type="dxa" w:w="3389"/>
            <w:vAlign w:val="center"/>
          </w:tcPr>
          <w:p>
            <w:r/>
            <w:r>
              <w:rPr>
                <w:b w:val="0"/>
                <w:sz w:val="17"/>
              </w:rPr>
              <w:t>User saves</w:t>
            </w:r>
          </w:p>
        </w:tc>
      </w:tr>
      <w:tr>
        <w:tc>
          <w:tcPr>
            <w:tcW w:type="dxa" w:w="3389"/>
            <w:vAlign w:val="center"/>
            <w:shd w:fill="F4F8FC"/>
          </w:tcPr>
          <w:p>
            <w:r/>
            <w:r>
              <w:rPr>
                <w:b w:val="0"/>
                <w:sz w:val="17"/>
              </w:rPr>
              <w:t>applications</w:t>
            </w:r>
          </w:p>
        </w:tc>
        <w:tc>
          <w:tcPr>
            <w:tcW w:type="dxa" w:w="3389"/>
            <w:vAlign w:val="center"/>
            <w:shd w:fill="F4F8FC"/>
          </w:tcPr>
          <w:p>
            <w:r/>
            <w:r>
              <w:rPr>
                <w:b w:val="0"/>
                <w:sz w:val="17"/>
              </w:rPr>
              <w:t>id, user_id, job_id, status, timestamps</w:t>
            </w:r>
          </w:p>
        </w:tc>
        <w:tc>
          <w:tcPr>
            <w:tcW w:type="dxa" w:w="3389"/>
            <w:vAlign w:val="center"/>
            <w:shd w:fill="F4F8FC"/>
          </w:tcPr>
          <w:p>
            <w:r/>
            <w:r>
              <w:rPr>
                <w:b w:val="0"/>
                <w:sz w:val="17"/>
              </w:rPr>
              <w:t>Application lifecycle</w:t>
            </w:r>
          </w:p>
        </w:tc>
      </w:tr>
      <w:tr>
        <w:tc>
          <w:tcPr>
            <w:tcW w:type="dxa" w:w="3389"/>
            <w:vAlign w:val="center"/>
          </w:tcPr>
          <w:p>
            <w:r/>
            <w:r>
              <w:rPr>
                <w:b w:val="0"/>
                <w:sz w:val="17"/>
              </w:rPr>
              <w:t>ai_processing_runs</w:t>
            </w:r>
          </w:p>
        </w:tc>
        <w:tc>
          <w:tcPr>
            <w:tcW w:type="dxa" w:w="3389"/>
            <w:vAlign w:val="center"/>
          </w:tcPr>
          <w:p>
            <w:r/>
            <w:r>
              <w:rPr>
                <w:b w:val="0"/>
                <w:sz w:val="17"/>
              </w:rPr>
              <w:t>id, entity, agent, model, prompt, output JSON, confidence, trace</w:t>
            </w:r>
          </w:p>
        </w:tc>
        <w:tc>
          <w:tcPr>
            <w:tcW w:type="dxa" w:w="3389"/>
            <w:vAlign w:val="center"/>
          </w:tcPr>
          <w:p>
            <w:r/>
            <w:r>
              <w:rPr>
                <w:b w:val="0"/>
                <w:sz w:val="17"/>
              </w:rPr>
              <w:t>AI audit</w:t>
            </w:r>
          </w:p>
        </w:tc>
      </w:tr>
      <w:tr>
        <w:tc>
          <w:tcPr>
            <w:tcW w:type="dxa" w:w="3389"/>
            <w:vAlign w:val="center"/>
            <w:shd w:fill="F4F8FC"/>
          </w:tcPr>
          <w:p>
            <w:r/>
            <w:r>
              <w:rPr>
                <w:b w:val="0"/>
                <w:sz w:val="17"/>
              </w:rPr>
              <w:t>human_review_tasks</w:t>
            </w:r>
          </w:p>
        </w:tc>
        <w:tc>
          <w:tcPr>
            <w:tcW w:type="dxa" w:w="3389"/>
            <w:vAlign w:val="center"/>
            <w:shd w:fill="F4F8FC"/>
          </w:tcPr>
          <w:p>
            <w:r/>
            <w:r>
              <w:rPr>
                <w:b w:val="0"/>
                <w:sz w:val="17"/>
              </w:rPr>
              <w:t>id, workflow, entity, reason, payload, decision</w:t>
            </w:r>
          </w:p>
        </w:tc>
        <w:tc>
          <w:tcPr>
            <w:tcW w:type="dxa" w:w="3389"/>
            <w:vAlign w:val="center"/>
            <w:shd w:fill="F4F8FC"/>
          </w:tcPr>
          <w:p>
            <w:r/>
            <w:r>
              <w:rPr>
                <w:b w:val="0"/>
                <w:sz w:val="17"/>
              </w:rPr>
              <w:t>Human review</w:t>
            </w:r>
          </w:p>
        </w:tc>
      </w:tr>
      <w:tr>
        <w:tc>
          <w:tcPr>
            <w:tcW w:type="dxa" w:w="3389"/>
            <w:vAlign w:val="center"/>
          </w:tcPr>
          <w:p>
            <w:r/>
            <w:r>
              <w:rPr>
                <w:b w:val="0"/>
                <w:sz w:val="17"/>
              </w:rPr>
              <w:t>outbox_events</w:t>
            </w:r>
          </w:p>
        </w:tc>
        <w:tc>
          <w:tcPr>
            <w:tcW w:type="dxa" w:w="3389"/>
            <w:vAlign w:val="center"/>
          </w:tcPr>
          <w:p>
            <w:r/>
            <w:r>
              <w:rPr>
                <w:b w:val="0"/>
                <w:sz w:val="17"/>
              </w:rPr>
              <w:t>id, event_type, aggregate_type, aggregate_id, payload, status</w:t>
            </w:r>
          </w:p>
        </w:tc>
        <w:tc>
          <w:tcPr>
            <w:tcW w:type="dxa" w:w="3389"/>
            <w:vAlign w:val="center"/>
          </w:tcPr>
          <w:p>
            <w:r/>
            <w:r>
              <w:rPr>
                <w:b w:val="0"/>
                <w:sz w:val="17"/>
              </w:rPr>
              <w:t>Reliable event delivery</w:t>
            </w:r>
          </w:p>
        </w:tc>
      </w:tr>
      <w:tr>
        <w:tc>
          <w:tcPr>
            <w:tcW w:type="dxa" w:w="3389"/>
            <w:vAlign w:val="center"/>
            <w:shd w:fill="F4F8FC"/>
          </w:tcPr>
          <w:p>
            <w:r/>
            <w:r>
              <w:rPr>
                <w:b w:val="0"/>
                <w:sz w:val="17"/>
              </w:rPr>
              <w:t>notifications</w:t>
            </w:r>
          </w:p>
        </w:tc>
        <w:tc>
          <w:tcPr>
            <w:tcW w:type="dxa" w:w="3389"/>
            <w:vAlign w:val="center"/>
            <w:shd w:fill="F4F8FC"/>
          </w:tcPr>
          <w:p>
            <w:r/>
            <w:r>
              <w:rPr>
                <w:b w:val="0"/>
                <w:sz w:val="17"/>
              </w:rPr>
              <w:t>id, user_id, type, channel, status, payload</w:t>
            </w:r>
          </w:p>
        </w:tc>
        <w:tc>
          <w:tcPr>
            <w:tcW w:type="dxa" w:w="3389"/>
            <w:vAlign w:val="center"/>
            <w:shd w:fill="F4F8FC"/>
          </w:tcPr>
          <w:p>
            <w:r/>
            <w:r>
              <w:rPr>
                <w:b w:val="0"/>
                <w:sz w:val="17"/>
              </w:rPr>
              <w:t>Notification record</w:t>
            </w:r>
          </w:p>
        </w:tc>
      </w:tr>
      <w:tr>
        <w:tc>
          <w:tcPr>
            <w:tcW w:type="dxa" w:w="3389"/>
            <w:vAlign w:val="center"/>
          </w:tcPr>
          <w:p>
            <w:r/>
            <w:r>
              <w:rPr>
                <w:b w:val="0"/>
                <w:sz w:val="17"/>
              </w:rPr>
              <w:t>notification_attempts</w:t>
            </w:r>
          </w:p>
        </w:tc>
        <w:tc>
          <w:tcPr>
            <w:tcW w:type="dxa" w:w="3389"/>
            <w:vAlign w:val="center"/>
          </w:tcPr>
          <w:p>
            <w:r/>
            <w:r>
              <w:rPr>
                <w:b w:val="0"/>
                <w:sz w:val="17"/>
              </w:rPr>
              <w:t>id, notification_id, provider, status, error</w:t>
            </w:r>
          </w:p>
        </w:tc>
        <w:tc>
          <w:tcPr>
            <w:tcW w:type="dxa" w:w="3389"/>
            <w:vAlign w:val="center"/>
          </w:tcPr>
          <w:p>
            <w:r/>
            <w:r>
              <w:rPr>
                <w:b w:val="0"/>
                <w:sz w:val="17"/>
              </w:rPr>
              <w:t>Delivery audit</w:t>
            </w:r>
          </w:p>
        </w:tc>
      </w:tr>
    </w:tbl>
    <w:p/>
    <w:p>
      <w:pPr>
        <w:pStyle w:val="Heading2"/>
      </w:pPr>
      <w:r>
        <w:t>10.3 DDL - jobs_raw</w:t>
      </w:r>
    </w:p>
    <w:p>
      <w:pPr>
        <w:pStyle w:val="CodeBlock"/>
      </w:pPr>
      <w:r>
        <w:rPr>
          <w:rFonts w:ascii="Consolas" w:hAnsi="Consolas"/>
          <w:sz w:val="16"/>
        </w:rPr>
        <w:t>CREATE TABLE jobhub.jobs_raw (</w:t>
        <w:br/>
        <w:t xml:space="preserve">    id                BIGSERIAL PRIMARY KEY,</w:t>
        <w:br/>
        <w:t xml:space="preserve">    source_id         BIGINT NOT NULL,</w:t>
        <w:br/>
        <w:t xml:space="preserve">    external_job_id   VARCHAR(500),</w:t>
        <w:br/>
        <w:t xml:space="preserve">    source_url        TEXT,</w:t>
        <w:br/>
        <w:t xml:space="preserve">    payload           JSONB NOT NULL,</w:t>
        <w:br/>
        <w:t xml:space="preserve">    payload_hash      VARCHAR(128) NOT NULL,</w:t>
        <w:br/>
        <w:t xml:space="preserve">    fetched_at        TIMESTAMPTZ NOT NULL,</w:t>
        <w:br/>
        <w:t xml:space="preserve">    created_at        TIMESTAMPTZ NOT NULL DEFAULT now(),</w:t>
        <w:br/>
        <w:t xml:space="preserve">    UNIQUE (source_id, external_job_id, payload_hash)</w:t>
        <w:br/>
        <w:t>);</w:t>
        <w:br/>
        <w:t>CREATE INDEX idx_jobs_raw_source_fetched</w:t>
        <w:br/>
        <w:t xml:space="preserve">    ON jobhub.jobs_raw(source_id, fetched_at DESC);</w:t>
      </w:r>
    </w:p>
    <w:p>
      <w:pPr>
        <w:pStyle w:val="Heading2"/>
      </w:pPr>
      <w:r>
        <w:t>10.4 DDL - canonical jobs</w:t>
      </w:r>
    </w:p>
    <w:p>
      <w:pPr>
        <w:pStyle w:val="CodeBlock"/>
      </w:pPr>
      <w:r>
        <w:rPr>
          <w:rFonts w:ascii="Consolas" w:hAnsi="Consolas"/>
          <w:sz w:val="16"/>
        </w:rPr>
        <w:t>CREATE TABLE jobhub.jobs (</w:t>
        <w:br/>
        <w:t xml:space="preserve">    id                       BIGSERIAL PRIMARY KEY,</w:t>
        <w:br/>
        <w:t xml:space="preserve">    canonical_title          VARCHAR(500) NOT NULL,</w:t>
        <w:br/>
        <w:t xml:space="preserve">    normalized_description   TEXT NOT NULL,</w:t>
        <w:br/>
        <w:t xml:space="preserve">    company_id               BIGINT,</w:t>
        <w:br/>
        <w:t xml:space="preserve">    status                   VARCHAR(40) NOT NULL,</w:t>
        <w:br/>
        <w:t xml:space="preserve">    country_code             VARCHAR(10),</w:t>
        <w:br/>
        <w:t xml:space="preserve">    city                     VARCHAR(200),</w:t>
        <w:br/>
        <w:t xml:space="preserve">    published_at             TIMESTAMPTZ,</w:t>
        <w:br/>
        <w:t xml:space="preserve">    expires_at               TIMESTAMPTZ,</w:t>
        <w:br/>
        <w:t xml:space="preserve">    created_at               TIMESTAMPTZ NOT NULL DEFAULT now(),</w:t>
        <w:br/>
        <w:t xml:space="preserve">    updated_at               TIMESTAMPTZ NOT NULL DEFAULT now(),</w:t>
        <w:br/>
        <w:t xml:space="preserve">    version                  BIGINT NOT NULL DEFAULT 0</w:t>
        <w:br/>
        <w:t>);</w:t>
        <w:br/>
        <w:t>CREATE INDEX idx_jobs_status_published</w:t>
        <w:br/>
        <w:t xml:space="preserve">    ON jobhub.jobs(status, published_at DESC);</w:t>
      </w:r>
    </w:p>
    <w:p>
      <w:pPr>
        <w:pStyle w:val="Heading2"/>
      </w:pPr>
      <w:r>
        <w:t>10.5 DDL - AI processing</w:t>
      </w:r>
    </w:p>
    <w:p>
      <w:pPr>
        <w:pStyle w:val="CodeBlock"/>
      </w:pPr>
      <w:r>
        <w:rPr>
          <w:rFonts w:ascii="Consolas" w:hAnsi="Consolas"/>
          <w:sz w:val="16"/>
        </w:rPr>
        <w:t>CREATE TABLE jobhub_ai.ai_processing_runs (</w:t>
        <w:br/>
        <w:t xml:space="preserve">    id                   BIGSERIAL PRIMARY KEY,</w:t>
        <w:br/>
        <w:t xml:space="preserve">    entity_type          VARCHAR(50) NOT NULL,</w:t>
        <w:br/>
        <w:t xml:space="preserve">    entity_id            BIGINT NOT NULL,</w:t>
        <w:br/>
        <w:t xml:space="preserve">    workflow_instance_id VARCHAR(100),</w:t>
        <w:br/>
        <w:t xml:space="preserve">    agent_name            VARCHAR(200) NOT NULL,</w:t>
        <w:br/>
        <w:t xml:space="preserve">    agent_version         VARCHAR(50) NOT NULL,</w:t>
        <w:br/>
        <w:t xml:space="preserve">    model_name            VARCHAR(100),</w:t>
        <w:br/>
        <w:t xml:space="preserve">    prompt_version        VARCHAR(100),</w:t>
        <w:br/>
        <w:t xml:space="preserve">    input_hash            VARCHAR(128),</w:t>
        <w:br/>
        <w:t xml:space="preserve">    output_json           JSONB,</w:t>
        <w:br/>
        <w:t xml:space="preserve">    confidence            NUMERIC(5,4),</w:t>
        <w:br/>
        <w:t xml:space="preserve">    status                VARCHAR(30) NOT NULL,</w:t>
        <w:br/>
        <w:t xml:space="preserve">    trace_id              VARCHAR(100),</w:t>
        <w:br/>
        <w:t xml:space="preserve">    started_at            TIMESTAMPTZ,</w:t>
        <w:br/>
        <w:t xml:space="preserve">    completed_at          TIMESTAMPTZ,</w:t>
        <w:br/>
        <w:t xml:space="preserve">    error_code            VARCHAR(100),</w:t>
        <w:br/>
        <w:t xml:space="preserve">    error_message         TEXT</w:t>
        <w:br/>
        <w:t>);</w:t>
        <w:br/>
        <w:t>CREATE INDEX idx_ai_runs_entity ON jobhub_ai.ai_processing_runs(entity_type, entity_id);</w:t>
        <w:br/>
        <w:t>CREATE INDEX idx_ai_runs_trace ON jobhub_ai.ai_processing_runs(trace_id);</w:t>
      </w:r>
    </w:p>
    <w:p>
      <w:pPr>
        <w:pStyle w:val="Heading2"/>
      </w:pPr>
      <w:r>
        <w:t>10.6 pgvector</w:t>
      </w:r>
    </w:p>
    <w:p>
      <w:pPr>
        <w:pStyle w:val="CodeBlock"/>
      </w:pPr>
      <w:r>
        <w:rPr>
          <w:rFonts w:ascii="Consolas" w:hAnsi="Consolas"/>
          <w:sz w:val="16"/>
        </w:rPr>
        <w:t>CREATE EXTENSION IF NOT EXISTS vector;</w:t>
        <w:br/>
        <w:br/>
        <w:t>CREATE TABLE jobhub.job_embeddings (</w:t>
        <w:br/>
        <w:t xml:space="preserve">    job_id       BIGINT PRIMARY KEY,</w:t>
        <w:br/>
        <w:t xml:space="preserve">    embedding    VECTOR(&lt;MODEL_DIMENSION&gt;),</w:t>
        <w:br/>
        <w:t xml:space="preserve">    model_name   VARCHAR(100) NOT NULL,</w:t>
        <w:br/>
        <w:t xml:space="preserve">    model_version VARCHAR(50),</w:t>
        <w:br/>
        <w:t xml:space="preserve">    created_at   TIMESTAMPTZ NOT NULL DEFAULT now()</w:t>
        <w:br/>
        <w:t>);</w:t>
        <w:br/>
        <w:br/>
        <w:t>-- Add an HNSW or IVFFlat index only after validating the workload.</w:t>
        <w:br/>
        <w:t>-- The vector dimension must match the selected embedding model.</w:t>
      </w:r>
    </w:p>
    <w:p>
      <w:pPr>
        <w:pStyle w:val="Heading1"/>
      </w:pPr>
      <w:r>
        <w:t>11. Spring Boot Low-Level Design</w:t>
      </w:r>
    </w:p>
    <w:p>
      <w:pPr>
        <w:pStyle w:val="Heading2"/>
      </w:pPr>
      <w:r>
        <w:t>11.1 Layering</w:t>
      </w:r>
    </w:p>
    <w:p>
      <w:pPr>
        <w:pStyle w:val="CodeBlock"/>
      </w:pPr>
      <w:r>
        <w:rPr>
          <w:rFonts w:ascii="Consolas" w:hAnsi="Consolas"/>
          <w:sz w:val="16"/>
        </w:rPr>
        <w:t>Controller</w:t>
        <w:br/>
        <w:t xml:space="preserve">  -&gt; Request DTO validation</w:t>
        <w:br/>
        <w:t xml:space="preserve">  -&gt; Application Service</w:t>
        <w:br/>
        <w:t xml:space="preserve">      -&gt; Authorization / Policy</w:t>
        <w:br/>
        <w:t xml:space="preserve">      -&gt; Domain Service</w:t>
        <w:br/>
        <w:t xml:space="preserve">          -&gt; Repository / External Client / Event Publisher</w:t>
        <w:br/>
        <w:t xml:space="preserve">      -&gt; Audit Event</w:t>
        <w:br/>
        <w:t xml:space="preserve">  -&gt; Response DTO</w:t>
      </w:r>
    </w:p>
    <w:p>
      <w:pPr>
        <w:pStyle w:val="Heading2"/>
      </w:pPr>
      <w:r>
        <w:t>11.2 Example job ingestion classes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0B5ED7"/>
          </w:tcPr>
          <w:p>
            <w:r/>
            <w:r>
              <w:rPr>
                <w:b/>
                <w:color w:val="FFFFFF"/>
                <w:sz w:val="17"/>
              </w:rPr>
              <w:t>Class</w:t>
            </w:r>
          </w:p>
        </w:tc>
        <w:tc>
          <w:tcPr>
            <w:tcW w:type="dxa" w:w="5083"/>
            <w:vAlign w:val="center"/>
            <w:shd w:fill="0B5ED7"/>
          </w:tcPr>
          <w:p>
            <w:r/>
            <w:r>
              <w:rPr>
                <w:b/>
                <w:color w:val="FFFFFF"/>
                <w:sz w:val="17"/>
              </w:rPr>
              <w:t>Responsibility</w:t>
            </w:r>
          </w:p>
        </w:tc>
      </w:tr>
      <w:tr>
        <w:tc>
          <w:tcPr>
            <w:tcW w:type="dxa" w:w="5083"/>
            <w:vAlign w:val="center"/>
            <w:shd w:fill="F4F8FC"/>
          </w:tcPr>
          <w:p>
            <w:r/>
            <w:r>
              <w:rPr>
                <w:b w:val="0"/>
                <w:sz w:val="17"/>
              </w:rPr>
              <w:t>JobSourceConnector</w:t>
            </w:r>
          </w:p>
        </w:tc>
        <w:tc>
          <w:tcPr>
            <w:tcW w:type="dxa" w:w="5083"/>
            <w:vAlign w:val="center"/>
            <w:shd w:fill="F4F8FC"/>
          </w:tcPr>
          <w:p>
            <w:r/>
            <w:r>
              <w:rPr>
                <w:b w:val="0"/>
                <w:sz w:val="17"/>
              </w:rPr>
              <w:t>Fetch source records; no DB writes beyond a service callback</w:t>
            </w:r>
          </w:p>
        </w:tc>
      </w:tr>
      <w:tr>
        <w:tc>
          <w:tcPr>
            <w:tcW w:type="dxa" w:w="5083"/>
            <w:vAlign w:val="center"/>
          </w:tcPr>
          <w:p>
            <w:r/>
            <w:r>
              <w:rPr>
                <w:b w:val="0"/>
                <w:sz w:val="17"/>
              </w:rPr>
              <w:t>IngestionService</w:t>
            </w:r>
          </w:p>
        </w:tc>
        <w:tc>
          <w:tcPr>
            <w:tcW w:type="dxa" w:w="5083"/>
            <w:vAlign w:val="center"/>
          </w:tcPr>
          <w:p>
            <w:r/>
            <w:r>
              <w:rPr>
                <w:b w:val="0"/>
                <w:sz w:val="17"/>
              </w:rPr>
              <w:t>Normalize connector input, compute hash, persist jobs_raw, create outbox event</w:t>
            </w:r>
          </w:p>
        </w:tc>
      </w:tr>
      <w:tr>
        <w:tc>
          <w:tcPr>
            <w:tcW w:type="dxa" w:w="5083"/>
            <w:vAlign w:val="center"/>
            <w:shd w:fill="F4F8FC"/>
          </w:tcPr>
          <w:p>
            <w:r/>
            <w:r>
              <w:rPr>
                <w:b w:val="0"/>
                <w:sz w:val="17"/>
              </w:rPr>
              <w:t>JobRawRepository</w:t>
            </w:r>
          </w:p>
        </w:tc>
        <w:tc>
          <w:tcPr>
            <w:tcW w:type="dxa" w:w="5083"/>
            <w:vAlign w:val="center"/>
            <w:shd w:fill="F4F8FC"/>
          </w:tcPr>
          <w:p>
            <w:r/>
            <w:r>
              <w:rPr>
                <w:b w:val="0"/>
                <w:sz w:val="17"/>
              </w:rPr>
              <w:t>Read/write raw ingestion records</w:t>
            </w:r>
          </w:p>
        </w:tc>
      </w:tr>
      <w:tr>
        <w:tc>
          <w:tcPr>
            <w:tcW w:type="dxa" w:w="5083"/>
            <w:vAlign w:val="center"/>
          </w:tcPr>
          <w:p>
            <w:r/>
            <w:r>
              <w:rPr>
                <w:b w:val="0"/>
                <w:sz w:val="17"/>
              </w:rPr>
              <w:t>JobEnrichmentWorkflowService</w:t>
            </w:r>
          </w:p>
        </w:tc>
        <w:tc>
          <w:tcPr>
            <w:tcW w:type="dxa" w:w="5083"/>
            <w:vAlign w:val="center"/>
          </w:tcPr>
          <w:p>
            <w:r/>
            <w:r>
              <w:rPr>
                <w:b w:val="0"/>
                <w:sz w:val="17"/>
              </w:rPr>
              <w:t>Start/restart the Flowable job process</w:t>
            </w:r>
          </w:p>
        </w:tc>
      </w:tr>
      <w:tr>
        <w:tc>
          <w:tcPr>
            <w:tcW w:type="dxa" w:w="5083"/>
            <w:vAlign w:val="center"/>
            <w:shd w:fill="F4F8FC"/>
          </w:tcPr>
          <w:p>
            <w:r/>
            <w:r>
              <w:rPr>
                <w:b w:val="0"/>
                <w:sz w:val="17"/>
              </w:rPr>
              <w:t>JobCanonicalizationService</w:t>
            </w:r>
          </w:p>
        </w:tc>
        <w:tc>
          <w:tcPr>
            <w:tcW w:type="dxa" w:w="5083"/>
            <w:vAlign w:val="center"/>
            <w:shd w:fill="F4F8FC"/>
          </w:tcPr>
          <w:p>
            <w:r/>
            <w:r>
              <w:rPr>
                <w:b w:val="0"/>
                <w:sz w:val="17"/>
              </w:rPr>
              <w:t>Persist validated canonical job fields</w:t>
            </w:r>
          </w:p>
        </w:tc>
      </w:tr>
      <w:tr>
        <w:tc>
          <w:tcPr>
            <w:tcW w:type="dxa" w:w="5083"/>
            <w:vAlign w:val="center"/>
          </w:tcPr>
          <w:p>
            <w:r/>
            <w:r>
              <w:rPr>
                <w:b w:val="0"/>
                <w:sz w:val="17"/>
              </w:rPr>
              <w:t>JobSearchService</w:t>
            </w:r>
          </w:p>
        </w:tc>
        <w:tc>
          <w:tcPr>
            <w:tcW w:type="dxa" w:w="5083"/>
            <w:vAlign w:val="center"/>
          </w:tcPr>
          <w:p>
            <w:r/>
            <w:r>
              <w:rPr>
                <w:b w:val="0"/>
                <w:sz w:val="17"/>
              </w:rPr>
              <w:t>Apply deterministic filters and vector retrieval</w:t>
            </w:r>
          </w:p>
        </w:tc>
      </w:tr>
      <w:tr>
        <w:tc>
          <w:tcPr>
            <w:tcW w:type="dxa" w:w="5083"/>
            <w:vAlign w:val="center"/>
            <w:shd w:fill="F4F8FC"/>
          </w:tcPr>
          <w:p>
            <w:r/>
            <w:r>
              <w:rPr>
                <w:b w:val="0"/>
                <w:sz w:val="17"/>
              </w:rPr>
              <w:t>JobAuthorizationService</w:t>
            </w:r>
          </w:p>
        </w:tc>
        <w:tc>
          <w:tcPr>
            <w:tcW w:type="dxa" w:w="5083"/>
            <w:vAlign w:val="center"/>
            <w:shd w:fill="F4F8FC"/>
          </w:tcPr>
          <w:p>
            <w:r/>
            <w:r>
              <w:rPr>
                <w:b w:val="0"/>
                <w:sz w:val="17"/>
              </w:rPr>
              <w:t>Enforce publication, tenant and ownership rules</w:t>
            </w:r>
          </w:p>
        </w:tc>
      </w:tr>
      <w:tr>
        <w:tc>
          <w:tcPr>
            <w:tcW w:type="dxa" w:w="5083"/>
            <w:vAlign w:val="center"/>
          </w:tcPr>
          <w:p>
            <w:r/>
            <w:r>
              <w:rPr>
                <w:b w:val="0"/>
                <w:sz w:val="17"/>
              </w:rPr>
              <w:t>AuditService</w:t>
            </w:r>
          </w:p>
        </w:tc>
        <w:tc>
          <w:tcPr>
            <w:tcW w:type="dxa" w:w="5083"/>
            <w:vAlign w:val="center"/>
          </w:tcPr>
          <w:p>
            <w:r/>
            <w:r>
              <w:rPr>
                <w:b w:val="0"/>
                <w:sz w:val="17"/>
              </w:rPr>
              <w:t>Persist security and business audit events</w:t>
            </w:r>
          </w:p>
        </w:tc>
      </w:tr>
    </w:tbl>
    <w:p/>
    <w:p>
      <w:pPr>
        <w:pStyle w:val="Heading2"/>
      </w:pPr>
      <w:r>
        <w:t>11.3 Transaction boundary</w:t>
      </w:r>
    </w:p>
    <w:p>
      <w:r>
        <w:t>A single ingestion transaction should persist the raw record and outbox event atomically. Agent calls and external HTTP requests must not be held open inside a database transaction. Workflow steps should use references to persisted IDs, then commit before invoking the next asynchronous step.</w:t>
      </w:r>
    </w:p>
    <w:p>
      <w:pPr>
        <w:pStyle w:val="Heading1"/>
      </w:pPr>
      <w:r>
        <w:t>12. OpenAI Agents SDK Runtime Design</w:t>
      </w:r>
    </w:p>
    <w:p>
      <w:pPr>
        <w:pStyle w:val="Heading2"/>
      </w:pPr>
      <w:r>
        <w:t>12.1 Runtime responsibilities</w:t>
      </w:r>
    </w:p>
    <w:p>
      <w:pPr>
        <w:pStyle w:val="ListBullet"/>
      </w:pPr>
      <w:r>
        <w:t>Create configured agents with stable names and versions.</w:t>
      </w:r>
    </w:p>
    <w:p>
      <w:pPr>
        <w:pStyle w:val="ListBullet"/>
      </w:pPr>
      <w:r>
        <w:t>Load versioned prompts and structured output schemas.</w:t>
      </w:r>
    </w:p>
    <w:p>
      <w:pPr>
        <w:pStyle w:val="ListBullet"/>
      </w:pPr>
      <w:r>
        <w:t>Attach approved tools or MCP servers.</w:t>
      </w:r>
    </w:p>
    <w:p>
      <w:pPr>
        <w:pStyle w:val="ListBullet"/>
      </w:pPr>
      <w:r>
        <w:t>Execute specialist agents using manager-style agents-as-tools when the orchestrator must retain control.</w:t>
      </w:r>
    </w:p>
    <w:p>
      <w:pPr>
        <w:pStyle w:val="ListBullet"/>
      </w:pPr>
      <w:r>
        <w:t>Use handoffs for conversational specialist ownership, mainly for Career Assistant and similar interactive flows.</w:t>
      </w:r>
    </w:p>
    <w:p>
      <w:pPr>
        <w:pStyle w:val="ListBullet"/>
      </w:pPr>
      <w:r>
        <w:t>Apply input/output/tool guardrails.</w:t>
      </w:r>
    </w:p>
    <w:p>
      <w:pPr>
        <w:pStyle w:val="ListBullet"/>
      </w:pPr>
      <w:r>
        <w:t>Emit trace metadata and persist an AI processing record through an application tool/API.</w:t>
      </w:r>
    </w:p>
    <w:p>
      <w:pPr>
        <w:pStyle w:val="ListBullet"/>
      </w:pPr>
      <w:r>
        <w:t>Return a stable result envelope to Flowable or Spring Boot.</w:t>
      </w:r>
    </w:p>
    <w:p>
      <w:pPr>
        <w:pStyle w:val="Heading2"/>
      </w:pPr>
      <w:r>
        <w:t>12.2 Recommended orchestration pattern</w:t>
      </w:r>
    </w:p>
    <w:p>
      <w:r>
        <w:t>For job enrichment, use a manager/orchestrator agent plus specialist agents exposed as tools. The manager owns the final structured enrichment result. For the Career Assistant, use a top-level assistant that can hand off to resume, matching, skill-gap or market specialists when the specialist should become the active conversational agent. This aligns with the current Agents SDK guidance on agents-as-tools versus handoffs.</w:t>
      </w:r>
    </w:p>
    <w:p>
      <w:pPr>
        <w:pStyle w:val="CodeBlock"/>
      </w:pPr>
      <w:r>
        <w:rPr>
          <w:rFonts w:ascii="Consolas" w:hAnsi="Consolas"/>
          <w:sz w:val="16"/>
        </w:rPr>
        <w:t>from agents import Agent</w:t>
        <w:br/>
        <w:br/>
        <w:t>job_orchestrator = Agent(</w:t>
        <w:br/>
        <w:t xml:space="preserve">    name="Job Enrichment Orchestrator",</w:t>
        <w:br/>
        <w:t xml:space="preserve">    instructions=load_prompt("job/orchestrator.v1"),</w:t>
        <w:br/>
        <w:t xml:space="preserve">    tools=[</w:t>
        <w:br/>
        <w:t xml:space="preserve">        validation_agent.as_tool(),</w:t>
        <w:br/>
        <w:t xml:space="preserve">        duplicate_agent.as_tool(),</w:t>
        <w:br/>
        <w:t xml:space="preserve">        metadata_agent.as_tool(),</w:t>
        <w:br/>
        <w:t xml:space="preserve">        skills_agent.as_tool(),</w:t>
        <w:br/>
        <w:t xml:space="preserve">        taxonomy_agent.as_tool(),</w:t>
        <w:br/>
        <w:t xml:space="preserve">        quality_agent.as_tool(),</w:t>
        <w:br/>
        <w:t xml:space="preserve">    ],</w:t>
        <w:br/>
        <w:t xml:space="preserve">    output_type=JobEnrichmentResult,</w:t>
        <w:br/>
        <w:t>)</w:t>
      </w:r>
    </w:p>
    <w:p>
      <w:pPr>
        <w:pStyle w:val="Heading2"/>
      </w:pPr>
      <w:r>
        <w:t>12.3 Agent context</w:t>
      </w:r>
    </w:p>
    <w:p>
      <w:pPr>
        <w:pStyle w:val="CodeBlock"/>
      </w:pPr>
      <w:r>
        <w:rPr>
          <w:rFonts w:ascii="Consolas" w:hAnsi="Consolas"/>
          <w:sz w:val="16"/>
        </w:rPr>
        <w:t>class JobHubAgentContext(BaseModel):</w:t>
        <w:br/>
        <w:t xml:space="preserve">    request_id: str</w:t>
        <w:br/>
        <w:t xml:space="preserve">    correlation_id: str</w:t>
        <w:br/>
        <w:t xml:space="preserve">    actor_type: Literal["USER", "WORKFLOW", "SYSTEM"]</w:t>
        <w:br/>
        <w:t xml:space="preserve">    actor_id: str | None</w:t>
        <w:br/>
        <w:t xml:space="preserve">    tenant_id: str | None</w:t>
        <w:br/>
        <w:t xml:space="preserve">    role: str | None</w:t>
        <w:br/>
        <w:t xml:space="preserve">    permissions: list[str]</w:t>
        <w:br/>
        <w:t xml:space="preserve">    workflow_instance_id: str | None</w:t>
      </w:r>
    </w:p>
    <w:p>
      <w:r>
        <w:rPr>
          <w:b/>
          <w:color w:val="0B5ED7"/>
        </w:rPr>
        <w:t xml:space="preserve">Security rule: </w:t>
      </w:r>
      <w:r>
        <w:t>Context values such as user ID, tenant and permissions must come from a trusted caller. Do not ask the model to invent them.</w:t>
      </w:r>
    </w:p>
    <w:p>
      <w:pPr>
        <w:pStyle w:val="Heading2"/>
      </w:pPr>
      <w:r>
        <w:t>12.4 Structured output contract</w:t>
      </w:r>
    </w:p>
    <w:p>
      <w:pPr>
        <w:pStyle w:val="CodeBlock"/>
      </w:pPr>
      <w:r>
        <w:rPr>
          <w:rFonts w:ascii="Consolas" w:hAnsi="Consolas"/>
          <w:sz w:val="16"/>
        </w:rPr>
        <w:t>class AgentResult(BaseModel):</w:t>
        <w:br/>
        <w:t xml:space="preserve">    status: Literal["SUCCESS", "REVIEW", "FAILED"]</w:t>
        <w:br/>
        <w:t xml:space="preserve">    confidence: float = Field(ge=0.0, le=1.0)</w:t>
        <w:br/>
        <w:t xml:space="preserve">    findings: list[str]</w:t>
        <w:br/>
        <w:t xml:space="preserve">    evidence: list[str]</w:t>
        <w:br/>
        <w:t xml:space="preserve">    recommendations: list[str]</w:t>
        <w:br/>
        <w:t xml:space="preserve">    requires_human_review: bool</w:t>
        <w:br/>
        <w:t xml:space="preserve">    agent_name: str</w:t>
        <w:br/>
        <w:t xml:space="preserve">    agent_version: str</w:t>
        <w:br/>
        <w:t xml:space="preserve">    trace_id: str | None</w:t>
      </w:r>
    </w:p>
    <w:p>
      <w:pPr>
        <w:pStyle w:val="Heading1"/>
      </w:pPr>
      <w:r>
        <w:t>13. Agent Catalog and Contracts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vAlign w:val="center"/>
            <w:shd w:fill="0B5ED7"/>
          </w:tcPr>
          <w:p>
            <w:r/>
            <w:r>
              <w:rPr>
                <w:b/>
                <w:color w:val="FFFFFF"/>
                <w:sz w:val="15"/>
              </w:rPr>
              <w:t>Agent</w:t>
            </w:r>
          </w:p>
        </w:tc>
        <w:tc>
          <w:tcPr>
            <w:tcW w:type="dxa" w:w="2376"/>
            <w:vAlign w:val="center"/>
            <w:shd w:fill="0B5ED7"/>
          </w:tcPr>
          <w:p>
            <w:r/>
            <w:r>
              <w:rPr>
                <w:b/>
                <w:color w:val="FFFFFF"/>
                <w:sz w:val="15"/>
              </w:rPr>
              <w:t>Responsibility</w:t>
            </w:r>
          </w:p>
        </w:tc>
        <w:tc>
          <w:tcPr>
            <w:tcW w:type="dxa" w:w="1872"/>
            <w:vAlign w:val="center"/>
            <w:shd w:fill="0B5ED7"/>
          </w:tcPr>
          <w:p>
            <w:r/>
            <w:r>
              <w:rPr>
                <w:b/>
                <w:color w:val="FFFFFF"/>
                <w:sz w:val="15"/>
              </w:rPr>
              <w:t>Input</w:t>
            </w:r>
          </w:p>
        </w:tc>
        <w:tc>
          <w:tcPr>
            <w:tcW w:type="dxa" w:w="2448"/>
            <w:vAlign w:val="center"/>
            <w:shd w:fill="0B5ED7"/>
          </w:tcPr>
          <w:p>
            <w:r/>
            <w:r>
              <w:rPr>
                <w:b/>
                <w:color w:val="FFFFFF"/>
                <w:sz w:val="15"/>
              </w:rPr>
              <w:t>Primary tools</w:t>
            </w:r>
          </w:p>
        </w:tc>
        <w:tc>
          <w:tcPr>
            <w:tcW w:type="dxa" w:w="864"/>
            <w:vAlign w:val="center"/>
            <w:shd w:fill="0B5ED7"/>
          </w:tcPr>
          <w:p>
            <w:r/>
            <w:r>
              <w:rPr>
                <w:b/>
                <w:color w:val="FFFFFF"/>
                <w:sz w:val="15"/>
              </w:rPr>
              <w:t>Direct side effects</w:t>
            </w:r>
          </w:p>
        </w:tc>
      </w:tr>
      <w:tr>
        <w:tc>
          <w:tcPr>
            <w:tcW w:type="dxa" w:w="2232"/>
            <w:vAlign w:val="center"/>
            <w:shd w:fill="F4F8FC"/>
          </w:tcPr>
          <w:p>
            <w:r/>
            <w:r>
              <w:rPr>
                <w:b w:val="0"/>
                <w:sz w:val="15"/>
              </w:rPr>
              <w:t>Job Enrichment Orchestrator</w:t>
            </w:r>
          </w:p>
        </w:tc>
        <w:tc>
          <w:tcPr>
            <w:tcW w:type="dxa" w:w="2376"/>
            <w:vAlign w:val="center"/>
            <w:shd w:fill="F4F8FC"/>
          </w:tcPr>
          <w:p>
            <w:r/>
            <w:r>
              <w:rPr>
                <w:b w:val="0"/>
                <w:sz w:val="15"/>
              </w:rPr>
              <w:t>Coordinates job analysis; returns JobEnrichmentResult</w:t>
            </w:r>
          </w:p>
        </w:tc>
        <w:tc>
          <w:tcPr>
            <w:tcW w:type="dxa" w:w="1872"/>
            <w:vAlign w:val="center"/>
            <w:shd w:fill="F4F8FC"/>
          </w:tcPr>
          <w:p>
            <w:r/>
            <w:r>
              <w:rPr>
                <w:b w:val="0"/>
                <w:sz w:val="15"/>
              </w:rPr>
              <w:t>Job raw ID + policy context</w:t>
            </w:r>
          </w:p>
        </w:tc>
        <w:tc>
          <w:tcPr>
            <w:tcW w:type="dxa" w:w="2448"/>
            <w:vAlign w:val="center"/>
            <w:shd w:fill="F4F8FC"/>
          </w:tcPr>
          <w:p>
            <w:r/>
            <w:r>
              <w:rPr>
                <w:b w:val="0"/>
                <w:sz w:val="15"/>
              </w:rPr>
              <w:t>Validation, Duplicate, Metadata, Classification, Location, Skills, Taxonomy, Quality</w:t>
            </w:r>
          </w:p>
        </w:tc>
        <w:tc>
          <w:tcPr>
            <w:tcW w:type="dxa" w:w="864"/>
            <w:vAlign w:val="center"/>
            <w:shd w:fill="F4F8FC"/>
          </w:tcPr>
          <w:p>
            <w:r/>
            <w:r>
              <w:rPr>
                <w:b w:val="0"/>
                <w:sz w:val="15"/>
              </w:rPr>
              <w:t>No direct writes</w:t>
            </w:r>
          </w:p>
        </w:tc>
      </w:tr>
      <w:tr>
        <w:tc>
          <w:tcPr>
            <w:tcW w:type="dxa" w:w="2232"/>
            <w:vAlign w:val="center"/>
          </w:tcPr>
          <w:p>
            <w:r/>
            <w:r>
              <w:rPr>
                <w:b w:val="0"/>
                <w:sz w:val="15"/>
              </w:rPr>
              <w:t>Source Ingestion Agent</w:t>
            </w:r>
          </w:p>
        </w:tc>
        <w:tc>
          <w:tcPr>
            <w:tcW w:type="dxa" w:w="2376"/>
            <w:vAlign w:val="center"/>
          </w:tcPr>
          <w:p>
            <w:r/>
            <w:r>
              <w:rPr>
                <w:b w:val="0"/>
                <w:sz w:val="15"/>
              </w:rPr>
              <w:t>Understands source payload shape when deterministic mapping is insufficient</w:t>
            </w:r>
          </w:p>
        </w:tc>
        <w:tc>
          <w:tcPr>
            <w:tcW w:type="dxa" w:w="1872"/>
            <w:vAlign w:val="center"/>
          </w:tcPr>
          <w:p>
            <w:r/>
            <w:r>
              <w:rPr>
                <w:b w:val="0"/>
                <w:sz w:val="15"/>
              </w:rPr>
              <w:t>Raw payload</w:t>
            </w:r>
          </w:p>
        </w:tc>
        <w:tc>
          <w:tcPr>
            <w:tcW w:type="dxa" w:w="2448"/>
            <w:vAlign w:val="center"/>
          </w:tcPr>
          <w:p>
            <w:r/>
            <w:r>
              <w:rPr>
                <w:b w:val="0"/>
                <w:sz w:val="15"/>
              </w:rPr>
              <w:t>Source mapping tools</w:t>
            </w:r>
          </w:p>
        </w:tc>
        <w:tc>
          <w:tcPr>
            <w:tcW w:type="dxa" w:w="864"/>
            <w:vAlign w:val="center"/>
          </w:tcPr>
          <w:p>
            <w:r/>
            <w:r>
              <w:rPr>
                <w:b w:val="0"/>
                <w:sz w:val="15"/>
              </w:rPr>
              <w:t>No canonical write</w:t>
            </w:r>
          </w:p>
        </w:tc>
      </w:tr>
      <w:tr>
        <w:tc>
          <w:tcPr>
            <w:tcW w:type="dxa" w:w="2232"/>
            <w:vAlign w:val="center"/>
            <w:shd w:fill="F4F8FC"/>
          </w:tcPr>
          <w:p>
            <w:r/>
            <w:r>
              <w:rPr>
                <w:b w:val="0"/>
                <w:sz w:val="15"/>
              </w:rPr>
              <w:t>Validation Agent</w:t>
            </w:r>
          </w:p>
        </w:tc>
        <w:tc>
          <w:tcPr>
            <w:tcW w:type="dxa" w:w="2376"/>
            <w:vAlign w:val="center"/>
            <w:shd w:fill="F4F8FC"/>
          </w:tcPr>
          <w:p>
            <w:r/>
            <w:r>
              <w:rPr>
                <w:b w:val="0"/>
                <w:sz w:val="15"/>
              </w:rPr>
              <w:t>Checks job completeness and legitimacy</w:t>
            </w:r>
          </w:p>
        </w:tc>
        <w:tc>
          <w:tcPr>
            <w:tcW w:type="dxa" w:w="1872"/>
            <w:vAlign w:val="center"/>
            <w:shd w:fill="F4F8FC"/>
          </w:tcPr>
          <w:p>
            <w:r/>
            <w:r>
              <w:rPr>
                <w:b w:val="0"/>
                <w:sz w:val="15"/>
              </w:rPr>
              <w:t>Normalized draft</w:t>
            </w:r>
          </w:p>
        </w:tc>
        <w:tc>
          <w:tcPr>
            <w:tcW w:type="dxa" w:w="2448"/>
            <w:vAlign w:val="center"/>
            <w:shd w:fill="F4F8FC"/>
          </w:tcPr>
          <w:p>
            <w:r/>
            <w:r>
              <w:rPr>
                <w:b w:val="0"/>
                <w:sz w:val="15"/>
              </w:rPr>
              <w:t>Job read tools</w:t>
            </w:r>
          </w:p>
        </w:tc>
        <w:tc>
          <w:tcPr>
            <w:tcW w:type="dxa" w:w="864"/>
            <w:vAlign w:val="center"/>
            <w:shd w:fill="F4F8FC"/>
          </w:tcPr>
          <w:p>
            <w:r/>
            <w:r>
              <w:rPr>
                <w:b w:val="0"/>
                <w:sz w:val="15"/>
              </w:rPr>
              <w:t>No</w:t>
            </w:r>
          </w:p>
        </w:tc>
      </w:tr>
      <w:tr>
        <w:tc>
          <w:tcPr>
            <w:tcW w:type="dxa" w:w="2232"/>
            <w:vAlign w:val="center"/>
          </w:tcPr>
          <w:p>
            <w:r/>
            <w:r>
              <w:rPr>
                <w:b w:val="0"/>
                <w:sz w:val="15"/>
              </w:rPr>
              <w:t>Duplicate Agent</w:t>
            </w:r>
          </w:p>
        </w:tc>
        <w:tc>
          <w:tcPr>
            <w:tcW w:type="dxa" w:w="2376"/>
            <w:vAlign w:val="center"/>
          </w:tcPr>
          <w:p>
            <w:r/>
            <w:r>
              <w:rPr>
                <w:b w:val="0"/>
                <w:sz w:val="15"/>
              </w:rPr>
              <w:t>Determines duplicate/related job probability</w:t>
            </w:r>
          </w:p>
        </w:tc>
        <w:tc>
          <w:tcPr>
            <w:tcW w:type="dxa" w:w="1872"/>
            <w:vAlign w:val="center"/>
          </w:tcPr>
          <w:p>
            <w:r/>
            <w:r>
              <w:rPr>
                <w:b w:val="0"/>
                <w:sz w:val="15"/>
              </w:rPr>
              <w:t>Job + candidate jobs</w:t>
            </w:r>
          </w:p>
        </w:tc>
        <w:tc>
          <w:tcPr>
            <w:tcW w:type="dxa" w:w="2448"/>
            <w:vAlign w:val="center"/>
          </w:tcPr>
          <w:p>
            <w:r/>
            <w:r>
              <w:rPr>
                <w:b w:val="0"/>
                <w:sz w:val="15"/>
              </w:rPr>
              <w:t>Job search/vector tools</w:t>
            </w:r>
          </w:p>
        </w:tc>
        <w:tc>
          <w:tcPr>
            <w:tcW w:type="dxa" w:w="864"/>
            <w:vAlign w:val="center"/>
          </w:tcPr>
          <w:p>
            <w:r/>
            <w:r>
              <w:rPr>
                <w:b w:val="0"/>
                <w:sz w:val="15"/>
              </w:rPr>
              <w:t>No</w:t>
            </w:r>
          </w:p>
        </w:tc>
      </w:tr>
      <w:tr>
        <w:tc>
          <w:tcPr>
            <w:tcW w:type="dxa" w:w="2232"/>
            <w:vAlign w:val="center"/>
            <w:shd w:fill="F4F8FC"/>
          </w:tcPr>
          <w:p>
            <w:r/>
            <w:r>
              <w:rPr>
                <w:b w:val="0"/>
                <w:sz w:val="15"/>
              </w:rPr>
              <w:t>Metadata Agent</w:t>
            </w:r>
          </w:p>
        </w:tc>
        <w:tc>
          <w:tcPr>
            <w:tcW w:type="dxa" w:w="2376"/>
            <w:vAlign w:val="center"/>
            <w:shd w:fill="F4F8FC"/>
          </w:tcPr>
          <w:p>
            <w:r/>
            <w:r>
              <w:rPr>
                <w:b w:val="0"/>
                <w:sz w:val="15"/>
              </w:rPr>
              <w:t>Extracts normalized job attributes</w:t>
            </w:r>
          </w:p>
        </w:tc>
        <w:tc>
          <w:tcPr>
            <w:tcW w:type="dxa" w:w="1872"/>
            <w:vAlign w:val="center"/>
            <w:shd w:fill="F4F8FC"/>
          </w:tcPr>
          <w:p>
            <w:r/>
            <w:r>
              <w:rPr>
                <w:b w:val="0"/>
                <w:sz w:val="15"/>
              </w:rPr>
              <w:t>Job description</w:t>
            </w:r>
          </w:p>
        </w:tc>
        <w:tc>
          <w:tcPr>
            <w:tcW w:type="dxa" w:w="2448"/>
            <w:vAlign w:val="center"/>
            <w:shd w:fill="F4F8FC"/>
          </w:tcPr>
          <w:p>
            <w:r/>
            <w:r>
              <w:rPr>
                <w:b w:val="0"/>
                <w:sz w:val="15"/>
              </w:rPr>
              <w:t>Taxonomy/search tools</w:t>
            </w:r>
          </w:p>
        </w:tc>
        <w:tc>
          <w:tcPr>
            <w:tcW w:type="dxa" w:w="864"/>
            <w:vAlign w:val="center"/>
            <w:shd w:fill="F4F8FC"/>
          </w:tcPr>
          <w:p>
            <w:r/>
            <w:r>
              <w:rPr>
                <w:b w:val="0"/>
                <w:sz w:val="15"/>
              </w:rPr>
              <w:t>No</w:t>
            </w:r>
          </w:p>
        </w:tc>
      </w:tr>
      <w:tr>
        <w:tc>
          <w:tcPr>
            <w:tcW w:type="dxa" w:w="2232"/>
            <w:vAlign w:val="center"/>
          </w:tcPr>
          <w:p>
            <w:r/>
            <w:r>
              <w:rPr>
                <w:b w:val="0"/>
                <w:sz w:val="15"/>
              </w:rPr>
              <w:t>Classification Agent</w:t>
            </w:r>
          </w:p>
        </w:tc>
        <w:tc>
          <w:tcPr>
            <w:tcW w:type="dxa" w:w="2376"/>
            <w:vAlign w:val="center"/>
          </w:tcPr>
          <w:p>
            <w:r/>
            <w:r>
              <w:rPr>
                <w:b w:val="0"/>
                <w:sz w:val="15"/>
              </w:rPr>
              <w:t>Maps job to controlled job taxonomy</w:t>
            </w:r>
          </w:p>
        </w:tc>
        <w:tc>
          <w:tcPr>
            <w:tcW w:type="dxa" w:w="1872"/>
            <w:vAlign w:val="center"/>
          </w:tcPr>
          <w:p>
            <w:r/>
            <w:r>
              <w:rPr>
                <w:b w:val="0"/>
                <w:sz w:val="15"/>
              </w:rPr>
              <w:t>Job + taxonomy</w:t>
            </w:r>
          </w:p>
        </w:tc>
        <w:tc>
          <w:tcPr>
            <w:tcW w:type="dxa" w:w="2448"/>
            <w:vAlign w:val="center"/>
          </w:tcPr>
          <w:p>
            <w:r/>
            <w:r>
              <w:rPr>
                <w:b w:val="0"/>
                <w:sz w:val="15"/>
              </w:rPr>
              <w:t>Taxonomy tools</w:t>
            </w:r>
          </w:p>
        </w:tc>
        <w:tc>
          <w:tcPr>
            <w:tcW w:type="dxa" w:w="864"/>
            <w:vAlign w:val="center"/>
          </w:tcPr>
          <w:p>
            <w:r/>
            <w:r>
              <w:rPr>
                <w:b w:val="0"/>
                <w:sz w:val="15"/>
              </w:rPr>
              <w:t>No</w:t>
            </w:r>
          </w:p>
        </w:tc>
      </w:tr>
      <w:tr>
        <w:tc>
          <w:tcPr>
            <w:tcW w:type="dxa" w:w="2232"/>
            <w:vAlign w:val="center"/>
            <w:shd w:fill="F4F8FC"/>
          </w:tcPr>
          <w:p>
            <w:r/>
            <w:r>
              <w:rPr>
                <w:b w:val="0"/>
                <w:sz w:val="15"/>
              </w:rPr>
              <w:t>Location Agent</w:t>
            </w:r>
          </w:p>
        </w:tc>
        <w:tc>
          <w:tcPr>
            <w:tcW w:type="dxa" w:w="2376"/>
            <w:vAlign w:val="center"/>
            <w:shd w:fill="F4F8FC"/>
          </w:tcPr>
          <w:p>
            <w:r/>
            <w:r>
              <w:rPr>
                <w:b w:val="0"/>
                <w:sz w:val="15"/>
              </w:rPr>
              <w:t>Normalizes country/city/work location</w:t>
            </w:r>
          </w:p>
        </w:tc>
        <w:tc>
          <w:tcPr>
            <w:tcW w:type="dxa" w:w="1872"/>
            <w:vAlign w:val="center"/>
            <w:shd w:fill="F4F8FC"/>
          </w:tcPr>
          <w:p>
            <w:r/>
            <w:r>
              <w:rPr>
                <w:b w:val="0"/>
                <w:sz w:val="15"/>
              </w:rPr>
              <w:t>Location text</w:t>
            </w:r>
          </w:p>
        </w:tc>
        <w:tc>
          <w:tcPr>
            <w:tcW w:type="dxa" w:w="2448"/>
            <w:vAlign w:val="center"/>
            <w:shd w:fill="F4F8FC"/>
          </w:tcPr>
          <w:p>
            <w:r/>
            <w:r>
              <w:rPr>
                <w:b w:val="0"/>
                <w:sz w:val="15"/>
              </w:rPr>
              <w:t>Location/taxonomy tools</w:t>
            </w:r>
          </w:p>
        </w:tc>
        <w:tc>
          <w:tcPr>
            <w:tcW w:type="dxa" w:w="864"/>
            <w:vAlign w:val="center"/>
            <w:shd w:fill="F4F8FC"/>
          </w:tcPr>
          <w:p>
            <w:r/>
            <w:r>
              <w:rPr>
                <w:b w:val="0"/>
                <w:sz w:val="15"/>
              </w:rPr>
              <w:t>No</w:t>
            </w:r>
          </w:p>
        </w:tc>
      </w:tr>
      <w:tr>
        <w:tc>
          <w:tcPr>
            <w:tcW w:type="dxa" w:w="2232"/>
            <w:vAlign w:val="center"/>
          </w:tcPr>
          <w:p>
            <w:r/>
            <w:r>
              <w:rPr>
                <w:b w:val="0"/>
                <w:sz w:val="15"/>
              </w:rPr>
              <w:t>Salary Agent</w:t>
            </w:r>
          </w:p>
        </w:tc>
        <w:tc>
          <w:tcPr>
            <w:tcW w:type="dxa" w:w="2376"/>
            <w:vAlign w:val="center"/>
          </w:tcPr>
          <w:p>
            <w:r/>
            <w:r>
              <w:rPr>
                <w:b w:val="0"/>
                <w:sz w:val="15"/>
              </w:rPr>
              <w:t>Normalizes salary expressions</w:t>
            </w:r>
          </w:p>
        </w:tc>
        <w:tc>
          <w:tcPr>
            <w:tcW w:type="dxa" w:w="1872"/>
            <w:vAlign w:val="center"/>
          </w:tcPr>
          <w:p>
            <w:r/>
            <w:r>
              <w:rPr>
                <w:b w:val="0"/>
                <w:sz w:val="15"/>
              </w:rPr>
              <w:t>Salary text</w:t>
            </w:r>
          </w:p>
        </w:tc>
        <w:tc>
          <w:tcPr>
            <w:tcW w:type="dxa" w:w="2448"/>
            <w:vAlign w:val="center"/>
          </w:tcPr>
          <w:p>
            <w:r/>
            <w:r>
              <w:rPr>
                <w:b w:val="0"/>
                <w:sz w:val="15"/>
              </w:rPr>
              <w:t>Currency/rules tool</w:t>
            </w:r>
          </w:p>
        </w:tc>
        <w:tc>
          <w:tcPr>
            <w:tcW w:type="dxa" w:w="864"/>
            <w:vAlign w:val="center"/>
          </w:tcPr>
          <w:p>
            <w:r/>
            <w:r>
              <w:rPr>
                <w:b w:val="0"/>
                <w:sz w:val="15"/>
              </w:rPr>
              <w:t>No</w:t>
            </w:r>
          </w:p>
        </w:tc>
      </w:tr>
      <w:tr>
        <w:tc>
          <w:tcPr>
            <w:tcW w:type="dxa" w:w="2232"/>
            <w:vAlign w:val="center"/>
            <w:shd w:fill="F4F8FC"/>
          </w:tcPr>
          <w:p>
            <w:r/>
            <w:r>
              <w:rPr>
                <w:b w:val="0"/>
                <w:sz w:val="15"/>
              </w:rPr>
              <w:t>Skills Agent</w:t>
            </w:r>
          </w:p>
        </w:tc>
        <w:tc>
          <w:tcPr>
            <w:tcW w:type="dxa" w:w="2376"/>
            <w:vAlign w:val="center"/>
            <w:shd w:fill="F4F8FC"/>
          </w:tcPr>
          <w:p>
            <w:r/>
            <w:r>
              <w:rPr>
                <w:b w:val="0"/>
                <w:sz w:val="15"/>
              </w:rPr>
              <w:t>Extracts required/preferred skills</w:t>
            </w:r>
          </w:p>
        </w:tc>
        <w:tc>
          <w:tcPr>
            <w:tcW w:type="dxa" w:w="1872"/>
            <w:vAlign w:val="center"/>
            <w:shd w:fill="F4F8FC"/>
          </w:tcPr>
          <w:p>
            <w:r/>
            <w:r>
              <w:rPr>
                <w:b w:val="0"/>
                <w:sz w:val="15"/>
              </w:rPr>
              <w:t>Description</w:t>
            </w:r>
          </w:p>
        </w:tc>
        <w:tc>
          <w:tcPr>
            <w:tcW w:type="dxa" w:w="2448"/>
            <w:vAlign w:val="center"/>
            <w:shd w:fill="F4F8FC"/>
          </w:tcPr>
          <w:p>
            <w:r/>
            <w:r>
              <w:rPr>
                <w:b w:val="0"/>
                <w:sz w:val="15"/>
              </w:rPr>
              <w:t>Skill taxonomy tool</w:t>
            </w:r>
          </w:p>
        </w:tc>
        <w:tc>
          <w:tcPr>
            <w:tcW w:type="dxa" w:w="864"/>
            <w:vAlign w:val="center"/>
            <w:shd w:fill="F4F8FC"/>
          </w:tcPr>
          <w:p>
            <w:r/>
            <w:r>
              <w:rPr>
                <w:b w:val="0"/>
                <w:sz w:val="15"/>
              </w:rPr>
              <w:t>No</w:t>
            </w:r>
          </w:p>
        </w:tc>
      </w:tr>
      <w:tr>
        <w:tc>
          <w:tcPr>
            <w:tcW w:type="dxa" w:w="2232"/>
            <w:vAlign w:val="center"/>
          </w:tcPr>
          <w:p>
            <w:r/>
            <w:r>
              <w:rPr>
                <w:b w:val="0"/>
                <w:sz w:val="15"/>
              </w:rPr>
              <w:t>Taxonomy Agent</w:t>
            </w:r>
          </w:p>
        </w:tc>
        <w:tc>
          <w:tcPr>
            <w:tcW w:type="dxa" w:w="2376"/>
            <w:vAlign w:val="center"/>
          </w:tcPr>
          <w:p>
            <w:r/>
            <w:r>
              <w:rPr>
                <w:b w:val="0"/>
                <w:sz w:val="15"/>
              </w:rPr>
              <w:t>Resolves aliases to controlled values</w:t>
            </w:r>
          </w:p>
        </w:tc>
        <w:tc>
          <w:tcPr>
            <w:tcW w:type="dxa" w:w="1872"/>
            <w:vAlign w:val="center"/>
          </w:tcPr>
          <w:p>
            <w:r/>
            <w:r>
              <w:rPr>
                <w:b w:val="0"/>
                <w:sz w:val="15"/>
              </w:rPr>
              <w:t>Candidate labels</w:t>
            </w:r>
          </w:p>
        </w:tc>
        <w:tc>
          <w:tcPr>
            <w:tcW w:type="dxa" w:w="2448"/>
            <w:vAlign w:val="center"/>
          </w:tcPr>
          <w:p>
            <w:r/>
            <w:r>
              <w:rPr>
                <w:b w:val="0"/>
                <w:sz w:val="15"/>
              </w:rPr>
              <w:t>Taxonomy MCP</w:t>
            </w:r>
          </w:p>
        </w:tc>
        <w:tc>
          <w:tcPr>
            <w:tcW w:type="dxa" w:w="864"/>
            <w:vAlign w:val="center"/>
          </w:tcPr>
          <w:p>
            <w:r/>
            <w:r>
              <w:rPr>
                <w:b w:val="0"/>
                <w:sz w:val="15"/>
              </w:rPr>
              <w:t>No auto taxonomy creation</w:t>
            </w:r>
          </w:p>
        </w:tc>
      </w:tr>
      <w:tr>
        <w:tc>
          <w:tcPr>
            <w:tcW w:type="dxa" w:w="2232"/>
            <w:vAlign w:val="center"/>
            <w:shd w:fill="F4F8FC"/>
          </w:tcPr>
          <w:p>
            <w:r/>
            <w:r>
              <w:rPr>
                <w:b w:val="0"/>
                <w:sz w:val="15"/>
              </w:rPr>
              <w:t>Quality Agent</w:t>
            </w:r>
          </w:p>
        </w:tc>
        <w:tc>
          <w:tcPr>
            <w:tcW w:type="dxa" w:w="2376"/>
            <w:vAlign w:val="center"/>
            <w:shd w:fill="F4F8FC"/>
          </w:tcPr>
          <w:p>
            <w:r/>
            <w:r>
              <w:rPr>
                <w:b w:val="0"/>
                <w:sz w:val="15"/>
              </w:rPr>
              <w:t>Checks quality/compliance indicators</w:t>
            </w:r>
          </w:p>
        </w:tc>
        <w:tc>
          <w:tcPr>
            <w:tcW w:type="dxa" w:w="1872"/>
            <w:vAlign w:val="center"/>
            <w:shd w:fill="F4F8FC"/>
          </w:tcPr>
          <w:p>
            <w:r/>
            <w:r>
              <w:rPr>
                <w:b w:val="0"/>
                <w:sz w:val="15"/>
              </w:rPr>
              <w:t>Enrichment result</w:t>
            </w:r>
          </w:p>
        </w:tc>
        <w:tc>
          <w:tcPr>
            <w:tcW w:type="dxa" w:w="2448"/>
            <w:vAlign w:val="center"/>
            <w:shd w:fill="F4F8FC"/>
          </w:tcPr>
          <w:p>
            <w:r/>
            <w:r>
              <w:rPr>
                <w:b w:val="0"/>
                <w:sz w:val="15"/>
              </w:rPr>
              <w:t>Job/source tools</w:t>
            </w:r>
          </w:p>
        </w:tc>
        <w:tc>
          <w:tcPr>
            <w:tcW w:type="dxa" w:w="864"/>
            <w:vAlign w:val="center"/>
            <w:shd w:fill="F4F8FC"/>
          </w:tcPr>
          <w:p>
            <w:r/>
            <w:r>
              <w:rPr>
                <w:b w:val="0"/>
                <w:sz w:val="15"/>
              </w:rPr>
              <w:t>No</w:t>
            </w:r>
          </w:p>
        </w:tc>
      </w:tr>
      <w:tr>
        <w:tc>
          <w:tcPr>
            <w:tcW w:type="dxa" w:w="2232"/>
            <w:vAlign w:val="center"/>
          </w:tcPr>
          <w:p>
            <w:r/>
            <w:r>
              <w:rPr>
                <w:b w:val="0"/>
                <w:sz w:val="15"/>
              </w:rPr>
              <w:t>Embedding Agent</w:t>
            </w:r>
          </w:p>
        </w:tc>
        <w:tc>
          <w:tcPr>
            <w:tcW w:type="dxa" w:w="2376"/>
            <w:vAlign w:val="center"/>
          </w:tcPr>
          <w:p>
            <w:r/>
            <w:r>
              <w:rPr>
                <w:b w:val="0"/>
                <w:sz w:val="15"/>
              </w:rPr>
              <w:t>Requests embedding/index operation</w:t>
            </w:r>
          </w:p>
        </w:tc>
        <w:tc>
          <w:tcPr>
            <w:tcW w:type="dxa" w:w="1872"/>
            <w:vAlign w:val="center"/>
          </w:tcPr>
          <w:p>
            <w:r/>
            <w:r>
              <w:rPr>
                <w:b w:val="0"/>
                <w:sz w:val="15"/>
              </w:rPr>
              <w:t>Canonical content</w:t>
            </w:r>
          </w:p>
        </w:tc>
        <w:tc>
          <w:tcPr>
            <w:tcW w:type="dxa" w:w="2448"/>
            <w:vAlign w:val="center"/>
          </w:tcPr>
          <w:p>
            <w:r/>
            <w:r>
              <w:rPr>
                <w:b w:val="0"/>
                <w:sz w:val="15"/>
              </w:rPr>
              <w:t>Embedding tool</w:t>
            </w:r>
          </w:p>
        </w:tc>
        <w:tc>
          <w:tcPr>
            <w:tcW w:type="dxa" w:w="864"/>
            <w:vAlign w:val="center"/>
          </w:tcPr>
          <w:p>
            <w:r/>
            <w:r>
              <w:rPr>
                <w:b w:val="0"/>
                <w:sz w:val="15"/>
              </w:rPr>
              <w:t>No direct DB write</w:t>
            </w:r>
          </w:p>
        </w:tc>
      </w:tr>
      <w:tr>
        <w:tc>
          <w:tcPr>
            <w:tcW w:type="dxa" w:w="2232"/>
            <w:vAlign w:val="center"/>
            <w:shd w:fill="F4F8FC"/>
          </w:tcPr>
          <w:p>
            <w:r/>
            <w:r>
              <w:rPr>
                <w:b w:val="0"/>
                <w:sz w:val="15"/>
              </w:rPr>
              <w:t>Candidate Profile Agent</w:t>
            </w:r>
          </w:p>
        </w:tc>
        <w:tc>
          <w:tcPr>
            <w:tcW w:type="dxa" w:w="2376"/>
            <w:vAlign w:val="center"/>
            <w:shd w:fill="F4F8FC"/>
          </w:tcPr>
          <w:p>
            <w:r/>
            <w:r>
              <w:rPr>
                <w:b w:val="0"/>
                <w:sz w:val="15"/>
              </w:rPr>
              <w:t>Builds structured candidate profile</w:t>
            </w:r>
          </w:p>
        </w:tc>
        <w:tc>
          <w:tcPr>
            <w:tcW w:type="dxa" w:w="1872"/>
            <w:vAlign w:val="center"/>
            <w:shd w:fill="F4F8FC"/>
          </w:tcPr>
          <w:p>
            <w:r/>
            <w:r>
              <w:rPr>
                <w:b w:val="0"/>
                <w:sz w:val="15"/>
              </w:rPr>
              <w:t>User/resume data</w:t>
            </w:r>
          </w:p>
        </w:tc>
        <w:tc>
          <w:tcPr>
            <w:tcW w:type="dxa" w:w="2448"/>
            <w:vAlign w:val="center"/>
            <w:shd w:fill="F4F8FC"/>
          </w:tcPr>
          <w:p>
            <w:r/>
            <w:r>
              <w:rPr>
                <w:b w:val="0"/>
                <w:sz w:val="15"/>
              </w:rPr>
              <w:t>Candidate/resume tools</w:t>
            </w:r>
          </w:p>
        </w:tc>
        <w:tc>
          <w:tcPr>
            <w:tcW w:type="dxa" w:w="864"/>
            <w:vAlign w:val="center"/>
            <w:shd w:fill="F4F8FC"/>
          </w:tcPr>
          <w:p>
            <w:r/>
            <w:r>
              <w:rPr>
                <w:b w:val="0"/>
                <w:sz w:val="15"/>
              </w:rPr>
              <w:t>Writes only through tools after policy</w:t>
            </w:r>
          </w:p>
        </w:tc>
      </w:tr>
      <w:tr>
        <w:tc>
          <w:tcPr>
            <w:tcW w:type="dxa" w:w="2232"/>
            <w:vAlign w:val="center"/>
          </w:tcPr>
          <w:p>
            <w:r/>
            <w:r>
              <w:rPr>
                <w:b w:val="0"/>
                <w:sz w:val="15"/>
              </w:rPr>
              <w:t>Resume Agent</w:t>
            </w:r>
          </w:p>
        </w:tc>
        <w:tc>
          <w:tcPr>
            <w:tcW w:type="dxa" w:w="2376"/>
            <w:vAlign w:val="center"/>
          </w:tcPr>
          <w:p>
            <w:r/>
            <w:r>
              <w:rPr>
                <w:b w:val="0"/>
                <w:sz w:val="15"/>
              </w:rPr>
              <w:t>Interprets parsed resume content</w:t>
            </w:r>
          </w:p>
        </w:tc>
        <w:tc>
          <w:tcPr>
            <w:tcW w:type="dxa" w:w="1872"/>
            <w:vAlign w:val="center"/>
          </w:tcPr>
          <w:p>
            <w:r/>
            <w:r>
              <w:rPr>
                <w:b w:val="0"/>
                <w:sz w:val="15"/>
              </w:rPr>
              <w:t>Parsed resume</w:t>
            </w:r>
          </w:p>
        </w:tc>
        <w:tc>
          <w:tcPr>
            <w:tcW w:type="dxa" w:w="2448"/>
            <w:vAlign w:val="center"/>
          </w:tcPr>
          <w:p>
            <w:r/>
            <w:r>
              <w:rPr>
                <w:b w:val="0"/>
                <w:sz w:val="15"/>
              </w:rPr>
              <w:t>Resume tools</w:t>
            </w:r>
          </w:p>
        </w:tc>
        <w:tc>
          <w:tcPr>
            <w:tcW w:type="dxa" w:w="864"/>
            <w:vAlign w:val="center"/>
          </w:tcPr>
          <w:p>
            <w:r/>
            <w:r>
              <w:rPr>
                <w:b w:val="0"/>
                <w:sz w:val="15"/>
              </w:rPr>
              <w:t>Draft only</w:t>
            </w:r>
          </w:p>
        </w:tc>
      </w:tr>
      <w:tr>
        <w:tc>
          <w:tcPr>
            <w:tcW w:type="dxa" w:w="2232"/>
            <w:vAlign w:val="center"/>
            <w:shd w:fill="F4F8FC"/>
          </w:tcPr>
          <w:p>
            <w:r/>
            <w:r>
              <w:rPr>
                <w:b w:val="0"/>
                <w:sz w:val="15"/>
              </w:rPr>
              <w:t>Matching Agent</w:t>
            </w:r>
          </w:p>
        </w:tc>
        <w:tc>
          <w:tcPr>
            <w:tcW w:type="dxa" w:w="2376"/>
            <w:vAlign w:val="center"/>
            <w:shd w:fill="F4F8FC"/>
          </w:tcPr>
          <w:p>
            <w:r/>
            <w:r>
              <w:rPr>
                <w:b w:val="0"/>
                <w:sz w:val="15"/>
              </w:rPr>
              <w:t>Explains candidate/job compatibility</w:t>
            </w:r>
          </w:p>
        </w:tc>
        <w:tc>
          <w:tcPr>
            <w:tcW w:type="dxa" w:w="1872"/>
            <w:vAlign w:val="center"/>
            <w:shd w:fill="F4F8FC"/>
          </w:tcPr>
          <w:p>
            <w:r/>
            <w:r>
              <w:rPr>
                <w:b w:val="0"/>
                <w:sz w:val="15"/>
              </w:rPr>
              <w:t>Candidate + job features</w:t>
            </w:r>
          </w:p>
        </w:tc>
        <w:tc>
          <w:tcPr>
            <w:tcW w:type="dxa" w:w="2448"/>
            <w:vAlign w:val="center"/>
            <w:shd w:fill="F4F8FC"/>
          </w:tcPr>
          <w:p>
            <w:r/>
            <w:r>
              <w:rPr>
                <w:b w:val="0"/>
                <w:sz w:val="15"/>
              </w:rPr>
              <w:t>Search/candidate/job tools</w:t>
            </w:r>
          </w:p>
        </w:tc>
        <w:tc>
          <w:tcPr>
            <w:tcW w:type="dxa" w:w="864"/>
            <w:vAlign w:val="center"/>
            <w:shd w:fill="F4F8FC"/>
          </w:tcPr>
          <w:p>
            <w:r/>
            <w:r>
              <w:rPr>
                <w:b w:val="0"/>
                <w:sz w:val="15"/>
              </w:rPr>
              <w:t>No candidate rejection</w:t>
            </w:r>
          </w:p>
        </w:tc>
      </w:tr>
      <w:tr>
        <w:tc>
          <w:tcPr>
            <w:tcW w:type="dxa" w:w="2232"/>
            <w:vAlign w:val="center"/>
          </w:tcPr>
          <w:p>
            <w:r/>
            <w:r>
              <w:rPr>
                <w:b w:val="0"/>
                <w:sz w:val="15"/>
              </w:rPr>
              <w:t>Skill Gap Agent</w:t>
            </w:r>
          </w:p>
        </w:tc>
        <w:tc>
          <w:tcPr>
            <w:tcW w:type="dxa" w:w="2376"/>
            <w:vAlign w:val="center"/>
          </w:tcPr>
          <w:p>
            <w:r/>
            <w:r>
              <w:rPr>
                <w:b w:val="0"/>
                <w:sz w:val="15"/>
              </w:rPr>
              <w:t>Identifies job-relevant missing skills</w:t>
            </w:r>
          </w:p>
        </w:tc>
        <w:tc>
          <w:tcPr>
            <w:tcW w:type="dxa" w:w="1872"/>
            <w:vAlign w:val="center"/>
          </w:tcPr>
          <w:p>
            <w:r/>
            <w:r>
              <w:rPr>
                <w:b w:val="0"/>
                <w:sz w:val="15"/>
              </w:rPr>
              <w:t>Candidate + job</w:t>
            </w:r>
          </w:p>
        </w:tc>
        <w:tc>
          <w:tcPr>
            <w:tcW w:type="dxa" w:w="2448"/>
            <w:vAlign w:val="center"/>
          </w:tcPr>
          <w:p>
            <w:r/>
            <w:r>
              <w:rPr>
                <w:b w:val="0"/>
                <w:sz w:val="15"/>
              </w:rPr>
              <w:t>Skill tools</w:t>
            </w:r>
          </w:p>
        </w:tc>
        <w:tc>
          <w:tcPr>
            <w:tcW w:type="dxa" w:w="864"/>
            <w:vAlign w:val="center"/>
          </w:tcPr>
          <w:p>
            <w:r/>
            <w:r>
              <w:rPr>
                <w:b w:val="0"/>
                <w:sz w:val="15"/>
              </w:rPr>
              <w:t>No</w:t>
            </w:r>
          </w:p>
        </w:tc>
      </w:tr>
      <w:tr>
        <w:tc>
          <w:tcPr>
            <w:tcW w:type="dxa" w:w="2232"/>
            <w:vAlign w:val="center"/>
            <w:shd w:fill="F4F8FC"/>
          </w:tcPr>
          <w:p>
            <w:r/>
            <w:r>
              <w:rPr>
                <w:b w:val="0"/>
                <w:sz w:val="15"/>
              </w:rPr>
              <w:t>Learning Agent</w:t>
            </w:r>
          </w:p>
        </w:tc>
        <w:tc>
          <w:tcPr>
            <w:tcW w:type="dxa" w:w="2376"/>
            <w:vAlign w:val="center"/>
            <w:shd w:fill="F4F8FC"/>
          </w:tcPr>
          <w:p>
            <w:r/>
            <w:r>
              <w:rPr>
                <w:b w:val="0"/>
                <w:sz w:val="15"/>
              </w:rPr>
              <w:t>Builds learning recommendations</w:t>
            </w:r>
          </w:p>
        </w:tc>
        <w:tc>
          <w:tcPr>
            <w:tcW w:type="dxa" w:w="1872"/>
            <w:vAlign w:val="center"/>
            <w:shd w:fill="F4F8FC"/>
          </w:tcPr>
          <w:p>
            <w:r/>
            <w:r>
              <w:rPr>
                <w:b w:val="0"/>
                <w:sz w:val="15"/>
              </w:rPr>
              <w:t>Skill gaps</w:t>
            </w:r>
          </w:p>
        </w:tc>
        <w:tc>
          <w:tcPr>
            <w:tcW w:type="dxa" w:w="2448"/>
            <w:vAlign w:val="center"/>
            <w:shd w:fill="F4F8FC"/>
          </w:tcPr>
          <w:p>
            <w:r/>
            <w:r>
              <w:rPr>
                <w:b w:val="0"/>
                <w:sz w:val="15"/>
              </w:rPr>
              <w:t>Learning tool</w:t>
            </w:r>
          </w:p>
        </w:tc>
        <w:tc>
          <w:tcPr>
            <w:tcW w:type="dxa" w:w="864"/>
            <w:vAlign w:val="center"/>
            <w:shd w:fill="F4F8FC"/>
          </w:tcPr>
          <w:p>
            <w:r/>
            <w:r>
              <w:rPr>
                <w:b w:val="0"/>
                <w:sz w:val="15"/>
              </w:rPr>
              <w:t>No paid purchase</w:t>
            </w:r>
          </w:p>
        </w:tc>
      </w:tr>
      <w:tr>
        <w:tc>
          <w:tcPr>
            <w:tcW w:type="dxa" w:w="2232"/>
            <w:vAlign w:val="center"/>
          </w:tcPr>
          <w:p>
            <w:r/>
            <w:r>
              <w:rPr>
                <w:b w:val="0"/>
                <w:sz w:val="15"/>
              </w:rPr>
              <w:t>Career Assistant</w:t>
            </w:r>
          </w:p>
        </w:tc>
        <w:tc>
          <w:tcPr>
            <w:tcW w:type="dxa" w:w="2376"/>
            <w:vAlign w:val="center"/>
          </w:tcPr>
          <w:p>
            <w:r/>
            <w:r>
              <w:rPr>
                <w:b w:val="0"/>
                <w:sz w:val="15"/>
              </w:rPr>
              <w:t>Conversational orchestration across career domains</w:t>
            </w:r>
          </w:p>
        </w:tc>
        <w:tc>
          <w:tcPr>
            <w:tcW w:type="dxa" w:w="1872"/>
            <w:vAlign w:val="center"/>
          </w:tcPr>
          <w:p>
            <w:r/>
            <w:r>
              <w:rPr>
                <w:b w:val="0"/>
                <w:sz w:val="15"/>
              </w:rPr>
              <w:t>User request + profile</w:t>
            </w:r>
          </w:p>
        </w:tc>
        <w:tc>
          <w:tcPr>
            <w:tcW w:type="dxa" w:w="2448"/>
            <w:vAlign w:val="center"/>
          </w:tcPr>
          <w:p>
            <w:r/>
            <w:r>
              <w:rPr>
                <w:b w:val="0"/>
                <w:sz w:val="15"/>
              </w:rPr>
              <w:t>Specialist agents/tools</w:t>
            </w:r>
          </w:p>
        </w:tc>
        <w:tc>
          <w:tcPr>
            <w:tcW w:type="dxa" w:w="864"/>
            <w:vAlign w:val="center"/>
          </w:tcPr>
          <w:p>
            <w:r/>
            <w:r>
              <w:rPr>
                <w:b w:val="0"/>
                <w:sz w:val="15"/>
              </w:rPr>
              <w:t>Sensitive actions require approval</w:t>
            </w:r>
          </w:p>
        </w:tc>
      </w:tr>
      <w:tr>
        <w:tc>
          <w:tcPr>
            <w:tcW w:type="dxa" w:w="2232"/>
            <w:vAlign w:val="center"/>
            <w:shd w:fill="F4F8FC"/>
          </w:tcPr>
          <w:p>
            <w:r/>
            <w:r>
              <w:rPr>
                <w:b w:val="0"/>
                <w:sz w:val="15"/>
              </w:rPr>
              <w:t>Recruiter Copilot</w:t>
            </w:r>
          </w:p>
        </w:tc>
        <w:tc>
          <w:tcPr>
            <w:tcW w:type="dxa" w:w="2376"/>
            <w:vAlign w:val="center"/>
            <w:shd w:fill="F4F8FC"/>
          </w:tcPr>
          <w:p>
            <w:r/>
            <w:r>
              <w:rPr>
                <w:b w:val="0"/>
                <w:sz w:val="15"/>
              </w:rPr>
              <w:t>Assists search/ranking and recruitment workflow</w:t>
            </w:r>
          </w:p>
        </w:tc>
        <w:tc>
          <w:tcPr>
            <w:tcW w:type="dxa" w:w="1872"/>
            <w:vAlign w:val="center"/>
            <w:shd w:fill="F4F8FC"/>
          </w:tcPr>
          <w:p>
            <w:r/>
            <w:r>
              <w:rPr>
                <w:b w:val="0"/>
                <w:sz w:val="15"/>
              </w:rPr>
              <w:t>Recruiter task</w:t>
            </w:r>
          </w:p>
        </w:tc>
        <w:tc>
          <w:tcPr>
            <w:tcW w:type="dxa" w:w="2448"/>
            <w:vAlign w:val="center"/>
            <w:shd w:fill="F4F8FC"/>
          </w:tcPr>
          <w:p>
            <w:r/>
            <w:r>
              <w:rPr>
                <w:b w:val="0"/>
                <w:sz w:val="15"/>
              </w:rPr>
              <w:t>Candidate/job/application tools</w:t>
            </w:r>
          </w:p>
        </w:tc>
        <w:tc>
          <w:tcPr>
            <w:tcW w:type="dxa" w:w="864"/>
            <w:vAlign w:val="center"/>
            <w:shd w:fill="F4F8FC"/>
          </w:tcPr>
          <w:p>
            <w:r/>
            <w:r>
              <w:rPr>
                <w:b w:val="0"/>
                <w:sz w:val="15"/>
              </w:rPr>
              <w:t>No autonomous hiring decision</w:t>
            </w:r>
          </w:p>
        </w:tc>
      </w:tr>
      <w:tr>
        <w:tc>
          <w:tcPr>
            <w:tcW w:type="dxa" w:w="2232"/>
            <w:vAlign w:val="center"/>
          </w:tcPr>
          <w:p>
            <w:r/>
            <w:r>
              <w:rPr>
                <w:b w:val="0"/>
                <w:sz w:val="15"/>
              </w:rPr>
              <w:t>Employer Copilot</w:t>
            </w:r>
          </w:p>
        </w:tc>
        <w:tc>
          <w:tcPr>
            <w:tcW w:type="dxa" w:w="2376"/>
            <w:vAlign w:val="center"/>
          </w:tcPr>
          <w:p>
            <w:r/>
            <w:r>
              <w:rPr>
                <w:b w:val="0"/>
                <w:sz w:val="15"/>
              </w:rPr>
              <w:t>Drafts jobs and employer actions</w:t>
            </w:r>
          </w:p>
        </w:tc>
        <w:tc>
          <w:tcPr>
            <w:tcW w:type="dxa" w:w="1872"/>
            <w:vAlign w:val="center"/>
          </w:tcPr>
          <w:p>
            <w:r/>
            <w:r>
              <w:rPr>
                <w:b w:val="0"/>
                <w:sz w:val="15"/>
              </w:rPr>
              <w:t>Employer request</w:t>
            </w:r>
          </w:p>
        </w:tc>
        <w:tc>
          <w:tcPr>
            <w:tcW w:type="dxa" w:w="2448"/>
            <w:vAlign w:val="center"/>
          </w:tcPr>
          <w:p>
            <w:r/>
            <w:r>
              <w:rPr>
                <w:b w:val="0"/>
                <w:sz w:val="15"/>
              </w:rPr>
              <w:t>Job/company tools</w:t>
            </w:r>
          </w:p>
        </w:tc>
        <w:tc>
          <w:tcPr>
            <w:tcW w:type="dxa" w:w="864"/>
            <w:vAlign w:val="center"/>
          </w:tcPr>
          <w:p>
            <w:r/>
            <w:r>
              <w:rPr>
                <w:b w:val="0"/>
                <w:sz w:val="15"/>
              </w:rPr>
              <w:t>Publishing requires workflow/approval</w:t>
            </w:r>
          </w:p>
        </w:tc>
      </w:tr>
      <w:tr>
        <w:tc>
          <w:tcPr>
            <w:tcW w:type="dxa" w:w="2232"/>
            <w:vAlign w:val="center"/>
            <w:shd w:fill="F4F8FC"/>
          </w:tcPr>
          <w:p>
            <w:r/>
            <w:r>
              <w:rPr>
                <w:b w:val="0"/>
                <w:sz w:val="15"/>
              </w:rPr>
              <w:t>Market Intelligence Agent</w:t>
            </w:r>
          </w:p>
        </w:tc>
        <w:tc>
          <w:tcPr>
            <w:tcW w:type="dxa" w:w="2376"/>
            <w:vAlign w:val="center"/>
            <w:shd w:fill="F4F8FC"/>
          </w:tcPr>
          <w:p>
            <w:r/>
            <w:r>
              <w:rPr>
                <w:b w:val="0"/>
                <w:sz w:val="15"/>
              </w:rPr>
              <w:t>Explains analytical results</w:t>
            </w:r>
          </w:p>
        </w:tc>
        <w:tc>
          <w:tcPr>
            <w:tcW w:type="dxa" w:w="1872"/>
            <w:vAlign w:val="center"/>
            <w:shd w:fill="F4F8FC"/>
          </w:tcPr>
          <w:p>
            <w:r/>
            <w:r>
              <w:rPr>
                <w:b w:val="0"/>
                <w:sz w:val="15"/>
              </w:rPr>
              <w:t>Calculated metrics</w:t>
            </w:r>
          </w:p>
        </w:tc>
        <w:tc>
          <w:tcPr>
            <w:tcW w:type="dxa" w:w="2448"/>
            <w:vAlign w:val="center"/>
            <w:shd w:fill="F4F8FC"/>
          </w:tcPr>
          <w:p>
            <w:r/>
            <w:r>
              <w:rPr>
                <w:b w:val="0"/>
                <w:sz w:val="15"/>
              </w:rPr>
              <w:t>Analytics tool</w:t>
            </w:r>
          </w:p>
        </w:tc>
        <w:tc>
          <w:tcPr>
            <w:tcW w:type="dxa" w:w="864"/>
            <w:vAlign w:val="center"/>
            <w:shd w:fill="F4F8FC"/>
          </w:tcPr>
          <w:p>
            <w:r/>
            <w:r>
              <w:rPr>
                <w:b w:val="0"/>
                <w:sz w:val="15"/>
              </w:rPr>
              <w:t>Cannot invent metrics</w:t>
            </w:r>
          </w:p>
        </w:tc>
      </w:tr>
      <w:tr>
        <w:tc>
          <w:tcPr>
            <w:tcW w:type="dxa" w:w="2232"/>
            <w:vAlign w:val="center"/>
          </w:tcPr>
          <w:p>
            <w:r/>
            <w:r>
              <w:rPr>
                <w:b w:val="0"/>
                <w:sz w:val="15"/>
              </w:rPr>
              <w:t>Notification Agent</w:t>
            </w:r>
          </w:p>
        </w:tc>
        <w:tc>
          <w:tcPr>
            <w:tcW w:type="dxa" w:w="2376"/>
            <w:vAlign w:val="center"/>
          </w:tcPr>
          <w:p>
            <w:r/>
            <w:r>
              <w:rPr>
                <w:b w:val="0"/>
                <w:sz w:val="15"/>
              </w:rPr>
              <w:t>Chooses audience/message/channel within policy</w:t>
            </w:r>
          </w:p>
        </w:tc>
        <w:tc>
          <w:tcPr>
            <w:tcW w:type="dxa" w:w="1872"/>
            <w:vAlign w:val="center"/>
          </w:tcPr>
          <w:p>
            <w:r/>
            <w:r>
              <w:rPr>
                <w:b w:val="0"/>
                <w:sz w:val="15"/>
              </w:rPr>
              <w:t>Match event/preferences</w:t>
            </w:r>
          </w:p>
        </w:tc>
        <w:tc>
          <w:tcPr>
            <w:tcW w:type="dxa" w:w="2448"/>
            <w:vAlign w:val="center"/>
          </w:tcPr>
          <w:p>
            <w:r/>
            <w:r>
              <w:rPr>
                <w:b w:val="0"/>
                <w:sz w:val="15"/>
              </w:rPr>
              <w:t>Notification tool</w:t>
            </w:r>
          </w:p>
        </w:tc>
        <w:tc>
          <w:tcPr>
            <w:tcW w:type="dxa" w:w="864"/>
            <w:vAlign w:val="center"/>
          </w:tcPr>
          <w:p>
            <w:r/>
            <w:r>
              <w:rPr>
                <w:b w:val="0"/>
                <w:sz w:val="15"/>
              </w:rPr>
              <w:t>Provider credentials hidden</w:t>
            </w:r>
          </w:p>
        </w:tc>
      </w:tr>
      <w:tr>
        <w:tc>
          <w:tcPr>
            <w:tcW w:type="dxa" w:w="2232"/>
            <w:vAlign w:val="center"/>
            <w:shd w:fill="F4F8FC"/>
          </w:tcPr>
          <w:p>
            <w:r/>
            <w:r>
              <w:rPr>
                <w:b w:val="0"/>
                <w:sz w:val="15"/>
              </w:rPr>
              <w:t>Admin/Data Quality Agent</w:t>
            </w:r>
          </w:p>
        </w:tc>
        <w:tc>
          <w:tcPr>
            <w:tcW w:type="dxa" w:w="2376"/>
            <w:vAlign w:val="center"/>
            <w:shd w:fill="F4F8FC"/>
          </w:tcPr>
          <w:p>
            <w:r/>
            <w:r>
              <w:rPr>
                <w:b w:val="0"/>
                <w:sz w:val="15"/>
              </w:rPr>
              <w:t>Diagnoses ingestion and data issues</w:t>
            </w:r>
          </w:p>
        </w:tc>
        <w:tc>
          <w:tcPr>
            <w:tcW w:type="dxa" w:w="1872"/>
            <w:vAlign w:val="center"/>
            <w:shd w:fill="F4F8FC"/>
          </w:tcPr>
          <w:p>
            <w:r/>
            <w:r>
              <w:rPr>
                <w:b w:val="0"/>
                <w:sz w:val="15"/>
              </w:rPr>
              <w:t>Operational data</w:t>
            </w:r>
          </w:p>
        </w:tc>
        <w:tc>
          <w:tcPr>
            <w:tcW w:type="dxa" w:w="2448"/>
            <w:vAlign w:val="center"/>
            <w:shd w:fill="F4F8FC"/>
          </w:tcPr>
          <w:p>
            <w:r/>
            <w:r>
              <w:rPr>
                <w:b w:val="0"/>
                <w:sz w:val="15"/>
              </w:rPr>
              <w:t>Metrics/log/source tools</w:t>
            </w:r>
          </w:p>
        </w:tc>
        <w:tc>
          <w:tcPr>
            <w:tcW w:type="dxa" w:w="864"/>
            <w:vAlign w:val="center"/>
            <w:shd w:fill="F4F8FC"/>
          </w:tcPr>
          <w:p>
            <w:r/>
            <w:r>
              <w:rPr>
                <w:b w:val="0"/>
                <w:sz w:val="15"/>
              </w:rPr>
              <w:t>High-risk changes require approval</w:t>
            </w:r>
          </w:p>
        </w:tc>
      </w:tr>
    </w:tbl>
    <w:p/>
    <w:p>
      <w:pPr>
        <w:pStyle w:val="Heading2"/>
      </w:pPr>
      <w:r>
        <w:t>13.1 Example JobEnrichmentResult</w:t>
      </w:r>
    </w:p>
    <w:p>
      <w:pPr>
        <w:pStyle w:val="CodeBlock"/>
      </w:pPr>
      <w:r>
        <w:rPr>
          <w:rFonts w:ascii="Consolas" w:hAnsi="Consolas"/>
          <w:sz w:val="16"/>
        </w:rPr>
        <w:t>{</w:t>
        <w:br/>
        <w:t xml:space="preserve">  "status": "SUCCESS",</w:t>
        <w:br/>
        <w:t xml:space="preserve">  "confidence": 0.94,</w:t>
        <w:br/>
        <w:t xml:space="preserve">  "duplicate": {"isDuplicate": false, "score": 0.08},</w:t>
        <w:br/>
        <w:t xml:space="preserve">  "metadata": {</w:t>
        <w:br/>
        <w:t xml:space="preserve">    "country": "AE",</w:t>
        <w:br/>
        <w:t xml:space="preserve">    "city": "Dubai",</w:t>
        <w:br/>
        <w:t xml:space="preserve">    "employmentType": "FULL_TIME",</w:t>
        <w:br/>
        <w:t xml:space="preserve">    "workMode": "HYBRID",</w:t>
        <w:br/>
        <w:t xml:space="preserve">    "seniority": "SENIOR",</w:t>
        <w:br/>
        <w:t xml:space="preserve">    "experienceMin": 5,</w:t>
        <w:br/>
        <w:t xml:space="preserve">    "experienceMax": 8</w:t>
        <w:br/>
        <w:t xml:space="preserve">  },</w:t>
        <w:br/>
        <w:t xml:space="preserve">  "skills": [</w:t>
        <w:br/>
        <w:t xml:space="preserve">    {"name": "Java", "importance": "REQUIRED", "confidence": 0.98},</w:t>
        <w:br/>
        <w:t xml:space="preserve">    {"name": "Spring Boot", "importance": "REQUIRED", "confidence": 0.97}</w:t>
        <w:br/>
        <w:t xml:space="preserve">  ],</w:t>
        <w:br/>
        <w:t xml:space="preserve">  "taxonomy": {</w:t>
        <w:br/>
        <w:t xml:space="preserve">    "industry": "TECHNOLOGY",</w:t>
        <w:br/>
        <w:t xml:space="preserve">    "function": "SOFTWARE_DEVELOPMENT"</w:t>
        <w:br/>
        <w:t xml:space="preserve">  },</w:t>
        <w:br/>
        <w:t xml:space="preserve">  "requiresHumanReview": false,</w:t>
        <w:br/>
        <w:t xml:space="preserve">  "agentVersion": "job-enrichment-1.0.0"</w:t>
        <w:br/>
        <w:t>}</w:t>
      </w:r>
    </w:p>
    <w:p>
      <w:pPr>
        <w:pStyle w:val="Heading1"/>
      </w:pPr>
      <w:r>
        <w:t>14. MCP Tool Layer Design</w:t>
      </w:r>
    </w:p>
    <w:p>
      <w:r>
        <w:t>Model Context Protocol is the boundary through which the agent runtime consumes controlled capabilities. The recommended implementation uses small domain-oriented MCP servers backed by Spring services. Spring AI provides MCP server/client support; the OpenAI Agents SDK supports MCP-backed tools. The public browser should never connect to these internal MCP endpoints.</w:t>
      </w:r>
    </w:p>
    <w:p>
      <w:pPr>
        <w:pStyle w:val="Heading2"/>
      </w:pPr>
      <w:r>
        <w:t>14.1 Tool naming</w:t>
      </w:r>
    </w:p>
    <w:p>
      <w:pPr>
        <w:pStyle w:val="CodeBlock"/>
      </w:pPr>
      <w:r>
        <w:rPr>
          <w:rFonts w:ascii="Consolas" w:hAnsi="Consolas"/>
          <w:sz w:val="16"/>
        </w:rPr>
        <w:t>job.search</w:t>
        <w:br/>
        <w:t>job.get</w:t>
        <w:br/>
        <w:t>job.findSimilar</w:t>
        <w:br/>
        <w:t>candidate.search</w:t>
        <w:br/>
        <w:t>candidate.get</w:t>
        <w:br/>
        <w:t>resume.get</w:t>
        <w:br/>
        <w:t>resume.parse</w:t>
        <w:br/>
        <w:t>search.jobsSemantic</w:t>
        <w:br/>
        <w:t>taxonomy.resolve</w:t>
        <w:br/>
        <w:t>taxonomy.searchSkills</w:t>
        <w:br/>
        <w:t>workflow.start</w:t>
        <w:br/>
        <w:t>workflow.getStatus</w:t>
        <w:br/>
        <w:t>workflow.requestReview</w:t>
        <w:br/>
        <w:t>analytics.marketDemand</w:t>
        <w:br/>
        <w:t>learning.search</w:t>
        <w:br/>
        <w:t>notification.create</w:t>
      </w:r>
    </w:p>
    <w:p>
      <w:pPr>
        <w:pStyle w:val="Heading2"/>
      </w:pPr>
      <w:r>
        <w:t>14.2 Tool contract example</w:t>
      </w:r>
    </w:p>
    <w:p>
      <w:pPr>
        <w:pStyle w:val="CodeBlock"/>
      </w:pPr>
      <w:r>
        <w:rPr>
          <w:rFonts w:ascii="Consolas" w:hAnsi="Consolas"/>
          <w:sz w:val="16"/>
        </w:rPr>
        <w:t>{</w:t>
        <w:br/>
        <w:t xml:space="preserve">  "name": "job.search",</w:t>
        <w:br/>
        <w:t xml:space="preserve">  "description": "Search published JobHub jobs using deterministic filters and optional semantic query.",</w:t>
        <w:br/>
        <w:t xml:space="preserve">  "inputSchema": {</w:t>
        <w:br/>
        <w:t xml:space="preserve">    "type": "object",</w:t>
        <w:br/>
        <w:t xml:space="preserve">    "properties": {</w:t>
        <w:br/>
        <w:t xml:space="preserve">      "query": {"type": "string"},</w:t>
        <w:br/>
        <w:t xml:space="preserve">      "location": {"type": "string"},</w:t>
        <w:br/>
        <w:t xml:space="preserve">      "skills": {"type": "array", "items": {"type": "string"}},</w:t>
        <w:br/>
        <w:t xml:space="preserve">      "page": {"type": "integer", "minimum": 0},</w:t>
        <w:br/>
        <w:t xml:space="preserve">      "size": {"type": "integer", "minimum": 1, "maximum": 50}</w:t>
        <w:br/>
        <w:t xml:space="preserve">    },</w:t>
        <w:br/>
        <w:t xml:space="preserve">    "required": []</w:t>
        <w:br/>
        <w:t xml:space="preserve">  }</w:t>
        <w:br/>
        <w:t>}</w:t>
      </w:r>
    </w:p>
    <w:p>
      <w:pPr>
        <w:pStyle w:val="Heading2"/>
      </w:pPr>
      <w:r>
        <w:t>14.3 Read versus write tools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B5ED7"/>
          </w:tcPr>
          <w:p>
            <w:r/>
            <w:r>
              <w:rPr>
                <w:b/>
                <w:color w:val="FFFFFF"/>
                <w:sz w:val="17"/>
              </w:rPr>
              <w:t>Category</w:t>
            </w:r>
          </w:p>
        </w:tc>
        <w:tc>
          <w:tcPr>
            <w:tcW w:type="dxa" w:w="3389"/>
            <w:vAlign w:val="center"/>
            <w:shd w:fill="0B5ED7"/>
          </w:tcPr>
          <w:p>
            <w:r/>
            <w:r>
              <w:rPr>
                <w:b/>
                <w:color w:val="FFFFFF"/>
                <w:sz w:val="17"/>
              </w:rPr>
              <w:t>Examples</w:t>
            </w:r>
          </w:p>
        </w:tc>
        <w:tc>
          <w:tcPr>
            <w:tcW w:type="dxa" w:w="3389"/>
            <w:vAlign w:val="center"/>
            <w:shd w:fill="0B5ED7"/>
          </w:tcPr>
          <w:p>
            <w:r/>
            <w:r>
              <w:rPr>
                <w:b/>
                <w:color w:val="FFFFFF"/>
                <w:sz w:val="17"/>
              </w:rPr>
              <w:t>Default policy</w:t>
            </w:r>
          </w:p>
        </w:tc>
      </w:tr>
      <w:tr>
        <w:tc>
          <w:tcPr>
            <w:tcW w:type="dxa" w:w="3389"/>
            <w:vAlign w:val="center"/>
            <w:shd w:fill="F4F8FC"/>
          </w:tcPr>
          <w:p>
            <w:r/>
            <w:r>
              <w:rPr>
                <w:b w:val="0"/>
                <w:sz w:val="17"/>
              </w:rPr>
              <w:t>Read-only</w:t>
            </w:r>
          </w:p>
        </w:tc>
        <w:tc>
          <w:tcPr>
            <w:tcW w:type="dxa" w:w="3389"/>
            <w:vAlign w:val="center"/>
            <w:shd w:fill="F4F8FC"/>
          </w:tcPr>
          <w:p>
            <w:r/>
            <w:r>
              <w:rPr>
                <w:b w:val="0"/>
                <w:sz w:val="17"/>
              </w:rPr>
              <w:t>job.search, job.get, taxonomy.resolve, analytics.marketDemand</w:t>
            </w:r>
          </w:p>
        </w:tc>
        <w:tc>
          <w:tcPr>
            <w:tcW w:type="dxa" w:w="3389"/>
            <w:vAlign w:val="center"/>
            <w:shd w:fill="F4F8FC"/>
          </w:tcPr>
          <w:p>
            <w:r/>
            <w:r>
              <w:rPr>
                <w:b w:val="0"/>
                <w:sz w:val="17"/>
              </w:rPr>
              <w:t>Allowed when caller has read permission</w:t>
            </w:r>
          </w:p>
        </w:tc>
      </w:tr>
      <w:tr>
        <w:tc>
          <w:tcPr>
            <w:tcW w:type="dxa" w:w="3389"/>
            <w:vAlign w:val="center"/>
          </w:tcPr>
          <w:p>
            <w:r/>
            <w:r>
              <w:rPr>
                <w:b w:val="0"/>
                <w:sz w:val="17"/>
              </w:rPr>
              <w:t>Draft</w:t>
            </w:r>
          </w:p>
        </w:tc>
        <w:tc>
          <w:tcPr>
            <w:tcW w:type="dxa" w:w="3389"/>
            <w:vAlign w:val="center"/>
          </w:tcPr>
          <w:p>
            <w:r/>
            <w:r>
              <w:rPr>
                <w:b w:val="0"/>
                <w:sz w:val="17"/>
              </w:rPr>
              <w:t>create_job_draft, generate_resume_draft</w:t>
            </w:r>
          </w:p>
        </w:tc>
        <w:tc>
          <w:tcPr>
            <w:tcW w:type="dxa" w:w="3389"/>
            <w:vAlign w:val="center"/>
          </w:tcPr>
          <w:p>
            <w:r/>
            <w:r>
              <w:rPr>
                <w:b w:val="0"/>
                <w:sz w:val="17"/>
              </w:rPr>
              <w:t>Allowed; mark output as draft</w:t>
            </w:r>
          </w:p>
        </w:tc>
      </w:tr>
      <w:tr>
        <w:tc>
          <w:tcPr>
            <w:tcW w:type="dxa" w:w="3389"/>
            <w:vAlign w:val="center"/>
            <w:shd w:fill="F4F8FC"/>
          </w:tcPr>
          <w:p>
            <w:r/>
            <w:r>
              <w:rPr>
                <w:b w:val="0"/>
                <w:sz w:val="17"/>
              </w:rPr>
              <w:t>Sensitive write</w:t>
            </w:r>
          </w:p>
        </w:tc>
        <w:tc>
          <w:tcPr>
            <w:tcW w:type="dxa" w:w="3389"/>
            <w:vAlign w:val="center"/>
            <w:shd w:fill="F4F8FC"/>
          </w:tcPr>
          <w:p>
            <w:r/>
            <w:r>
              <w:rPr>
                <w:b w:val="0"/>
                <w:sz w:val="17"/>
              </w:rPr>
              <w:t>publish_job, contact_candidate, reject_application, billing change</w:t>
            </w:r>
          </w:p>
        </w:tc>
        <w:tc>
          <w:tcPr>
            <w:tcW w:type="dxa" w:w="3389"/>
            <w:vAlign w:val="center"/>
            <w:shd w:fill="F4F8FC"/>
          </w:tcPr>
          <w:p>
            <w:r/>
            <w:r>
              <w:rPr>
                <w:b w:val="0"/>
                <w:sz w:val="17"/>
              </w:rPr>
              <w:t>Requires permission + policy + workflow/approval when configured</w:t>
            </w:r>
          </w:p>
        </w:tc>
      </w:tr>
      <w:tr>
        <w:tc>
          <w:tcPr>
            <w:tcW w:type="dxa" w:w="3389"/>
            <w:vAlign w:val="center"/>
          </w:tcPr>
          <w:p>
            <w:r/>
            <w:r>
              <w:rPr>
                <w:b w:val="0"/>
                <w:sz w:val="17"/>
              </w:rPr>
              <w:t>Destructive</w:t>
            </w:r>
          </w:p>
        </w:tc>
        <w:tc>
          <w:tcPr>
            <w:tcW w:type="dxa" w:w="3389"/>
            <w:vAlign w:val="center"/>
          </w:tcPr>
          <w:p>
            <w:r/>
            <w:r>
              <w:rPr>
                <w:b w:val="0"/>
                <w:sz w:val="17"/>
              </w:rPr>
              <w:t>delete user, purge source data</w:t>
            </w:r>
          </w:p>
        </w:tc>
        <w:tc>
          <w:tcPr>
            <w:tcW w:type="dxa" w:w="3389"/>
            <w:vAlign w:val="center"/>
          </w:tcPr>
          <w:p>
            <w:r/>
            <w:r>
              <w:rPr>
                <w:b w:val="0"/>
                <w:sz w:val="17"/>
              </w:rPr>
              <w:t>Admin-only + explicit confirmation + audit</w:t>
            </w:r>
          </w:p>
        </w:tc>
      </w:tr>
    </w:tbl>
    <w:p/>
    <w:p>
      <w:pPr>
        <w:pStyle w:val="Heading2"/>
      </w:pPr>
      <w:r>
        <w:t>14.4 Tool guardrails</w:t>
      </w:r>
    </w:p>
    <w:p>
      <w:pPr>
        <w:pStyle w:val="ListBullet"/>
      </w:pPr>
      <w:r>
        <w:t>Validate tool inputs against schema before execution.</w:t>
      </w:r>
    </w:p>
    <w:p>
      <w:pPr>
        <w:pStyle w:val="ListBullet"/>
      </w:pPr>
      <w:r>
        <w:t>Check actor identity, role, tenant and permission on every write tool.</w:t>
      </w:r>
    </w:p>
    <w:p>
      <w:pPr>
        <w:pStyle w:val="ListBullet"/>
      </w:pPr>
      <w:r>
        <w:t>Validate output before giving data back to the model.</w:t>
      </w:r>
    </w:p>
    <w:p>
      <w:pPr>
        <w:pStyle w:val="ListBullet"/>
      </w:pPr>
      <w:r>
        <w:t>Rate-limit expensive or sensitive tools.</w:t>
      </w:r>
    </w:p>
    <w:p>
      <w:pPr>
        <w:pStyle w:val="ListBullet"/>
      </w:pPr>
      <w:r>
        <w:t>Never return secrets, passwords, internal tokens or raw PII unless the caller is explicitly authorized.</w:t>
      </w:r>
    </w:p>
    <w:p>
      <w:pPr>
        <w:pStyle w:val="ListBullet"/>
      </w:pPr>
      <w:r>
        <w:t>Log request ID, tool name, actor, target ID, decision and latency.</w:t>
      </w:r>
    </w:p>
    <w:p>
      <w:pPr>
        <w:pStyle w:val="Heading1"/>
      </w:pPr>
      <w:r>
        <w:t>15. Flowable BPMN/DMN Design</w:t>
      </w:r>
    </w:p>
    <w:p>
      <w:pPr>
        <w:pStyle w:val="Heading2"/>
      </w:pPr>
      <w:r>
        <w:t>15.1 Job enrichment BPMN</w:t>
      </w:r>
    </w:p>
    <w:p>
      <w:pPr>
        <w:pStyle w:val="CodeBlock"/>
      </w:pPr>
      <w:r>
        <w:rPr>
          <w:rFonts w:ascii="Consolas" w:hAnsi="Consolas"/>
          <w:sz w:val="16"/>
        </w:rPr>
        <w:t>START_EVENT</w:t>
        <w:br/>
        <w:t xml:space="preserve">  -&gt; receiveJob</w:t>
        <w:br/>
        <w:t xml:space="preserve">  -&gt; validateInput</w:t>
        <w:br/>
        <w:t xml:space="preserve">  -&gt; duplicateCheck</w:t>
        <w:br/>
        <w:t xml:space="preserve">  -&gt; [exclusiveGateway duplicate?]</w:t>
        <w:br/>
        <w:t xml:space="preserve">       yes -&gt; markDuplicate -&gt; END</w:t>
        <w:br/>
        <w:t xml:space="preserve">       no  -&gt; invokeAgentOrchestrator</w:t>
        <w:br/>
        <w:t xml:space="preserve">  -&gt; persistAiResult</w:t>
        <w:br/>
        <w:t xml:space="preserve">  -&gt; confidenceDecision(DMN)</w:t>
        <w:br/>
        <w:t xml:space="preserve">       PUBLISH -&gt; canonicalizeJob -&gt; embedJob -&gt; publishSearch -&gt; END</w:t>
        <w:br/>
        <w:t xml:space="preserve">       REVIEW  -&gt; createHumanReviewTask -&gt; waitForReview</w:t>
        <w:br/>
        <w:t xml:space="preserve">                     -&gt; applyCorrection -&gt; canonicalizeJob -&gt; embedJob -&gt; publishSearch -&gt; END</w:t>
        <w:br/>
        <w:t xml:space="preserve">       REJECT  -&gt; rejectJob -&gt; END</w:t>
      </w:r>
    </w:p>
    <w:p>
      <w:pPr>
        <w:pStyle w:val="Heading2"/>
      </w:pPr>
      <w:r>
        <w:t>15.2 Process variables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0B5ED7"/>
          </w:tcPr>
          <w:p>
            <w:r/>
            <w:r>
              <w:rPr>
                <w:b/>
                <w:color w:val="FFFFFF"/>
                <w:sz w:val="17"/>
              </w:rPr>
              <w:t>Variable</w:t>
            </w:r>
          </w:p>
        </w:tc>
        <w:tc>
          <w:tcPr>
            <w:tcW w:type="dxa" w:w="2541"/>
            <w:vAlign w:val="center"/>
            <w:shd w:fill="0B5ED7"/>
          </w:tcPr>
          <w:p>
            <w:r/>
            <w:r>
              <w:rPr>
                <w:b/>
                <w:color w:val="FFFFFF"/>
                <w:sz w:val="17"/>
              </w:rPr>
              <w:t>Type</w:t>
            </w:r>
          </w:p>
        </w:tc>
        <w:tc>
          <w:tcPr>
            <w:tcW w:type="dxa" w:w="2541"/>
            <w:vAlign w:val="center"/>
            <w:shd w:fill="0B5ED7"/>
          </w:tcPr>
          <w:p>
            <w:r/>
            <w:r>
              <w:rPr>
                <w:b/>
                <w:color w:val="FFFFFF"/>
                <w:sz w:val="17"/>
              </w:rPr>
              <w:t>Owner</w:t>
            </w:r>
          </w:p>
        </w:tc>
        <w:tc>
          <w:tcPr>
            <w:tcW w:type="dxa" w:w="2541"/>
            <w:vAlign w:val="center"/>
            <w:shd w:fill="0B5ED7"/>
          </w:tcPr>
          <w:p>
            <w:r/>
            <w:r>
              <w:rPr>
                <w:b/>
                <w:color w:val="FFFFFF"/>
                <w:sz w:val="17"/>
              </w:rPr>
              <w:t>Purpose</w:t>
            </w:r>
          </w:p>
        </w:tc>
      </w:tr>
      <w:tr>
        <w:tc>
          <w:tcPr>
            <w:tcW w:type="dxa" w:w="2541"/>
            <w:vAlign w:val="center"/>
            <w:shd w:fill="F4F8FC"/>
          </w:tcPr>
          <w:p>
            <w:r/>
            <w:r>
              <w:rPr>
                <w:b w:val="0"/>
                <w:sz w:val="17"/>
              </w:rPr>
              <w:t>jobRawId</w:t>
            </w:r>
          </w:p>
        </w:tc>
        <w:tc>
          <w:tcPr>
            <w:tcW w:type="dxa" w:w="2541"/>
            <w:vAlign w:val="center"/>
            <w:shd w:fill="F4F8FC"/>
          </w:tcPr>
          <w:p>
            <w:r/>
            <w:r>
              <w:rPr>
                <w:b w:val="0"/>
                <w:sz w:val="17"/>
              </w:rPr>
              <w:t>Long</w:t>
            </w:r>
          </w:p>
        </w:tc>
        <w:tc>
          <w:tcPr>
            <w:tcW w:type="dxa" w:w="2541"/>
            <w:vAlign w:val="center"/>
            <w:shd w:fill="F4F8FC"/>
          </w:tcPr>
          <w:p>
            <w:r/>
            <w:r>
              <w:rPr>
                <w:b w:val="0"/>
                <w:sz w:val="17"/>
              </w:rPr>
              <w:t>Platform</w:t>
            </w:r>
          </w:p>
        </w:tc>
        <w:tc>
          <w:tcPr>
            <w:tcW w:type="dxa" w:w="2541"/>
            <w:vAlign w:val="center"/>
            <w:shd w:fill="F4F8FC"/>
          </w:tcPr>
          <w:p>
            <w:r/>
            <w:r>
              <w:rPr>
                <w:b w:val="0"/>
                <w:sz w:val="17"/>
              </w:rPr>
              <w:t>Input reference</w:t>
            </w:r>
          </w:p>
        </w:tc>
      </w:tr>
      <w:tr>
        <w:tc>
          <w:tcPr>
            <w:tcW w:type="dxa" w:w="2541"/>
            <w:vAlign w:val="center"/>
          </w:tcPr>
          <w:p>
            <w:r/>
            <w:r>
              <w:rPr>
                <w:b w:val="0"/>
                <w:sz w:val="17"/>
              </w:rPr>
              <w:t>jobId</w:t>
            </w:r>
          </w:p>
        </w:tc>
        <w:tc>
          <w:tcPr>
            <w:tcW w:type="dxa" w:w="2541"/>
            <w:vAlign w:val="center"/>
          </w:tcPr>
          <w:p>
            <w:r/>
            <w:r>
              <w:rPr>
                <w:b w:val="0"/>
                <w:sz w:val="17"/>
              </w:rPr>
              <w:t>Long</w:t>
            </w:r>
          </w:p>
        </w:tc>
        <w:tc>
          <w:tcPr>
            <w:tcW w:type="dxa" w:w="2541"/>
            <w:vAlign w:val="center"/>
          </w:tcPr>
          <w:p>
            <w:r/>
            <w:r>
              <w:rPr>
                <w:b w:val="0"/>
                <w:sz w:val="17"/>
              </w:rPr>
              <w:t>Platform</w:t>
            </w:r>
          </w:p>
        </w:tc>
        <w:tc>
          <w:tcPr>
            <w:tcW w:type="dxa" w:w="2541"/>
            <w:vAlign w:val="center"/>
          </w:tcPr>
          <w:p>
            <w:r/>
            <w:r>
              <w:rPr>
                <w:b w:val="0"/>
                <w:sz w:val="17"/>
              </w:rPr>
              <w:t>Canonical job reference after creation</w:t>
            </w:r>
          </w:p>
        </w:tc>
      </w:tr>
      <w:tr>
        <w:tc>
          <w:tcPr>
            <w:tcW w:type="dxa" w:w="2541"/>
            <w:vAlign w:val="center"/>
            <w:shd w:fill="F4F8FC"/>
          </w:tcPr>
          <w:p>
            <w:r/>
            <w:r>
              <w:rPr>
                <w:b w:val="0"/>
                <w:sz w:val="17"/>
              </w:rPr>
              <w:t>workflowInstanceId</w:t>
            </w:r>
          </w:p>
        </w:tc>
        <w:tc>
          <w:tcPr>
            <w:tcW w:type="dxa" w:w="2541"/>
            <w:vAlign w:val="center"/>
            <w:shd w:fill="F4F8FC"/>
          </w:tcPr>
          <w:p>
            <w:r/>
            <w:r>
              <w:rPr>
                <w:b w:val="0"/>
                <w:sz w:val="17"/>
              </w:rPr>
              <w:t>String</w:t>
            </w:r>
          </w:p>
        </w:tc>
        <w:tc>
          <w:tcPr>
            <w:tcW w:type="dxa" w:w="2541"/>
            <w:vAlign w:val="center"/>
            <w:shd w:fill="F4F8FC"/>
          </w:tcPr>
          <w:p>
            <w:r/>
            <w:r>
              <w:rPr>
                <w:b w:val="0"/>
                <w:sz w:val="17"/>
              </w:rPr>
              <w:t>Flowable</w:t>
            </w:r>
          </w:p>
        </w:tc>
        <w:tc>
          <w:tcPr>
            <w:tcW w:type="dxa" w:w="2541"/>
            <w:vAlign w:val="center"/>
            <w:shd w:fill="F4F8FC"/>
          </w:tcPr>
          <w:p>
            <w:r/>
            <w:r>
              <w:rPr>
                <w:b w:val="0"/>
                <w:sz w:val="17"/>
              </w:rPr>
              <w:t>Correlation</w:t>
            </w:r>
          </w:p>
        </w:tc>
      </w:tr>
      <w:tr>
        <w:tc>
          <w:tcPr>
            <w:tcW w:type="dxa" w:w="2541"/>
            <w:vAlign w:val="center"/>
          </w:tcPr>
          <w:p>
            <w:r/>
            <w:r>
              <w:rPr>
                <w:b w:val="0"/>
                <w:sz w:val="17"/>
              </w:rPr>
              <w:t>duplicateScore</w:t>
            </w:r>
          </w:p>
        </w:tc>
        <w:tc>
          <w:tcPr>
            <w:tcW w:type="dxa" w:w="2541"/>
            <w:vAlign w:val="center"/>
          </w:tcPr>
          <w:p>
            <w:r/>
            <w:r>
              <w:rPr>
                <w:b w:val="0"/>
                <w:sz w:val="17"/>
              </w:rPr>
              <w:t>Decimal</w:t>
            </w:r>
          </w:p>
        </w:tc>
        <w:tc>
          <w:tcPr>
            <w:tcW w:type="dxa" w:w="2541"/>
            <w:vAlign w:val="center"/>
          </w:tcPr>
          <w:p>
            <w:r/>
            <w:r>
              <w:rPr>
                <w:b w:val="0"/>
                <w:sz w:val="17"/>
              </w:rPr>
              <w:t>Agent/platform</w:t>
            </w:r>
          </w:p>
        </w:tc>
        <w:tc>
          <w:tcPr>
            <w:tcW w:type="dxa" w:w="2541"/>
            <w:vAlign w:val="center"/>
          </w:tcPr>
          <w:p>
            <w:r/>
            <w:r>
              <w:rPr>
                <w:b w:val="0"/>
                <w:sz w:val="17"/>
              </w:rPr>
              <w:t>Duplicate signal</w:t>
            </w:r>
          </w:p>
        </w:tc>
      </w:tr>
      <w:tr>
        <w:tc>
          <w:tcPr>
            <w:tcW w:type="dxa" w:w="2541"/>
            <w:vAlign w:val="center"/>
            <w:shd w:fill="F4F8FC"/>
          </w:tcPr>
          <w:p>
            <w:r/>
            <w:r>
              <w:rPr>
                <w:b w:val="0"/>
                <w:sz w:val="17"/>
              </w:rPr>
              <w:t>duplicateDecision</w:t>
            </w:r>
          </w:p>
        </w:tc>
        <w:tc>
          <w:tcPr>
            <w:tcW w:type="dxa" w:w="2541"/>
            <w:vAlign w:val="center"/>
            <w:shd w:fill="F4F8FC"/>
          </w:tcPr>
          <w:p>
            <w:r/>
            <w:r>
              <w:rPr>
                <w:b w:val="0"/>
                <w:sz w:val="17"/>
              </w:rPr>
              <w:t>String</w:t>
            </w:r>
          </w:p>
        </w:tc>
        <w:tc>
          <w:tcPr>
            <w:tcW w:type="dxa" w:w="2541"/>
            <w:vAlign w:val="center"/>
            <w:shd w:fill="F4F8FC"/>
          </w:tcPr>
          <w:p>
            <w:r/>
            <w:r>
              <w:rPr>
                <w:b w:val="0"/>
                <w:sz w:val="17"/>
              </w:rPr>
              <w:t>DMN</w:t>
            </w:r>
          </w:p>
        </w:tc>
        <w:tc>
          <w:tcPr>
            <w:tcW w:type="dxa" w:w="2541"/>
            <w:vAlign w:val="center"/>
            <w:shd w:fill="F4F8FC"/>
          </w:tcPr>
          <w:p>
            <w:r/>
            <w:r>
              <w:rPr>
                <w:b w:val="0"/>
                <w:sz w:val="17"/>
              </w:rPr>
              <w:t>DUPLICATE or NOT_DUPLICATE</w:t>
            </w:r>
          </w:p>
        </w:tc>
      </w:tr>
      <w:tr>
        <w:tc>
          <w:tcPr>
            <w:tcW w:type="dxa" w:w="2541"/>
            <w:vAlign w:val="center"/>
          </w:tcPr>
          <w:p>
            <w:r/>
            <w:r>
              <w:rPr>
                <w:b w:val="0"/>
                <w:sz w:val="17"/>
              </w:rPr>
              <w:t>aiConfidence</w:t>
            </w:r>
          </w:p>
        </w:tc>
        <w:tc>
          <w:tcPr>
            <w:tcW w:type="dxa" w:w="2541"/>
            <w:vAlign w:val="center"/>
          </w:tcPr>
          <w:p>
            <w:r/>
            <w:r>
              <w:rPr>
                <w:b w:val="0"/>
                <w:sz w:val="17"/>
              </w:rPr>
              <w:t>Decimal</w:t>
            </w:r>
          </w:p>
        </w:tc>
        <w:tc>
          <w:tcPr>
            <w:tcW w:type="dxa" w:w="2541"/>
            <w:vAlign w:val="center"/>
          </w:tcPr>
          <w:p>
            <w:r/>
            <w:r>
              <w:rPr>
                <w:b w:val="0"/>
                <w:sz w:val="17"/>
              </w:rPr>
              <w:t>Agent result</w:t>
            </w:r>
          </w:p>
        </w:tc>
        <w:tc>
          <w:tcPr>
            <w:tcW w:type="dxa" w:w="2541"/>
            <w:vAlign w:val="center"/>
          </w:tcPr>
          <w:p>
            <w:r/>
            <w:r>
              <w:rPr>
                <w:b w:val="0"/>
                <w:sz w:val="17"/>
              </w:rPr>
              <w:t>Confidence score</w:t>
            </w:r>
          </w:p>
        </w:tc>
      </w:tr>
      <w:tr>
        <w:tc>
          <w:tcPr>
            <w:tcW w:type="dxa" w:w="2541"/>
            <w:vAlign w:val="center"/>
            <w:shd w:fill="F4F8FC"/>
          </w:tcPr>
          <w:p>
            <w:r/>
            <w:r>
              <w:rPr>
                <w:b w:val="0"/>
                <w:sz w:val="17"/>
              </w:rPr>
              <w:t>qualityStatus</w:t>
            </w:r>
          </w:p>
        </w:tc>
        <w:tc>
          <w:tcPr>
            <w:tcW w:type="dxa" w:w="2541"/>
            <w:vAlign w:val="center"/>
            <w:shd w:fill="F4F8FC"/>
          </w:tcPr>
          <w:p>
            <w:r/>
            <w:r>
              <w:rPr>
                <w:b w:val="0"/>
                <w:sz w:val="17"/>
              </w:rPr>
              <w:t>String</w:t>
            </w:r>
          </w:p>
        </w:tc>
        <w:tc>
          <w:tcPr>
            <w:tcW w:type="dxa" w:w="2541"/>
            <w:vAlign w:val="center"/>
            <w:shd w:fill="F4F8FC"/>
          </w:tcPr>
          <w:p>
            <w:r/>
            <w:r>
              <w:rPr>
                <w:b w:val="0"/>
                <w:sz w:val="17"/>
              </w:rPr>
              <w:t>Quality agent</w:t>
            </w:r>
          </w:p>
        </w:tc>
        <w:tc>
          <w:tcPr>
            <w:tcW w:type="dxa" w:w="2541"/>
            <w:vAlign w:val="center"/>
            <w:shd w:fill="F4F8FC"/>
          </w:tcPr>
          <w:p>
            <w:r/>
            <w:r>
              <w:rPr>
                <w:b w:val="0"/>
                <w:sz w:val="17"/>
              </w:rPr>
              <w:t>PASS/FAIL/REVIEW</w:t>
            </w:r>
          </w:p>
        </w:tc>
      </w:tr>
      <w:tr>
        <w:tc>
          <w:tcPr>
            <w:tcW w:type="dxa" w:w="2541"/>
            <w:vAlign w:val="center"/>
          </w:tcPr>
          <w:p>
            <w:r/>
            <w:r>
              <w:rPr>
                <w:b w:val="0"/>
                <w:sz w:val="17"/>
              </w:rPr>
              <w:t>reviewRequired</w:t>
            </w:r>
          </w:p>
        </w:tc>
        <w:tc>
          <w:tcPr>
            <w:tcW w:type="dxa" w:w="2541"/>
            <w:vAlign w:val="center"/>
          </w:tcPr>
          <w:p>
            <w:r/>
            <w:r>
              <w:rPr>
                <w:b w:val="0"/>
                <w:sz w:val="17"/>
              </w:rPr>
              <w:t>Boolean</w:t>
            </w:r>
          </w:p>
        </w:tc>
        <w:tc>
          <w:tcPr>
            <w:tcW w:type="dxa" w:w="2541"/>
            <w:vAlign w:val="center"/>
          </w:tcPr>
          <w:p>
            <w:r/>
            <w:r>
              <w:rPr>
                <w:b w:val="0"/>
                <w:sz w:val="17"/>
              </w:rPr>
              <w:t>DMN</w:t>
            </w:r>
          </w:p>
        </w:tc>
        <w:tc>
          <w:tcPr>
            <w:tcW w:type="dxa" w:w="2541"/>
            <w:vAlign w:val="center"/>
          </w:tcPr>
          <w:p>
            <w:r/>
            <w:r>
              <w:rPr>
                <w:b w:val="0"/>
                <w:sz w:val="17"/>
              </w:rPr>
              <w:t>Human task gate</w:t>
            </w:r>
          </w:p>
        </w:tc>
      </w:tr>
      <w:tr>
        <w:tc>
          <w:tcPr>
            <w:tcW w:type="dxa" w:w="2541"/>
            <w:vAlign w:val="center"/>
            <w:shd w:fill="F4F8FC"/>
          </w:tcPr>
          <w:p>
            <w:r/>
            <w:r>
              <w:rPr>
                <w:b w:val="0"/>
                <w:sz w:val="17"/>
              </w:rPr>
              <w:t>reviewReason</w:t>
            </w:r>
          </w:p>
        </w:tc>
        <w:tc>
          <w:tcPr>
            <w:tcW w:type="dxa" w:w="2541"/>
            <w:vAlign w:val="center"/>
            <w:shd w:fill="F4F8FC"/>
          </w:tcPr>
          <w:p>
            <w:r/>
            <w:r>
              <w:rPr>
                <w:b w:val="0"/>
                <w:sz w:val="17"/>
              </w:rPr>
              <w:t>String</w:t>
            </w:r>
          </w:p>
        </w:tc>
        <w:tc>
          <w:tcPr>
            <w:tcW w:type="dxa" w:w="2541"/>
            <w:vAlign w:val="center"/>
            <w:shd w:fill="F4F8FC"/>
          </w:tcPr>
          <w:p>
            <w:r/>
            <w:r>
              <w:rPr>
                <w:b w:val="0"/>
                <w:sz w:val="17"/>
              </w:rPr>
              <w:t>Platform</w:t>
            </w:r>
          </w:p>
        </w:tc>
        <w:tc>
          <w:tcPr>
            <w:tcW w:type="dxa" w:w="2541"/>
            <w:vAlign w:val="center"/>
            <w:shd w:fill="F4F8FC"/>
          </w:tcPr>
          <w:p>
            <w:r/>
            <w:r>
              <w:rPr>
                <w:b w:val="0"/>
                <w:sz w:val="17"/>
              </w:rPr>
              <w:t>Why review is needed</w:t>
            </w:r>
          </w:p>
        </w:tc>
      </w:tr>
      <w:tr>
        <w:tc>
          <w:tcPr>
            <w:tcW w:type="dxa" w:w="2541"/>
            <w:vAlign w:val="center"/>
          </w:tcPr>
          <w:p>
            <w:r/>
            <w:r>
              <w:rPr>
                <w:b w:val="0"/>
                <w:sz w:val="17"/>
              </w:rPr>
              <w:t>taxonomyVersion</w:t>
            </w:r>
          </w:p>
        </w:tc>
        <w:tc>
          <w:tcPr>
            <w:tcW w:type="dxa" w:w="2541"/>
            <w:vAlign w:val="center"/>
          </w:tcPr>
          <w:p>
            <w:r/>
            <w:r>
              <w:rPr>
                <w:b w:val="0"/>
                <w:sz w:val="17"/>
              </w:rPr>
              <w:t>String</w:t>
            </w:r>
          </w:p>
        </w:tc>
        <w:tc>
          <w:tcPr>
            <w:tcW w:type="dxa" w:w="2541"/>
            <w:vAlign w:val="center"/>
          </w:tcPr>
          <w:p>
            <w:r/>
            <w:r>
              <w:rPr>
                <w:b w:val="0"/>
                <w:sz w:val="17"/>
              </w:rPr>
              <w:t>Taxonomy service</w:t>
            </w:r>
          </w:p>
        </w:tc>
        <w:tc>
          <w:tcPr>
            <w:tcW w:type="dxa" w:w="2541"/>
            <w:vAlign w:val="center"/>
          </w:tcPr>
          <w:p>
            <w:r/>
            <w:r>
              <w:rPr>
                <w:b w:val="0"/>
                <w:sz w:val="17"/>
              </w:rPr>
              <w:t>Reproducibility</w:t>
            </w:r>
          </w:p>
        </w:tc>
      </w:tr>
      <w:tr>
        <w:tc>
          <w:tcPr>
            <w:tcW w:type="dxa" w:w="2541"/>
            <w:vAlign w:val="center"/>
            <w:shd w:fill="F4F8FC"/>
          </w:tcPr>
          <w:p>
            <w:r/>
            <w:r>
              <w:rPr>
                <w:b w:val="0"/>
                <w:sz w:val="17"/>
              </w:rPr>
              <w:t>embeddingRequired</w:t>
            </w:r>
          </w:p>
        </w:tc>
        <w:tc>
          <w:tcPr>
            <w:tcW w:type="dxa" w:w="2541"/>
            <w:vAlign w:val="center"/>
            <w:shd w:fill="F4F8FC"/>
          </w:tcPr>
          <w:p>
            <w:r/>
            <w:r>
              <w:rPr>
                <w:b w:val="0"/>
                <w:sz w:val="17"/>
              </w:rPr>
              <w:t>Boolean</w:t>
            </w:r>
          </w:p>
        </w:tc>
        <w:tc>
          <w:tcPr>
            <w:tcW w:type="dxa" w:w="2541"/>
            <w:vAlign w:val="center"/>
            <w:shd w:fill="F4F8FC"/>
          </w:tcPr>
          <w:p>
            <w:r/>
            <w:r>
              <w:rPr>
                <w:b w:val="0"/>
                <w:sz w:val="17"/>
              </w:rPr>
              <w:t>Workflow</w:t>
            </w:r>
          </w:p>
        </w:tc>
        <w:tc>
          <w:tcPr>
            <w:tcW w:type="dxa" w:w="2541"/>
            <w:vAlign w:val="center"/>
            <w:shd w:fill="F4F8FC"/>
          </w:tcPr>
          <w:p>
            <w:r/>
            <w:r>
              <w:rPr>
                <w:b w:val="0"/>
                <w:sz w:val="17"/>
              </w:rPr>
              <w:t>Embedding branch control</w:t>
            </w:r>
          </w:p>
        </w:tc>
      </w:tr>
    </w:tbl>
    <w:p/>
    <w:p>
      <w:pPr>
        <w:pStyle w:val="Heading2"/>
      </w:pPr>
      <w:r>
        <w:t>15.3 DMN decision table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0B5ED7"/>
          </w:tcPr>
          <w:p>
            <w:r/>
            <w:r>
              <w:rPr>
                <w:b/>
                <w:color w:val="FFFFFF"/>
                <w:sz w:val="17"/>
              </w:rPr>
              <w:t>Duplicate</w:t>
            </w:r>
          </w:p>
        </w:tc>
        <w:tc>
          <w:tcPr>
            <w:tcW w:type="dxa" w:w="2541"/>
            <w:vAlign w:val="center"/>
            <w:shd w:fill="0B5ED7"/>
          </w:tcPr>
          <w:p>
            <w:r/>
            <w:r>
              <w:rPr>
                <w:b/>
                <w:color w:val="FFFFFF"/>
                <w:sz w:val="17"/>
              </w:rPr>
              <w:t>Quality</w:t>
            </w:r>
          </w:p>
        </w:tc>
        <w:tc>
          <w:tcPr>
            <w:tcW w:type="dxa" w:w="2541"/>
            <w:vAlign w:val="center"/>
            <w:shd w:fill="0B5ED7"/>
          </w:tcPr>
          <w:p>
            <w:r/>
            <w:r>
              <w:rPr>
                <w:b/>
                <w:color w:val="FFFFFF"/>
                <w:sz w:val="17"/>
              </w:rPr>
              <w:t>Confidence</w:t>
            </w:r>
          </w:p>
        </w:tc>
        <w:tc>
          <w:tcPr>
            <w:tcW w:type="dxa" w:w="2541"/>
            <w:vAlign w:val="center"/>
            <w:shd w:fill="0B5ED7"/>
          </w:tcPr>
          <w:p>
            <w:r/>
            <w:r>
              <w:rPr>
                <w:b/>
                <w:color w:val="FFFFFF"/>
                <w:sz w:val="17"/>
              </w:rPr>
              <w:t>Decision</w:t>
            </w:r>
          </w:p>
        </w:tc>
      </w:tr>
      <w:tr>
        <w:tc>
          <w:tcPr>
            <w:tcW w:type="dxa" w:w="2541"/>
            <w:vAlign w:val="center"/>
            <w:shd w:fill="F4F8FC"/>
          </w:tcPr>
          <w:p>
            <w:r/>
            <w:r>
              <w:rPr>
                <w:b w:val="0"/>
                <w:sz w:val="17"/>
              </w:rPr>
              <w:t>TRUE</w:t>
            </w:r>
          </w:p>
        </w:tc>
        <w:tc>
          <w:tcPr>
            <w:tcW w:type="dxa" w:w="2541"/>
            <w:vAlign w:val="center"/>
            <w:shd w:fill="F4F8FC"/>
          </w:tcPr>
          <w:p>
            <w:r/>
            <w:r>
              <w:rPr>
                <w:b w:val="0"/>
                <w:sz w:val="17"/>
              </w:rPr>
              <w:t>ANY</w:t>
            </w:r>
          </w:p>
        </w:tc>
        <w:tc>
          <w:tcPr>
            <w:tcW w:type="dxa" w:w="2541"/>
            <w:vAlign w:val="center"/>
            <w:shd w:fill="F4F8FC"/>
          </w:tcPr>
          <w:p>
            <w:r/>
            <w:r>
              <w:rPr>
                <w:b w:val="0"/>
                <w:sz w:val="17"/>
              </w:rPr>
              <w:t>ANY</w:t>
            </w:r>
          </w:p>
        </w:tc>
        <w:tc>
          <w:tcPr>
            <w:tcW w:type="dxa" w:w="2541"/>
            <w:vAlign w:val="center"/>
            <w:shd w:fill="F4F8FC"/>
          </w:tcPr>
          <w:p>
            <w:r/>
            <w:r>
              <w:rPr>
                <w:b w:val="0"/>
                <w:sz w:val="17"/>
              </w:rPr>
              <w:t>DUPLICATE</w:t>
            </w:r>
          </w:p>
        </w:tc>
      </w:tr>
      <w:tr>
        <w:tc>
          <w:tcPr>
            <w:tcW w:type="dxa" w:w="2541"/>
            <w:vAlign w:val="center"/>
          </w:tcPr>
          <w:p>
            <w:r/>
            <w:r>
              <w:rPr>
                <w:b w:val="0"/>
                <w:sz w:val="17"/>
              </w:rPr>
              <w:t>FALSE</w:t>
            </w:r>
          </w:p>
        </w:tc>
        <w:tc>
          <w:tcPr>
            <w:tcW w:type="dxa" w:w="2541"/>
            <w:vAlign w:val="center"/>
          </w:tcPr>
          <w:p>
            <w:r/>
            <w:r>
              <w:rPr>
                <w:b w:val="0"/>
                <w:sz w:val="17"/>
              </w:rPr>
              <w:t>FAIL</w:t>
            </w:r>
          </w:p>
        </w:tc>
        <w:tc>
          <w:tcPr>
            <w:tcW w:type="dxa" w:w="2541"/>
            <w:vAlign w:val="center"/>
          </w:tcPr>
          <w:p>
            <w:r/>
            <w:r>
              <w:rPr>
                <w:b w:val="0"/>
                <w:sz w:val="17"/>
              </w:rPr>
              <w:t>ANY</w:t>
            </w:r>
          </w:p>
        </w:tc>
        <w:tc>
          <w:tcPr>
            <w:tcW w:type="dxa" w:w="2541"/>
            <w:vAlign w:val="center"/>
          </w:tcPr>
          <w:p>
            <w:r/>
            <w:r>
              <w:rPr>
                <w:b w:val="0"/>
                <w:sz w:val="17"/>
              </w:rPr>
              <w:t>REVIEW</w:t>
            </w:r>
          </w:p>
        </w:tc>
      </w:tr>
      <w:tr>
        <w:tc>
          <w:tcPr>
            <w:tcW w:type="dxa" w:w="2541"/>
            <w:vAlign w:val="center"/>
            <w:shd w:fill="F4F8FC"/>
          </w:tcPr>
          <w:p>
            <w:r/>
            <w:r>
              <w:rPr>
                <w:b w:val="0"/>
                <w:sz w:val="17"/>
              </w:rPr>
              <w:t>FALSE</w:t>
            </w:r>
          </w:p>
        </w:tc>
        <w:tc>
          <w:tcPr>
            <w:tcW w:type="dxa" w:w="2541"/>
            <w:vAlign w:val="center"/>
            <w:shd w:fill="F4F8FC"/>
          </w:tcPr>
          <w:p>
            <w:r/>
            <w:r>
              <w:rPr>
                <w:b w:val="0"/>
                <w:sz w:val="17"/>
              </w:rPr>
              <w:t>PASS</w:t>
            </w:r>
          </w:p>
        </w:tc>
        <w:tc>
          <w:tcPr>
            <w:tcW w:type="dxa" w:w="2541"/>
            <w:vAlign w:val="center"/>
            <w:shd w:fill="F4F8FC"/>
          </w:tcPr>
          <w:p>
            <w:r/>
            <w:r>
              <w:rPr>
                <w:b w:val="0"/>
                <w:sz w:val="17"/>
              </w:rPr>
              <w:t>&lt; 0.75</w:t>
            </w:r>
          </w:p>
        </w:tc>
        <w:tc>
          <w:tcPr>
            <w:tcW w:type="dxa" w:w="2541"/>
            <w:vAlign w:val="center"/>
            <w:shd w:fill="F4F8FC"/>
          </w:tcPr>
          <w:p>
            <w:r/>
            <w:r>
              <w:rPr>
                <w:b w:val="0"/>
                <w:sz w:val="17"/>
              </w:rPr>
              <w:t>REVIEW</w:t>
            </w:r>
          </w:p>
        </w:tc>
      </w:tr>
      <w:tr>
        <w:tc>
          <w:tcPr>
            <w:tcW w:type="dxa" w:w="2541"/>
            <w:vAlign w:val="center"/>
          </w:tcPr>
          <w:p>
            <w:r/>
            <w:r>
              <w:rPr>
                <w:b w:val="0"/>
                <w:sz w:val="17"/>
              </w:rPr>
              <w:t>FALSE</w:t>
            </w:r>
          </w:p>
        </w:tc>
        <w:tc>
          <w:tcPr>
            <w:tcW w:type="dxa" w:w="2541"/>
            <w:vAlign w:val="center"/>
          </w:tcPr>
          <w:p>
            <w:r/>
            <w:r>
              <w:rPr>
                <w:b w:val="0"/>
                <w:sz w:val="17"/>
              </w:rPr>
              <w:t>PASS</w:t>
            </w:r>
          </w:p>
        </w:tc>
        <w:tc>
          <w:tcPr>
            <w:tcW w:type="dxa" w:w="2541"/>
            <w:vAlign w:val="center"/>
          </w:tcPr>
          <w:p>
            <w:r/>
            <w:r>
              <w:rPr>
                <w:b w:val="0"/>
                <w:sz w:val="17"/>
              </w:rPr>
              <w:t>0.75 - 0.8999</w:t>
            </w:r>
          </w:p>
        </w:tc>
        <w:tc>
          <w:tcPr>
            <w:tcW w:type="dxa" w:w="2541"/>
            <w:vAlign w:val="center"/>
          </w:tcPr>
          <w:p>
            <w:r/>
            <w:r>
              <w:rPr>
                <w:b w:val="0"/>
                <w:sz w:val="17"/>
              </w:rPr>
              <w:t>REVIEW</w:t>
            </w:r>
          </w:p>
        </w:tc>
      </w:tr>
      <w:tr>
        <w:tc>
          <w:tcPr>
            <w:tcW w:type="dxa" w:w="2541"/>
            <w:vAlign w:val="center"/>
            <w:shd w:fill="F4F8FC"/>
          </w:tcPr>
          <w:p>
            <w:r/>
            <w:r>
              <w:rPr>
                <w:b w:val="0"/>
                <w:sz w:val="17"/>
              </w:rPr>
              <w:t>FALSE</w:t>
            </w:r>
          </w:p>
        </w:tc>
        <w:tc>
          <w:tcPr>
            <w:tcW w:type="dxa" w:w="2541"/>
            <w:vAlign w:val="center"/>
            <w:shd w:fill="F4F8FC"/>
          </w:tcPr>
          <w:p>
            <w:r/>
            <w:r>
              <w:rPr>
                <w:b w:val="0"/>
                <w:sz w:val="17"/>
              </w:rPr>
              <w:t>PASS</w:t>
            </w:r>
          </w:p>
        </w:tc>
        <w:tc>
          <w:tcPr>
            <w:tcW w:type="dxa" w:w="2541"/>
            <w:vAlign w:val="center"/>
            <w:shd w:fill="F4F8FC"/>
          </w:tcPr>
          <w:p>
            <w:r/>
            <w:r>
              <w:rPr>
                <w:b w:val="0"/>
                <w:sz w:val="17"/>
              </w:rPr>
              <w:t>&gt;= 0.90</w:t>
            </w:r>
          </w:p>
        </w:tc>
        <w:tc>
          <w:tcPr>
            <w:tcW w:type="dxa" w:w="2541"/>
            <w:vAlign w:val="center"/>
            <w:shd w:fill="F4F8FC"/>
          </w:tcPr>
          <w:p>
            <w:r/>
            <w:r>
              <w:rPr>
                <w:b w:val="0"/>
                <w:sz w:val="17"/>
              </w:rPr>
              <w:t>PUBLISH</w:t>
            </w:r>
          </w:p>
        </w:tc>
      </w:tr>
    </w:tbl>
    <w:p/>
    <w:p>
      <w:r>
        <w:rPr>
          <w:b/>
          <w:color w:val="0B5ED7"/>
        </w:rPr>
        <w:t xml:space="preserve">Important: </w:t>
      </w:r>
      <w:r>
        <w:t>Thresholds are examples for MVP. Store them in DMN and configuration so they can be adjusted without changing agent prompts.</w:t>
      </w:r>
    </w:p>
    <w:p>
      <w:pPr>
        <w:pStyle w:val="Heading1"/>
      </w:pPr>
      <w:r>
        <w:t>16. End-to-End Job Enrichment Sequence</w:t>
      </w:r>
    </w:p>
    <w:p>
      <w:pPr>
        <w:pStyle w:val="Heading2"/>
      </w:pPr>
      <w:r>
        <w:t>16.1 Detailed sequence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504"/>
            <w:vAlign w:val="center"/>
            <w:shd w:fill="0B5ED7"/>
          </w:tcPr>
          <w:p>
            <w:r/>
            <w:r>
              <w:rPr>
                <w:b/>
                <w:color w:val="FFFFFF"/>
                <w:sz w:val="16"/>
              </w:rPr>
              <w:t>#</w:t>
            </w:r>
          </w:p>
        </w:tc>
        <w:tc>
          <w:tcPr>
            <w:tcW w:type="dxa" w:w="3096"/>
            <w:vAlign w:val="center"/>
            <w:shd w:fill="0B5ED7"/>
          </w:tcPr>
          <w:p>
            <w:r/>
            <w:r>
              <w:rPr>
                <w:b/>
                <w:color w:val="FFFFFF"/>
                <w:sz w:val="16"/>
              </w:rPr>
              <w:t>Action</w:t>
            </w:r>
          </w:p>
        </w:tc>
        <w:tc>
          <w:tcPr>
            <w:tcW w:type="dxa" w:w="2016"/>
            <w:vAlign w:val="center"/>
            <w:shd w:fill="0B5ED7"/>
          </w:tcPr>
          <w:p>
            <w:r/>
            <w:r>
              <w:rPr>
                <w:b/>
                <w:color w:val="FFFFFF"/>
                <w:sz w:val="16"/>
              </w:rPr>
              <w:t>Component</w:t>
            </w:r>
          </w:p>
        </w:tc>
        <w:tc>
          <w:tcPr>
            <w:tcW w:type="dxa" w:w="4176"/>
            <w:vAlign w:val="center"/>
            <w:shd w:fill="0B5ED7"/>
          </w:tcPr>
          <w:p>
            <w:r/>
            <w:r>
              <w:rPr>
                <w:b/>
                <w:color w:val="FFFFFF"/>
                <w:sz w:val="16"/>
              </w:rPr>
              <w:t>Output</w:t>
            </w:r>
          </w:p>
        </w:tc>
      </w:tr>
      <w:tr>
        <w:tc>
          <w:tcPr>
            <w:tcW w:type="dxa" w:w="504"/>
            <w:vAlign w:val="center"/>
            <w:shd w:fill="F4F8FC"/>
          </w:tcPr>
          <w:p>
            <w:r/>
            <w:r>
              <w:rPr>
                <w:b w:val="0"/>
                <w:sz w:val="16"/>
              </w:rPr>
              <w:t>1</w:t>
            </w:r>
          </w:p>
        </w:tc>
        <w:tc>
          <w:tcPr>
            <w:tcW w:type="dxa" w:w="3096"/>
            <w:vAlign w:val="center"/>
            <w:shd w:fill="F4F8FC"/>
          </w:tcPr>
          <w:p>
            <w:r/>
            <w:r>
              <w:rPr>
                <w:b w:val="0"/>
                <w:sz w:val="16"/>
              </w:rPr>
              <w:t>Source connector fetches job</w:t>
            </w:r>
          </w:p>
        </w:tc>
        <w:tc>
          <w:tcPr>
            <w:tcW w:type="dxa" w:w="2016"/>
            <w:vAlign w:val="center"/>
            <w:shd w:fill="F4F8FC"/>
          </w:tcPr>
          <w:p>
            <w:r/>
            <w:r>
              <w:rPr>
                <w:b w:val="0"/>
                <w:sz w:val="16"/>
              </w:rPr>
              <w:t>Connector</w:t>
            </w:r>
          </w:p>
        </w:tc>
        <w:tc>
          <w:tcPr>
            <w:tcW w:type="dxa" w:w="4176"/>
            <w:vAlign w:val="center"/>
            <w:shd w:fill="F4F8FC"/>
          </w:tcPr>
          <w:p>
            <w:r/>
            <w:r>
              <w:rPr>
                <w:b w:val="0"/>
                <w:sz w:val="16"/>
              </w:rPr>
              <w:t>Return normalized source payload + source metadata</w:t>
            </w:r>
          </w:p>
        </w:tc>
      </w:tr>
      <w:tr>
        <w:tc>
          <w:tcPr>
            <w:tcW w:type="dxa" w:w="504"/>
            <w:vAlign w:val="center"/>
          </w:tcPr>
          <w:p>
            <w:r/>
            <w:r>
              <w:rPr>
                <w:b w:val="0"/>
                <w:sz w:val="16"/>
              </w:rPr>
              <w:t>2</w:t>
            </w:r>
          </w:p>
        </w:tc>
        <w:tc>
          <w:tcPr>
            <w:tcW w:type="dxa" w:w="3096"/>
            <w:vAlign w:val="center"/>
          </w:tcPr>
          <w:p>
            <w:r/>
            <w:r>
              <w:rPr>
                <w:b w:val="0"/>
                <w:sz w:val="16"/>
              </w:rPr>
              <w:t>Persist immutable raw job</w:t>
            </w:r>
          </w:p>
        </w:tc>
        <w:tc>
          <w:tcPr>
            <w:tcW w:type="dxa" w:w="2016"/>
            <w:vAlign w:val="center"/>
          </w:tcPr>
          <w:p>
            <w:r/>
            <w:r>
              <w:rPr>
                <w:b w:val="0"/>
                <w:sz w:val="16"/>
              </w:rPr>
              <w:t>Spring Boot</w:t>
            </w:r>
          </w:p>
        </w:tc>
        <w:tc>
          <w:tcPr>
            <w:tcW w:type="dxa" w:w="4176"/>
            <w:vAlign w:val="center"/>
          </w:tcPr>
          <w:p>
            <w:r/>
            <w:r>
              <w:rPr>
                <w:b w:val="0"/>
                <w:sz w:val="16"/>
              </w:rPr>
              <w:t>INSERT jobs_raw; calculate payload_hash</w:t>
            </w:r>
          </w:p>
        </w:tc>
      </w:tr>
      <w:tr>
        <w:tc>
          <w:tcPr>
            <w:tcW w:type="dxa" w:w="504"/>
            <w:vAlign w:val="center"/>
            <w:shd w:fill="F4F8FC"/>
          </w:tcPr>
          <w:p>
            <w:r/>
            <w:r>
              <w:rPr>
                <w:b w:val="0"/>
                <w:sz w:val="16"/>
              </w:rPr>
              <w:t>3</w:t>
            </w:r>
          </w:p>
        </w:tc>
        <w:tc>
          <w:tcPr>
            <w:tcW w:type="dxa" w:w="3096"/>
            <w:vAlign w:val="center"/>
            <w:shd w:fill="F4F8FC"/>
          </w:tcPr>
          <w:p>
            <w:r/>
            <w:r>
              <w:rPr>
                <w:b w:val="0"/>
                <w:sz w:val="16"/>
              </w:rPr>
              <w:t>Publish JOB_RECEIVED</w:t>
            </w:r>
          </w:p>
        </w:tc>
        <w:tc>
          <w:tcPr>
            <w:tcW w:type="dxa" w:w="2016"/>
            <w:vAlign w:val="center"/>
            <w:shd w:fill="F4F8FC"/>
          </w:tcPr>
          <w:p>
            <w:r/>
            <w:r>
              <w:rPr>
                <w:b w:val="0"/>
                <w:sz w:val="16"/>
              </w:rPr>
              <w:t>Outbox</w:t>
            </w:r>
          </w:p>
        </w:tc>
        <w:tc>
          <w:tcPr>
            <w:tcW w:type="dxa" w:w="4176"/>
            <w:vAlign w:val="center"/>
            <w:shd w:fill="F4F8FC"/>
          </w:tcPr>
          <w:p>
            <w:r/>
            <w:r>
              <w:rPr>
                <w:b w:val="0"/>
                <w:sz w:val="16"/>
              </w:rPr>
              <w:t>Create event in same DB transaction</w:t>
            </w:r>
          </w:p>
        </w:tc>
      </w:tr>
      <w:tr>
        <w:tc>
          <w:tcPr>
            <w:tcW w:type="dxa" w:w="504"/>
            <w:vAlign w:val="center"/>
          </w:tcPr>
          <w:p>
            <w:r/>
            <w:r>
              <w:rPr>
                <w:b w:val="0"/>
                <w:sz w:val="16"/>
              </w:rPr>
              <w:t>4</w:t>
            </w:r>
          </w:p>
        </w:tc>
        <w:tc>
          <w:tcPr>
            <w:tcW w:type="dxa" w:w="3096"/>
            <w:vAlign w:val="center"/>
          </w:tcPr>
          <w:p>
            <w:r/>
            <w:r>
              <w:rPr>
                <w:b w:val="0"/>
                <w:sz w:val="16"/>
              </w:rPr>
              <w:t>Start Flowable process</w:t>
            </w:r>
          </w:p>
        </w:tc>
        <w:tc>
          <w:tcPr>
            <w:tcW w:type="dxa" w:w="2016"/>
            <w:vAlign w:val="center"/>
          </w:tcPr>
          <w:p>
            <w:r/>
            <w:r>
              <w:rPr>
                <w:b w:val="0"/>
                <w:sz w:val="16"/>
              </w:rPr>
              <w:t>Workflow service</w:t>
            </w:r>
          </w:p>
        </w:tc>
        <w:tc>
          <w:tcPr>
            <w:tcW w:type="dxa" w:w="4176"/>
            <w:vAlign w:val="center"/>
          </w:tcPr>
          <w:p>
            <w:r/>
            <w:r>
              <w:rPr>
                <w:b w:val="0"/>
                <w:sz w:val="16"/>
              </w:rPr>
              <w:t>Process instance references jobRawId</w:t>
            </w:r>
          </w:p>
        </w:tc>
      </w:tr>
      <w:tr>
        <w:tc>
          <w:tcPr>
            <w:tcW w:type="dxa" w:w="504"/>
            <w:vAlign w:val="center"/>
            <w:shd w:fill="F4F8FC"/>
          </w:tcPr>
          <w:p>
            <w:r/>
            <w:r>
              <w:rPr>
                <w:b w:val="0"/>
                <w:sz w:val="16"/>
              </w:rPr>
              <w:t>5</w:t>
            </w:r>
          </w:p>
        </w:tc>
        <w:tc>
          <w:tcPr>
            <w:tcW w:type="dxa" w:w="3096"/>
            <w:vAlign w:val="center"/>
            <w:shd w:fill="F4F8FC"/>
          </w:tcPr>
          <w:p>
            <w:r/>
            <w:r>
              <w:rPr>
                <w:b w:val="0"/>
                <w:sz w:val="16"/>
              </w:rPr>
              <w:t>Validate source/job</w:t>
            </w:r>
          </w:p>
        </w:tc>
        <w:tc>
          <w:tcPr>
            <w:tcW w:type="dxa" w:w="2016"/>
            <w:vAlign w:val="center"/>
            <w:shd w:fill="F4F8FC"/>
          </w:tcPr>
          <w:p>
            <w:r/>
            <w:r>
              <w:rPr>
                <w:b w:val="0"/>
                <w:sz w:val="16"/>
              </w:rPr>
              <w:t>Validation Agent</w:t>
            </w:r>
          </w:p>
        </w:tc>
        <w:tc>
          <w:tcPr>
            <w:tcW w:type="dxa" w:w="4176"/>
            <w:vAlign w:val="center"/>
            <w:shd w:fill="F4F8FC"/>
          </w:tcPr>
          <w:p>
            <w:r/>
            <w:r>
              <w:rPr>
                <w:b w:val="0"/>
                <w:sz w:val="16"/>
              </w:rPr>
              <w:t>Structured validation result</w:t>
            </w:r>
          </w:p>
        </w:tc>
      </w:tr>
      <w:tr>
        <w:tc>
          <w:tcPr>
            <w:tcW w:type="dxa" w:w="504"/>
            <w:vAlign w:val="center"/>
          </w:tcPr>
          <w:p>
            <w:r/>
            <w:r>
              <w:rPr>
                <w:b w:val="0"/>
                <w:sz w:val="16"/>
              </w:rPr>
              <w:t>6</w:t>
            </w:r>
          </w:p>
        </w:tc>
        <w:tc>
          <w:tcPr>
            <w:tcW w:type="dxa" w:w="3096"/>
            <w:vAlign w:val="center"/>
          </w:tcPr>
          <w:p>
            <w:r/>
            <w:r>
              <w:rPr>
                <w:b w:val="0"/>
                <w:sz w:val="16"/>
              </w:rPr>
              <w:t>Check duplicates</w:t>
            </w:r>
          </w:p>
        </w:tc>
        <w:tc>
          <w:tcPr>
            <w:tcW w:type="dxa" w:w="2016"/>
            <w:vAlign w:val="center"/>
          </w:tcPr>
          <w:p>
            <w:r/>
            <w:r>
              <w:rPr>
                <w:b w:val="0"/>
                <w:sz w:val="16"/>
              </w:rPr>
              <w:t>Duplicate Agent + search tools</w:t>
            </w:r>
          </w:p>
        </w:tc>
        <w:tc>
          <w:tcPr>
            <w:tcW w:type="dxa" w:w="4176"/>
            <w:vAlign w:val="center"/>
          </w:tcPr>
          <w:p>
            <w:r/>
            <w:r>
              <w:rPr>
                <w:b w:val="0"/>
                <w:sz w:val="16"/>
              </w:rPr>
              <w:t>Duplicate candidates + score</w:t>
            </w:r>
          </w:p>
        </w:tc>
      </w:tr>
      <w:tr>
        <w:tc>
          <w:tcPr>
            <w:tcW w:type="dxa" w:w="504"/>
            <w:vAlign w:val="center"/>
            <w:shd w:fill="F4F8FC"/>
          </w:tcPr>
          <w:p>
            <w:r/>
            <w:r>
              <w:rPr>
                <w:b w:val="0"/>
                <w:sz w:val="16"/>
              </w:rPr>
              <w:t>7</w:t>
            </w:r>
          </w:p>
        </w:tc>
        <w:tc>
          <w:tcPr>
            <w:tcW w:type="dxa" w:w="3096"/>
            <w:vAlign w:val="center"/>
            <w:shd w:fill="F4F8FC"/>
          </w:tcPr>
          <w:p>
            <w:r/>
            <w:r>
              <w:rPr>
                <w:b w:val="0"/>
                <w:sz w:val="16"/>
              </w:rPr>
              <w:t>Extract job metadata</w:t>
            </w:r>
          </w:p>
        </w:tc>
        <w:tc>
          <w:tcPr>
            <w:tcW w:type="dxa" w:w="2016"/>
            <w:vAlign w:val="center"/>
            <w:shd w:fill="F4F8FC"/>
          </w:tcPr>
          <w:p>
            <w:r/>
            <w:r>
              <w:rPr>
                <w:b w:val="0"/>
                <w:sz w:val="16"/>
              </w:rPr>
              <w:t>Metadata/Location/Salary agents</w:t>
            </w:r>
          </w:p>
        </w:tc>
        <w:tc>
          <w:tcPr>
            <w:tcW w:type="dxa" w:w="4176"/>
            <w:vAlign w:val="center"/>
            <w:shd w:fill="F4F8FC"/>
          </w:tcPr>
          <w:p>
            <w:r/>
            <w:r>
              <w:rPr>
                <w:b w:val="0"/>
                <w:sz w:val="16"/>
              </w:rPr>
              <w:t>Normalized metadata</w:t>
            </w:r>
          </w:p>
        </w:tc>
      </w:tr>
      <w:tr>
        <w:tc>
          <w:tcPr>
            <w:tcW w:type="dxa" w:w="504"/>
            <w:vAlign w:val="center"/>
          </w:tcPr>
          <w:p>
            <w:r/>
            <w:r>
              <w:rPr>
                <w:b w:val="0"/>
                <w:sz w:val="16"/>
              </w:rPr>
              <w:t>8</w:t>
            </w:r>
          </w:p>
        </w:tc>
        <w:tc>
          <w:tcPr>
            <w:tcW w:type="dxa" w:w="3096"/>
            <w:vAlign w:val="center"/>
          </w:tcPr>
          <w:p>
            <w:r/>
            <w:r>
              <w:rPr>
                <w:b w:val="0"/>
                <w:sz w:val="16"/>
              </w:rPr>
              <w:t>Extract and resolve skills</w:t>
            </w:r>
          </w:p>
        </w:tc>
        <w:tc>
          <w:tcPr>
            <w:tcW w:type="dxa" w:w="2016"/>
            <w:vAlign w:val="center"/>
          </w:tcPr>
          <w:p>
            <w:r/>
            <w:r>
              <w:rPr>
                <w:b w:val="0"/>
                <w:sz w:val="16"/>
              </w:rPr>
              <w:t>Skills + Taxonomy agents</w:t>
            </w:r>
          </w:p>
        </w:tc>
        <w:tc>
          <w:tcPr>
            <w:tcW w:type="dxa" w:w="4176"/>
            <w:vAlign w:val="center"/>
          </w:tcPr>
          <w:p>
            <w:r/>
            <w:r>
              <w:rPr>
                <w:b w:val="0"/>
                <w:sz w:val="16"/>
              </w:rPr>
              <w:t>Controlled skill IDs + evidence</w:t>
            </w:r>
          </w:p>
        </w:tc>
      </w:tr>
      <w:tr>
        <w:tc>
          <w:tcPr>
            <w:tcW w:type="dxa" w:w="504"/>
            <w:vAlign w:val="center"/>
            <w:shd w:fill="F4F8FC"/>
          </w:tcPr>
          <w:p>
            <w:r/>
            <w:r>
              <w:rPr>
                <w:b w:val="0"/>
                <w:sz w:val="16"/>
              </w:rPr>
              <w:t>9</w:t>
            </w:r>
          </w:p>
        </w:tc>
        <w:tc>
          <w:tcPr>
            <w:tcW w:type="dxa" w:w="3096"/>
            <w:vAlign w:val="center"/>
            <w:shd w:fill="F4F8FC"/>
          </w:tcPr>
          <w:p>
            <w:r/>
            <w:r>
              <w:rPr>
                <w:b w:val="0"/>
                <w:sz w:val="16"/>
              </w:rPr>
              <w:t>Classify job</w:t>
            </w:r>
          </w:p>
        </w:tc>
        <w:tc>
          <w:tcPr>
            <w:tcW w:type="dxa" w:w="2016"/>
            <w:vAlign w:val="center"/>
            <w:shd w:fill="F4F8FC"/>
          </w:tcPr>
          <w:p>
            <w:r/>
            <w:r>
              <w:rPr>
                <w:b w:val="0"/>
                <w:sz w:val="16"/>
              </w:rPr>
              <w:t>Classification Agent</w:t>
            </w:r>
          </w:p>
        </w:tc>
        <w:tc>
          <w:tcPr>
            <w:tcW w:type="dxa" w:w="4176"/>
            <w:vAlign w:val="center"/>
            <w:shd w:fill="F4F8FC"/>
          </w:tcPr>
          <w:p>
            <w:r/>
            <w:r>
              <w:rPr>
                <w:b w:val="0"/>
                <w:sz w:val="16"/>
              </w:rPr>
              <w:t>Industry/function/seniority taxonomy</w:t>
            </w:r>
          </w:p>
        </w:tc>
      </w:tr>
      <w:tr>
        <w:tc>
          <w:tcPr>
            <w:tcW w:type="dxa" w:w="504"/>
            <w:vAlign w:val="center"/>
          </w:tcPr>
          <w:p>
            <w:r/>
            <w:r>
              <w:rPr>
                <w:b w:val="0"/>
                <w:sz w:val="16"/>
              </w:rPr>
              <w:t>10</w:t>
            </w:r>
          </w:p>
        </w:tc>
        <w:tc>
          <w:tcPr>
            <w:tcW w:type="dxa" w:w="3096"/>
            <w:vAlign w:val="center"/>
          </w:tcPr>
          <w:p>
            <w:r/>
            <w:r>
              <w:rPr>
                <w:b w:val="0"/>
                <w:sz w:val="16"/>
              </w:rPr>
              <w:t>Quality review</w:t>
            </w:r>
          </w:p>
        </w:tc>
        <w:tc>
          <w:tcPr>
            <w:tcW w:type="dxa" w:w="2016"/>
            <w:vAlign w:val="center"/>
          </w:tcPr>
          <w:p>
            <w:r/>
            <w:r>
              <w:rPr>
                <w:b w:val="0"/>
                <w:sz w:val="16"/>
              </w:rPr>
              <w:t>Quality Agent</w:t>
            </w:r>
          </w:p>
        </w:tc>
        <w:tc>
          <w:tcPr>
            <w:tcW w:type="dxa" w:w="4176"/>
            <w:vAlign w:val="center"/>
          </w:tcPr>
          <w:p>
            <w:r/>
            <w:r>
              <w:rPr>
                <w:b w:val="0"/>
                <w:sz w:val="16"/>
              </w:rPr>
              <w:t>Quality result + confidence</w:t>
            </w:r>
          </w:p>
        </w:tc>
      </w:tr>
      <w:tr>
        <w:tc>
          <w:tcPr>
            <w:tcW w:type="dxa" w:w="504"/>
            <w:vAlign w:val="center"/>
            <w:shd w:fill="F4F8FC"/>
          </w:tcPr>
          <w:p>
            <w:r/>
            <w:r>
              <w:rPr>
                <w:b w:val="0"/>
                <w:sz w:val="16"/>
              </w:rPr>
              <w:t>11</w:t>
            </w:r>
          </w:p>
        </w:tc>
        <w:tc>
          <w:tcPr>
            <w:tcW w:type="dxa" w:w="3096"/>
            <w:vAlign w:val="center"/>
            <w:shd w:fill="F4F8FC"/>
          </w:tcPr>
          <w:p>
            <w:r/>
            <w:r>
              <w:rPr>
                <w:b w:val="0"/>
                <w:sz w:val="16"/>
              </w:rPr>
              <w:t>DMN gate</w:t>
            </w:r>
          </w:p>
        </w:tc>
        <w:tc>
          <w:tcPr>
            <w:tcW w:type="dxa" w:w="2016"/>
            <w:vAlign w:val="center"/>
            <w:shd w:fill="F4F8FC"/>
          </w:tcPr>
          <w:p>
            <w:r/>
            <w:r>
              <w:rPr>
                <w:b w:val="0"/>
                <w:sz w:val="16"/>
              </w:rPr>
              <w:t>Flowable</w:t>
            </w:r>
          </w:p>
        </w:tc>
        <w:tc>
          <w:tcPr>
            <w:tcW w:type="dxa" w:w="4176"/>
            <w:vAlign w:val="center"/>
            <w:shd w:fill="F4F8FC"/>
          </w:tcPr>
          <w:p>
            <w:r/>
            <w:r>
              <w:rPr>
                <w:b w:val="0"/>
                <w:sz w:val="16"/>
              </w:rPr>
              <w:t>PUBLISH / REVIEW / DUPLICATE</w:t>
            </w:r>
          </w:p>
        </w:tc>
      </w:tr>
      <w:tr>
        <w:tc>
          <w:tcPr>
            <w:tcW w:type="dxa" w:w="504"/>
            <w:vAlign w:val="center"/>
          </w:tcPr>
          <w:p>
            <w:r/>
            <w:r>
              <w:rPr>
                <w:b w:val="0"/>
                <w:sz w:val="16"/>
              </w:rPr>
              <w:t>12</w:t>
            </w:r>
          </w:p>
        </w:tc>
        <w:tc>
          <w:tcPr>
            <w:tcW w:type="dxa" w:w="3096"/>
            <w:vAlign w:val="center"/>
          </w:tcPr>
          <w:p>
            <w:r/>
            <w:r>
              <w:rPr>
                <w:b w:val="0"/>
                <w:sz w:val="16"/>
              </w:rPr>
              <w:t>Human correction when needed</w:t>
            </w:r>
          </w:p>
        </w:tc>
        <w:tc>
          <w:tcPr>
            <w:tcW w:type="dxa" w:w="2016"/>
            <w:vAlign w:val="center"/>
          </w:tcPr>
          <w:p>
            <w:r/>
            <w:r>
              <w:rPr>
                <w:b w:val="0"/>
                <w:sz w:val="16"/>
              </w:rPr>
              <w:t>Flowable UI</w:t>
            </w:r>
          </w:p>
        </w:tc>
        <w:tc>
          <w:tcPr>
            <w:tcW w:type="dxa" w:w="4176"/>
            <w:vAlign w:val="center"/>
          </w:tcPr>
          <w:p>
            <w:r/>
            <w:r>
              <w:rPr>
                <w:b w:val="0"/>
                <w:sz w:val="16"/>
              </w:rPr>
              <w:t>Reviewer changes only relevant fields</w:t>
            </w:r>
          </w:p>
        </w:tc>
      </w:tr>
      <w:tr>
        <w:tc>
          <w:tcPr>
            <w:tcW w:type="dxa" w:w="504"/>
            <w:vAlign w:val="center"/>
            <w:shd w:fill="F4F8FC"/>
          </w:tcPr>
          <w:p>
            <w:r/>
            <w:r>
              <w:rPr>
                <w:b w:val="0"/>
                <w:sz w:val="16"/>
              </w:rPr>
              <w:t>13</w:t>
            </w:r>
          </w:p>
        </w:tc>
        <w:tc>
          <w:tcPr>
            <w:tcW w:type="dxa" w:w="3096"/>
            <w:vAlign w:val="center"/>
            <w:shd w:fill="F4F8FC"/>
          </w:tcPr>
          <w:p>
            <w:r/>
            <w:r>
              <w:rPr>
                <w:b w:val="0"/>
                <w:sz w:val="16"/>
              </w:rPr>
              <w:t>Persist canonical job</w:t>
            </w:r>
          </w:p>
        </w:tc>
        <w:tc>
          <w:tcPr>
            <w:tcW w:type="dxa" w:w="2016"/>
            <w:vAlign w:val="center"/>
            <w:shd w:fill="F4F8FC"/>
          </w:tcPr>
          <w:p>
            <w:r/>
            <w:r>
              <w:rPr>
                <w:b w:val="0"/>
                <w:sz w:val="16"/>
              </w:rPr>
              <w:t>Spring Boot</w:t>
            </w:r>
          </w:p>
        </w:tc>
        <w:tc>
          <w:tcPr>
            <w:tcW w:type="dxa" w:w="4176"/>
            <w:vAlign w:val="center"/>
            <w:shd w:fill="F4F8FC"/>
          </w:tcPr>
          <w:p>
            <w:r/>
            <w:r>
              <w:rPr>
                <w:b w:val="0"/>
                <w:sz w:val="16"/>
              </w:rPr>
              <w:t>jobs + metadata + skills + source mapping</w:t>
            </w:r>
          </w:p>
        </w:tc>
      </w:tr>
      <w:tr>
        <w:tc>
          <w:tcPr>
            <w:tcW w:type="dxa" w:w="504"/>
            <w:vAlign w:val="center"/>
          </w:tcPr>
          <w:p>
            <w:r/>
            <w:r>
              <w:rPr>
                <w:b w:val="0"/>
                <w:sz w:val="16"/>
              </w:rPr>
              <w:t>14</w:t>
            </w:r>
          </w:p>
        </w:tc>
        <w:tc>
          <w:tcPr>
            <w:tcW w:type="dxa" w:w="3096"/>
            <w:vAlign w:val="center"/>
          </w:tcPr>
          <w:p>
            <w:r/>
            <w:r>
              <w:rPr>
                <w:b w:val="0"/>
                <w:sz w:val="16"/>
              </w:rPr>
              <w:t>Create embedding</w:t>
            </w:r>
          </w:p>
        </w:tc>
        <w:tc>
          <w:tcPr>
            <w:tcW w:type="dxa" w:w="2016"/>
            <w:vAlign w:val="center"/>
          </w:tcPr>
          <w:p>
            <w:r/>
            <w:r>
              <w:rPr>
                <w:b w:val="0"/>
                <w:sz w:val="16"/>
              </w:rPr>
              <w:t>Embedding service/agent tool</w:t>
            </w:r>
          </w:p>
        </w:tc>
        <w:tc>
          <w:tcPr>
            <w:tcW w:type="dxa" w:w="4176"/>
            <w:vAlign w:val="center"/>
          </w:tcPr>
          <w:p>
            <w:r/>
            <w:r>
              <w:rPr>
                <w:b w:val="0"/>
                <w:sz w:val="16"/>
              </w:rPr>
              <w:t>Vector stored in job_embeddings</w:t>
            </w:r>
          </w:p>
        </w:tc>
      </w:tr>
      <w:tr>
        <w:tc>
          <w:tcPr>
            <w:tcW w:type="dxa" w:w="504"/>
            <w:vAlign w:val="center"/>
            <w:shd w:fill="F4F8FC"/>
          </w:tcPr>
          <w:p>
            <w:r/>
            <w:r>
              <w:rPr>
                <w:b w:val="0"/>
                <w:sz w:val="16"/>
              </w:rPr>
              <w:t>15</w:t>
            </w:r>
          </w:p>
        </w:tc>
        <w:tc>
          <w:tcPr>
            <w:tcW w:type="dxa" w:w="3096"/>
            <w:vAlign w:val="center"/>
            <w:shd w:fill="F4F8FC"/>
          </w:tcPr>
          <w:p>
            <w:r/>
            <w:r>
              <w:rPr>
                <w:b w:val="0"/>
                <w:sz w:val="16"/>
              </w:rPr>
              <w:t>Publish searchable job</w:t>
            </w:r>
          </w:p>
        </w:tc>
        <w:tc>
          <w:tcPr>
            <w:tcW w:type="dxa" w:w="2016"/>
            <w:vAlign w:val="center"/>
            <w:shd w:fill="F4F8FC"/>
          </w:tcPr>
          <w:p>
            <w:r/>
            <w:r>
              <w:rPr>
                <w:b w:val="0"/>
                <w:sz w:val="16"/>
              </w:rPr>
              <w:t>Search service</w:t>
            </w:r>
          </w:p>
        </w:tc>
        <w:tc>
          <w:tcPr>
            <w:tcW w:type="dxa" w:w="4176"/>
            <w:vAlign w:val="center"/>
            <w:shd w:fill="F4F8FC"/>
          </w:tcPr>
          <w:p>
            <w:r/>
            <w:r>
              <w:rPr>
                <w:b w:val="0"/>
                <w:sz w:val="16"/>
              </w:rPr>
              <w:t>Status -&gt; PUBLISHED</w:t>
            </w:r>
          </w:p>
        </w:tc>
      </w:tr>
      <w:tr>
        <w:tc>
          <w:tcPr>
            <w:tcW w:type="dxa" w:w="504"/>
            <w:vAlign w:val="center"/>
          </w:tcPr>
          <w:p>
            <w:r/>
            <w:r>
              <w:rPr>
                <w:b w:val="0"/>
                <w:sz w:val="16"/>
              </w:rPr>
              <w:t>16</w:t>
            </w:r>
          </w:p>
        </w:tc>
        <w:tc>
          <w:tcPr>
            <w:tcW w:type="dxa" w:w="3096"/>
            <w:vAlign w:val="center"/>
          </w:tcPr>
          <w:p>
            <w:r/>
            <w:r>
              <w:rPr>
                <w:b w:val="0"/>
                <w:sz w:val="16"/>
              </w:rPr>
              <w:t>Generate candidate matches</w:t>
            </w:r>
          </w:p>
        </w:tc>
        <w:tc>
          <w:tcPr>
            <w:tcW w:type="dxa" w:w="2016"/>
            <w:vAlign w:val="center"/>
          </w:tcPr>
          <w:p>
            <w:r/>
            <w:r>
              <w:rPr>
                <w:b w:val="0"/>
                <w:sz w:val="16"/>
              </w:rPr>
              <w:t>Matching job/async worker</w:t>
            </w:r>
          </w:p>
        </w:tc>
        <w:tc>
          <w:tcPr>
            <w:tcW w:type="dxa" w:w="4176"/>
            <w:vAlign w:val="center"/>
          </w:tcPr>
          <w:p>
            <w:r/>
            <w:r>
              <w:rPr>
                <w:b w:val="0"/>
                <w:sz w:val="16"/>
              </w:rPr>
              <w:t>Candidate-specific scores</w:t>
            </w:r>
          </w:p>
        </w:tc>
      </w:tr>
      <w:tr>
        <w:tc>
          <w:tcPr>
            <w:tcW w:type="dxa" w:w="504"/>
            <w:vAlign w:val="center"/>
            <w:shd w:fill="F4F8FC"/>
          </w:tcPr>
          <w:p>
            <w:r/>
            <w:r>
              <w:rPr>
                <w:b w:val="0"/>
                <w:sz w:val="16"/>
              </w:rPr>
              <w:t>17</w:t>
            </w:r>
          </w:p>
        </w:tc>
        <w:tc>
          <w:tcPr>
            <w:tcW w:type="dxa" w:w="3096"/>
            <w:vAlign w:val="center"/>
            <w:shd w:fill="F4F8FC"/>
          </w:tcPr>
          <w:p>
            <w:r/>
            <w:r>
              <w:rPr>
                <w:b w:val="0"/>
                <w:sz w:val="16"/>
              </w:rPr>
              <w:t>Send eligible notifications</w:t>
            </w:r>
          </w:p>
        </w:tc>
        <w:tc>
          <w:tcPr>
            <w:tcW w:type="dxa" w:w="2016"/>
            <w:vAlign w:val="center"/>
            <w:shd w:fill="F4F8FC"/>
          </w:tcPr>
          <w:p>
            <w:r/>
            <w:r>
              <w:rPr>
                <w:b w:val="0"/>
                <w:sz w:val="16"/>
              </w:rPr>
              <w:t>Notification service</w:t>
            </w:r>
          </w:p>
        </w:tc>
        <w:tc>
          <w:tcPr>
            <w:tcW w:type="dxa" w:w="4176"/>
            <w:vAlign w:val="center"/>
            <w:shd w:fill="F4F8FC"/>
          </w:tcPr>
          <w:p>
            <w:r/>
            <w:r>
              <w:rPr>
                <w:b w:val="0"/>
                <w:sz w:val="16"/>
              </w:rPr>
              <w:t>Policy checked delivery</w:t>
            </w:r>
          </w:p>
        </w:tc>
      </w:tr>
    </w:tbl>
    <w:p/>
    <w:p>
      <w:pPr>
        <w:pStyle w:val="Heading2"/>
      </w:pPr>
      <w:r>
        <w:t>16.2 Sequence diagram</w:t>
      </w:r>
    </w:p>
    <w:p>
      <w:pPr>
        <w:pStyle w:val="CodeBlock"/>
      </w:pPr>
      <w:r>
        <w:rPr>
          <w:rFonts w:ascii="Consolas" w:hAnsi="Consolas"/>
          <w:sz w:val="16"/>
        </w:rPr>
        <w:t>Source -&gt; Ingestion API: POST /internal/v1/ingestion/jobs</w:t>
        <w:br/>
        <w:t>Ingestion API -&gt; PostgreSQL: INSERT jobs_raw</w:t>
        <w:br/>
        <w:t>Ingestion API -&gt; Outbox: INSERT JOB_RECEIVED</w:t>
        <w:br/>
        <w:t>Outbox -&gt; Flowable: start JobEnrichmentProcess(jobRawId)</w:t>
        <w:br/>
        <w:t>Flowable -&gt; Agent Runtime: POST /internal/v1/agent-runs/job-enrichment</w:t>
        <w:br/>
        <w:t>Agent Runtime -&gt; Validation Agent: validate</w:t>
        <w:br/>
        <w:t>Agent Runtime -&gt; Duplicate Agent: check duplicate</w:t>
        <w:br/>
        <w:t>Agent Runtime -&gt; Metadata Agent: extract metadata</w:t>
        <w:br/>
        <w:t>Agent Runtime -&gt; Skills Agent: extract skills</w:t>
        <w:br/>
        <w:t>Agent Runtime -&gt; Taxonomy Agent: resolve taxonomy</w:t>
        <w:br/>
        <w:t>Agent Runtime -&gt; Quality Agent: assess quality</w:t>
        <w:br/>
        <w:t>Agent Runtime -&gt; Flowable: structured JobEnrichmentResult</w:t>
        <w:br/>
        <w:t>Flowable -&gt; DMN: evaluate confidence / quality / duplicate</w:t>
        <w:br/>
        <w:t>DMN -&gt; Spring Boot: persist canonical job OR create review task</w:t>
        <w:br/>
        <w:t>Spring Boot -&gt; PostgreSQL: jobs + metadata + skills + mappings</w:t>
        <w:br/>
        <w:t>Spring Boot -&gt; Embedding service: create embedding</w:t>
        <w:br/>
        <w:t>Embedding service -&gt; PostgreSQL: job_embeddings</w:t>
        <w:br/>
        <w:t>Spring Boot -&gt; Search: index/searchable state</w:t>
      </w:r>
    </w:p>
    <w:p>
      <w:pPr>
        <w:pStyle w:val="Heading1"/>
      </w:pPr>
      <w:r>
        <w:t>17. Candidate / Resume / Matching Flows</w:t>
      </w:r>
    </w:p>
    <w:p>
      <w:pPr>
        <w:pStyle w:val="Heading2"/>
      </w:pPr>
      <w:r>
        <w:t>17.1 Resume upload</w:t>
      </w:r>
    </w:p>
    <w:p>
      <w:pPr>
        <w:pStyle w:val="CodeBlock"/>
      </w:pPr>
      <w:r>
        <w:rPr>
          <w:rFonts w:ascii="Consolas" w:hAnsi="Consolas"/>
          <w:sz w:val="16"/>
        </w:rPr>
        <w:t>Browser</w:t>
        <w:br/>
        <w:t xml:space="preserve">  -&gt; POST /api/v1/resumes</w:t>
        <w:br/>
        <w:t>Spring Boot</w:t>
        <w:br/>
        <w:t xml:space="preserve">  -&gt; Object Storage: upload binary</w:t>
        <w:br/>
        <w:t xml:space="preserve">  -&gt; PostgreSQL: resumes(status=PROCESSING)</w:t>
        <w:br/>
        <w:t xml:space="preserve">  -&gt; Flowable: ResumeProcessingProcess</w:t>
        <w:br/>
        <w:t>Flowable</w:t>
        <w:br/>
        <w:t xml:space="preserve">  -&gt; Parser/OCR service</w:t>
        <w:br/>
        <w:t xml:space="preserve">  -&gt; Agent Runtime: Resume Agent</w:t>
        <w:br/>
        <w:t>Agent Runtime</w:t>
        <w:br/>
        <w:t xml:space="preserve">  -&gt; Skills/Taxonomy tools</w:t>
        <w:br/>
        <w:t xml:space="preserve">  -&gt; returns ResumeExtractionResult</w:t>
        <w:br/>
        <w:t>Flowable</w:t>
        <w:br/>
        <w:t xml:space="preserve">  -&gt; PostgreSQL: resume_versions + user_profile draft</w:t>
        <w:br/>
        <w:t xml:space="preserve">  -&gt; Human confirmation task when confidence is low</w:t>
        <w:br/>
        <w:t xml:space="preserve">  -&gt; Embedding</w:t>
        <w:br/>
        <w:t xml:space="preserve">  -&gt; status READY</w:t>
      </w:r>
    </w:p>
    <w:p>
      <w:pPr>
        <w:pStyle w:val="Heading2"/>
      </w:pPr>
      <w:r>
        <w:t>17.2 Matching pipeline</w:t>
      </w:r>
    </w:p>
    <w:p>
      <w:r>
        <w:t>Candidate-job matching is a hybrid ranking problem, not a pure LLM problem. First apply deterministic hard filters such as published status, country/work mode and required constraints. Then retrieve semantically similar jobs or candidates with pgvector, calculate feature-level scores, and only use an agent to explain or reason about ambiguous transitions. The result is stored as a reproducible `job_matches` record.</w:t>
      </w:r>
    </w:p>
    <w:p>
      <w:pPr>
        <w:pStyle w:val="CodeBlock"/>
      </w:pPr>
      <w:r>
        <w:rPr>
          <w:rFonts w:ascii="Consolas" w:hAnsi="Consolas"/>
          <w:sz w:val="16"/>
        </w:rPr>
        <w:t>finalScore =</w:t>
        <w:br/>
        <w:t xml:space="preserve">    0.30 * keywordScore +</w:t>
        <w:br/>
        <w:t xml:space="preserve">    0.25 * semanticScore +</w:t>
        <w:br/>
        <w:t xml:space="preserve">    0.15 * skillScore +</w:t>
        <w:br/>
        <w:t xml:space="preserve">    0.10 * experienceScore +</w:t>
        <w:br/>
        <w:t xml:space="preserve">    0.10 * locationScore +</w:t>
        <w:br/>
        <w:t xml:space="preserve">    0.05 * freshnessScore +</w:t>
        <w:br/>
        <w:t xml:space="preserve">    0.05 * preferenceScore</w:t>
      </w:r>
    </w:p>
    <w:p>
      <w:r>
        <w:rPr>
          <w:b/>
          <w:color w:val="0B5ED7"/>
        </w:rPr>
        <w:t xml:space="preserve">Versioning: </w:t>
      </w:r>
      <w:r>
        <w:t>Store ranking_formula_version with match records. Change the formula through configuration, test it offline, then roll out gradually.</w:t>
      </w:r>
    </w:p>
    <w:p>
      <w:pPr>
        <w:pStyle w:val="Heading2"/>
      </w:pPr>
      <w:r>
        <w:t>17.3 Skill gap</w:t>
      </w:r>
    </w:p>
    <w:p>
      <w:pPr>
        <w:pStyle w:val="ListBullet"/>
      </w:pPr>
      <w:r>
        <w:t>Build job-required skill set from canonical job skills.</w:t>
      </w:r>
    </w:p>
    <w:p>
      <w:pPr>
        <w:pStyle w:val="ListBullet"/>
      </w:pPr>
      <w:r>
        <w:t>Build candidate skill set from profile, resume and explicit user input.</w:t>
      </w:r>
    </w:p>
    <w:p>
      <w:pPr>
        <w:pStyle w:val="ListBullet"/>
      </w:pPr>
      <w:r>
        <w:t>Normalize both through the same skill taxonomy.</w:t>
      </w:r>
    </w:p>
    <w:p>
      <w:pPr>
        <w:pStyle w:val="ListBullet"/>
      </w:pPr>
      <w:r>
        <w:t>Calculate deterministic gap candidates.</w:t>
      </w:r>
    </w:p>
    <w:p>
      <w:pPr>
        <w:pStyle w:val="ListBullet"/>
      </w:pPr>
      <w:r>
        <w:t>Use Skill Gap Agent to explain the gap and suggest prioritization.</w:t>
      </w:r>
    </w:p>
    <w:p>
      <w:pPr>
        <w:pStyle w:val="ListBullet"/>
      </w:pPr>
      <w:r>
        <w:t>Pass gaps to Learning Agent for learning-path recommendations.</w:t>
      </w:r>
    </w:p>
    <w:p>
      <w:pPr>
        <w:pStyle w:val="Heading1"/>
      </w:pPr>
      <w:r>
        <w:t>18. Recruiter and Employer Agent Flows</w:t>
      </w:r>
    </w:p>
    <w:p>
      <w:pPr>
        <w:pStyle w:val="Heading2"/>
      </w:pPr>
      <w:r>
        <w:t>18.1 Recruiter candidate search</w:t>
      </w:r>
    </w:p>
    <w:p>
      <w:pPr>
        <w:pStyle w:val="CodeBlock"/>
      </w:pPr>
      <w:r>
        <w:rPr>
          <w:rFonts w:ascii="Consolas" w:hAnsi="Consolas"/>
          <w:sz w:val="16"/>
        </w:rPr>
        <w:t>Recruiter UI</w:t>
        <w:br/>
        <w:t xml:space="preserve">  -&gt; POST /api/v1/recruiter/candidates/search</w:t>
        <w:br/>
        <w:t>Spring Boot</w:t>
        <w:br/>
        <w:t xml:space="preserve">  -&gt; authorization(tenant + recruiter permission)</w:t>
        <w:br/>
        <w:t xml:space="preserve">  -&gt; Candidate Search Service</w:t>
        <w:br/>
        <w:t xml:space="preserve">      -&gt; SQL hard filters</w:t>
        <w:br/>
        <w:t xml:space="preserve">      -&gt; pgvector similarity</w:t>
        <w:br/>
        <w:t xml:space="preserve">      -&gt; feature scoring</w:t>
        <w:br/>
        <w:t xml:space="preserve">  -&gt; Recruiter Copilot (optional explanation)</w:t>
        <w:br/>
        <w:t xml:space="preserve">  -&gt; response with ranked candidates + evidence</w:t>
      </w:r>
    </w:p>
    <w:p>
      <w:pPr>
        <w:pStyle w:val="Heading2"/>
      </w:pPr>
      <w:r>
        <w:t>18.2 Recruiter copilot guardrails</w:t>
      </w:r>
    </w:p>
    <w:p>
      <w:pPr>
        <w:pStyle w:val="ListBullet"/>
      </w:pPr>
      <w:r>
        <w:t>Use job-relevant attributes only.</w:t>
      </w:r>
    </w:p>
    <w:p>
      <w:pPr>
        <w:pStyle w:val="ListBullet"/>
      </w:pPr>
      <w:r>
        <w:t>Do not expose protected or irrelevant personal attributes for ranking.</w:t>
      </w:r>
    </w:p>
    <w:p>
      <w:pPr>
        <w:pStyle w:val="ListBullet"/>
      </w:pPr>
      <w:r>
        <w:t>Never produce an autonomous final hiring/rejection decision.</w:t>
      </w:r>
    </w:p>
    <w:p>
      <w:pPr>
        <w:pStyle w:val="ListBullet"/>
      </w:pPr>
      <w:r>
        <w:t>Candidate contact or status change requires an authorized tool.</w:t>
      </w:r>
    </w:p>
    <w:p>
      <w:pPr>
        <w:pStyle w:val="ListBullet"/>
      </w:pPr>
      <w:r>
        <w:t>Every recruiter action is audited with recruiter, tenant, candidate, action and timestamp.</w:t>
      </w:r>
    </w:p>
    <w:p>
      <w:pPr>
        <w:pStyle w:val="Heading2"/>
      </w:pPr>
      <w:r>
        <w:t>18.3 Employer job creation</w:t>
      </w:r>
    </w:p>
    <w:p>
      <w:pPr>
        <w:pStyle w:val="CodeBlock"/>
      </w:pPr>
      <w:r>
        <w:rPr>
          <w:rFonts w:ascii="Consolas" w:hAnsi="Consolas"/>
          <w:sz w:val="16"/>
        </w:rPr>
        <w:t>Employer asks: "Create a backend Java role in Dubai."</w:t>
        <w:br/>
        <w:t xml:space="preserve">  -&gt; Employer Copilot drafts title/description/requirements</w:t>
        <w:br/>
        <w:t xml:space="preserve">  -&gt; Job draft tool persists draft</w:t>
        <w:br/>
        <w:t xml:space="preserve">  -&gt; Employer reviews / edits</w:t>
        <w:br/>
        <w:t xml:space="preserve">  -&gt; Submit for publication</w:t>
        <w:br/>
        <w:t xml:space="preserve">  -&gt; Flowable publication workflow</w:t>
        <w:br/>
        <w:t xml:space="preserve">  -&gt; policy validation + approval if required</w:t>
        <w:br/>
        <w:t xml:space="preserve">  -&gt; publish canonical job</w:t>
      </w:r>
    </w:p>
    <w:p>
      <w:pPr>
        <w:pStyle w:val="Heading1"/>
      </w:pPr>
      <w:r>
        <w:t>19. Search and Ranking Design</w:t>
      </w:r>
    </w:p>
    <w:p>
      <w:pPr>
        <w:pStyle w:val="Heading2"/>
      </w:pPr>
      <w:r>
        <w:t>19.1 Search request</w:t>
      </w:r>
    </w:p>
    <w:p>
      <w:pPr>
        <w:pStyle w:val="CodeBlock"/>
      </w:pPr>
      <w:r>
        <w:rPr>
          <w:rFonts w:ascii="Consolas" w:hAnsi="Consolas"/>
          <w:sz w:val="16"/>
        </w:rPr>
        <w:t>GET /api/v1/jobs?q=java%20developer&amp;location=Dubai&amp;workMode=HYBRID&amp;size=20&amp;page=0&amp;sort=relevance</w:t>
      </w:r>
    </w:p>
    <w:p>
      <w:pPr>
        <w:pStyle w:val="Heading2"/>
      </w:pPr>
      <w:r>
        <w:t>19.2 Search stages</w:t>
      </w:r>
    </w:p>
    <w:p>
      <w:pPr>
        <w:pStyle w:val="ListNumber"/>
      </w:pPr>
      <w:r>
        <w:t>Validate query and normalize filters.</w:t>
      </w:r>
    </w:p>
    <w:p>
      <w:pPr>
        <w:pStyle w:val="ListNumber"/>
      </w:pPr>
      <w:r>
        <w:t>Apply hard visibility filters: status=PUBLISHED, not expired, tenant/public visibility.</w:t>
      </w:r>
    </w:p>
    <w:p>
      <w:pPr>
        <w:pStyle w:val="ListNumber"/>
      </w:pPr>
      <w:r>
        <w:t>Apply structured filters: location, work mode, employment, experience, salary, industry, skill.</w:t>
      </w:r>
    </w:p>
    <w:p>
      <w:pPr>
        <w:pStyle w:val="ListNumber"/>
      </w:pPr>
      <w:r>
        <w:t>Run keyword matching.</w:t>
      </w:r>
    </w:p>
    <w:p>
      <w:pPr>
        <w:pStyle w:val="ListNumber"/>
      </w:pPr>
      <w:r>
        <w:t>Run semantic vector retrieval when requested or when natural-language intent is detected.</w:t>
      </w:r>
    </w:p>
    <w:p>
      <w:pPr>
        <w:pStyle w:val="ListNumber"/>
      </w:pPr>
      <w:r>
        <w:t>Blend scores using versioned ranking configuration.</w:t>
      </w:r>
    </w:p>
    <w:p>
      <w:pPr>
        <w:pStyle w:val="ListNumber"/>
      </w:pPr>
      <w:r>
        <w:t>Load small explanation metadata; do not call an LLM for every result.</w:t>
      </w:r>
    </w:p>
    <w:p>
      <w:pPr>
        <w:pStyle w:val="ListNumber"/>
      </w:pPr>
      <w:r>
        <w:t>Return results with source attribution and application link.</w:t>
      </w:r>
    </w:p>
    <w:p>
      <w:pPr>
        <w:pStyle w:val="Heading2"/>
      </w:pPr>
      <w:r>
        <w:t>19.3 Natural-language search</w:t>
      </w:r>
    </w:p>
    <w:p>
      <w:r>
        <w:t>Natural-language search can be routed through a lightweight Query Understanding Agent that turns user language into a structured search plan. The agent must return a schema such as `{keywords, locations, skills, seniority, workMode, salary, intent}`. The Search Service executes that plan. This prevents the LLM from becoming the database query engine.</w:t>
      </w:r>
    </w:p>
    <w:p>
      <w:pPr>
        <w:pStyle w:val="Heading1"/>
      </w:pPr>
      <w:r>
        <w:t>20. Notification and Market Intelligence Design</w:t>
      </w:r>
    </w:p>
    <w:p>
      <w:pPr>
        <w:pStyle w:val="Heading2"/>
      </w:pPr>
      <w:r>
        <w:t>20.1 Notification flow</w:t>
      </w:r>
    </w:p>
    <w:p>
      <w:pPr>
        <w:pStyle w:val="CodeBlock"/>
      </w:pPr>
      <w:r>
        <w:rPr>
          <w:rFonts w:ascii="Consolas" w:hAnsi="Consolas"/>
          <w:sz w:val="16"/>
        </w:rPr>
        <w:t>JobPublished</w:t>
        <w:br/>
        <w:t xml:space="preserve">  -&gt; Match Event</w:t>
        <w:br/>
        <w:t xml:space="preserve">  -&gt; Candidate Matching Worker</w:t>
        <w:br/>
        <w:t xml:space="preserve">  -&gt; Notification Policy</w:t>
        <w:br/>
        <w:t xml:space="preserve">      - user opted in?</w:t>
        <w:br/>
        <w:t xml:space="preserve">      - channel allowed?</w:t>
        <w:br/>
        <w:t xml:space="preserve">      - frequency limit?</w:t>
        <w:br/>
        <w:t xml:space="preserve">      - duplicate notification recently?</w:t>
        <w:br/>
        <w:t xml:space="preserve">  -&gt; Notification Agent (message personalization only)</w:t>
        <w:br/>
        <w:t xml:space="preserve">  -&gt; Notification Service</w:t>
        <w:br/>
        <w:t xml:space="preserve">  -&gt; Push / Email / WhatsApp provider</w:t>
        <w:br/>
        <w:t xml:space="preserve">  -&gt; Delivery status event</w:t>
      </w:r>
    </w:p>
    <w:p>
      <w:pPr>
        <w:pStyle w:val="Heading2"/>
      </w:pPr>
      <w:r>
        <w:t>20.2 Market intelligence</w:t>
      </w:r>
    </w:p>
    <w:p>
      <w:r>
        <w:t>Numeric analytics should be computed by SQL or an analytics service. The Market Intelligence Agent receives verified metrics and converts them into an explanation, trend summary or career recommendation. This prevents hallucinated numeric market claims.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B5ED7"/>
          </w:tcPr>
          <w:p>
            <w:r/>
            <w:r>
              <w:rPr>
                <w:b/>
                <w:color w:val="FFFFFF"/>
                <w:sz w:val="17"/>
              </w:rPr>
              <w:t>Output</w:t>
            </w:r>
          </w:p>
        </w:tc>
        <w:tc>
          <w:tcPr>
            <w:tcW w:type="dxa" w:w="3389"/>
            <w:vAlign w:val="center"/>
            <w:shd w:fill="0B5ED7"/>
          </w:tcPr>
          <w:p>
            <w:r/>
            <w:r>
              <w:rPr>
                <w:b/>
                <w:color w:val="FFFFFF"/>
                <w:sz w:val="17"/>
              </w:rPr>
              <w:t>Source of truth</w:t>
            </w:r>
          </w:p>
        </w:tc>
        <w:tc>
          <w:tcPr>
            <w:tcW w:type="dxa" w:w="3389"/>
            <w:vAlign w:val="center"/>
            <w:shd w:fill="0B5ED7"/>
          </w:tcPr>
          <w:p>
            <w:r/>
            <w:r>
              <w:rPr>
                <w:b/>
                <w:color w:val="FFFFFF"/>
                <w:sz w:val="17"/>
              </w:rPr>
              <w:t>Agent role</w:t>
            </w:r>
          </w:p>
        </w:tc>
      </w:tr>
      <w:tr>
        <w:tc>
          <w:tcPr>
            <w:tcW w:type="dxa" w:w="3389"/>
            <w:vAlign w:val="center"/>
            <w:shd w:fill="F4F8FC"/>
          </w:tcPr>
          <w:p>
            <w:r/>
            <w:r>
              <w:rPr>
                <w:b w:val="0"/>
                <w:sz w:val="17"/>
              </w:rPr>
              <w:t>Job count by country</w:t>
            </w:r>
          </w:p>
        </w:tc>
        <w:tc>
          <w:tcPr>
            <w:tcW w:type="dxa" w:w="3389"/>
            <w:vAlign w:val="center"/>
            <w:shd w:fill="F4F8FC"/>
          </w:tcPr>
          <w:p>
            <w:r/>
            <w:r>
              <w:rPr>
                <w:b w:val="0"/>
                <w:sz w:val="17"/>
              </w:rPr>
              <w:t>SQL/analytics</w:t>
            </w:r>
          </w:p>
        </w:tc>
        <w:tc>
          <w:tcPr>
            <w:tcW w:type="dxa" w:w="3389"/>
            <w:vAlign w:val="center"/>
            <w:shd w:fill="F4F8FC"/>
          </w:tcPr>
          <w:p>
            <w:r/>
            <w:r>
              <w:rPr>
                <w:b w:val="0"/>
                <w:sz w:val="17"/>
              </w:rPr>
              <w:t>Explain</w:t>
            </w:r>
          </w:p>
        </w:tc>
      </w:tr>
      <w:tr>
        <w:tc>
          <w:tcPr>
            <w:tcW w:type="dxa" w:w="3389"/>
            <w:vAlign w:val="center"/>
          </w:tcPr>
          <w:p>
            <w:r/>
            <w:r>
              <w:rPr>
                <w:b w:val="0"/>
                <w:sz w:val="17"/>
              </w:rPr>
              <w:t>Skill demand trend</w:t>
            </w:r>
          </w:p>
        </w:tc>
        <w:tc>
          <w:tcPr>
            <w:tcW w:type="dxa" w:w="3389"/>
            <w:vAlign w:val="center"/>
          </w:tcPr>
          <w:p>
            <w:r/>
            <w:r>
              <w:rPr>
                <w:b w:val="0"/>
                <w:sz w:val="17"/>
              </w:rPr>
              <w:t>SQL/time-series job counts</w:t>
            </w:r>
          </w:p>
        </w:tc>
        <w:tc>
          <w:tcPr>
            <w:tcW w:type="dxa" w:w="3389"/>
            <w:vAlign w:val="center"/>
          </w:tcPr>
          <w:p>
            <w:r/>
            <w:r>
              <w:rPr>
                <w:b w:val="0"/>
                <w:sz w:val="17"/>
              </w:rPr>
              <w:t>Explain and compare</w:t>
            </w:r>
          </w:p>
        </w:tc>
      </w:tr>
      <w:tr>
        <w:tc>
          <w:tcPr>
            <w:tcW w:type="dxa" w:w="3389"/>
            <w:vAlign w:val="center"/>
            <w:shd w:fill="F4F8FC"/>
          </w:tcPr>
          <w:p>
            <w:r/>
            <w:r>
              <w:rPr>
                <w:b w:val="0"/>
                <w:sz w:val="17"/>
              </w:rPr>
              <w:t>Median salary</w:t>
            </w:r>
          </w:p>
        </w:tc>
        <w:tc>
          <w:tcPr>
            <w:tcW w:type="dxa" w:w="3389"/>
            <w:vAlign w:val="center"/>
            <w:shd w:fill="F4F8FC"/>
          </w:tcPr>
          <w:p>
            <w:r/>
            <w:r>
              <w:rPr>
                <w:b w:val="0"/>
                <w:sz w:val="17"/>
              </w:rPr>
              <w:t>Validated salary dataset</w:t>
            </w:r>
          </w:p>
        </w:tc>
        <w:tc>
          <w:tcPr>
            <w:tcW w:type="dxa" w:w="3389"/>
            <w:vAlign w:val="center"/>
            <w:shd w:fill="F4F8FC"/>
          </w:tcPr>
          <w:p>
            <w:r/>
            <w:r>
              <w:rPr>
                <w:b w:val="0"/>
                <w:sz w:val="17"/>
              </w:rPr>
              <w:t>Explain with caveats</w:t>
            </w:r>
          </w:p>
        </w:tc>
      </w:tr>
      <w:tr>
        <w:tc>
          <w:tcPr>
            <w:tcW w:type="dxa" w:w="3389"/>
            <w:vAlign w:val="center"/>
          </w:tcPr>
          <w:p>
            <w:r/>
            <w:r>
              <w:rPr>
                <w:b w:val="0"/>
                <w:sz w:val="17"/>
              </w:rPr>
              <w:t>Forecast</w:t>
            </w:r>
          </w:p>
        </w:tc>
        <w:tc>
          <w:tcPr>
            <w:tcW w:type="dxa" w:w="3389"/>
            <w:vAlign w:val="center"/>
          </w:tcPr>
          <w:p>
            <w:r/>
            <w:r>
              <w:rPr>
                <w:b w:val="0"/>
                <w:sz w:val="17"/>
              </w:rPr>
              <w:t>Forecasting service</w:t>
            </w:r>
          </w:p>
        </w:tc>
        <w:tc>
          <w:tcPr>
            <w:tcW w:type="dxa" w:w="3389"/>
            <w:vAlign w:val="center"/>
          </w:tcPr>
          <w:p>
            <w:r/>
            <w:r>
              <w:rPr>
                <w:b w:val="0"/>
                <w:sz w:val="17"/>
              </w:rPr>
              <w:t>Summarize confidence interval</w:t>
            </w:r>
          </w:p>
        </w:tc>
      </w:tr>
      <w:tr>
        <w:tc>
          <w:tcPr>
            <w:tcW w:type="dxa" w:w="3389"/>
            <w:vAlign w:val="center"/>
            <w:shd w:fill="F4F8FC"/>
          </w:tcPr>
          <w:p>
            <w:r/>
            <w:r>
              <w:rPr>
                <w:b w:val="0"/>
                <w:sz w:val="17"/>
              </w:rPr>
              <w:t>Career recommendation</w:t>
            </w:r>
          </w:p>
        </w:tc>
        <w:tc>
          <w:tcPr>
            <w:tcW w:type="dxa" w:w="3389"/>
            <w:vAlign w:val="center"/>
            <w:shd w:fill="F4F8FC"/>
          </w:tcPr>
          <w:p>
            <w:r/>
            <w:r>
              <w:rPr>
                <w:b w:val="0"/>
                <w:sz w:val="17"/>
              </w:rPr>
              <w:t>Profile + analytics + matching</w:t>
            </w:r>
          </w:p>
        </w:tc>
        <w:tc>
          <w:tcPr>
            <w:tcW w:type="dxa" w:w="3389"/>
            <w:vAlign w:val="center"/>
            <w:shd w:fill="F4F8FC"/>
          </w:tcPr>
          <w:p>
            <w:r/>
            <w:r>
              <w:rPr>
                <w:b w:val="0"/>
                <w:sz w:val="17"/>
              </w:rPr>
              <w:t>Reason across trusted outputs</w:t>
            </w:r>
          </w:p>
        </w:tc>
      </w:tr>
    </w:tbl>
    <w:p/>
    <w:p>
      <w:pPr>
        <w:pStyle w:val="Heading1"/>
      </w:pPr>
      <w:r>
        <w:t>21. Security and RBAC</w:t>
      </w:r>
    </w:p>
    <w:p>
      <w:pPr>
        <w:pStyle w:val="Heading2"/>
      </w:pPr>
      <w:r>
        <w:t>21.1 Security layers</w:t>
      </w:r>
    </w:p>
    <w:p>
      <w:pPr>
        <w:pStyle w:val="CodeBlock"/>
      </w:pPr>
      <w:r>
        <w:rPr>
          <w:rFonts w:ascii="Consolas" w:hAnsi="Consolas"/>
          <w:sz w:val="16"/>
        </w:rPr>
        <w:t>Browser</w:t>
        <w:br/>
        <w:t xml:space="preserve">  -&gt; OAuth2/OIDC login</w:t>
        <w:br/>
        <w:t xml:space="preserve">  -&gt; JWT access token</w:t>
        <w:br/>
        <w:t xml:space="preserve">  -&gt; Spring Security resource server</w:t>
        <w:br/>
        <w:t xml:space="preserve">  -&gt; method/service authorization</w:t>
        <w:br/>
        <w:t xml:space="preserve">  -&gt; tenant filter</w:t>
        <w:br/>
        <w:t xml:space="preserve">  -&gt; domain ownership checks</w:t>
        <w:br/>
        <w:t xml:space="preserve">  -&gt; repository query</w:t>
        <w:br/>
        <w:br/>
        <w:t>Agent</w:t>
        <w:br/>
        <w:t xml:space="preserve">  -&gt; trusted caller context</w:t>
        <w:br/>
        <w:t xml:space="preserve">  -&gt; MCP authentication</w:t>
        <w:br/>
        <w:t xml:space="preserve">  -&gt; same Spring Security / policy layer</w:t>
        <w:br/>
        <w:t xml:space="preserve">  -&gt; tool authorization</w:t>
        <w:br/>
        <w:t xml:space="preserve">  -&gt; domain service</w:t>
      </w:r>
    </w:p>
    <w:p>
      <w:pPr>
        <w:pStyle w:val="Heading2"/>
      </w:pPr>
      <w:r>
        <w:t>21.2 Roles and permissions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0B5ED7"/>
          </w:tcPr>
          <w:p>
            <w:r/>
            <w:r>
              <w:rPr>
                <w:b/>
                <w:color w:val="FFFFFF"/>
                <w:sz w:val="17"/>
              </w:rPr>
              <w:t>Permission</w:t>
            </w:r>
          </w:p>
        </w:tc>
        <w:tc>
          <w:tcPr>
            <w:tcW w:type="dxa" w:w="2033"/>
            <w:vAlign w:val="center"/>
            <w:shd w:fill="0B5ED7"/>
          </w:tcPr>
          <w:p>
            <w:r/>
            <w:r>
              <w:rPr>
                <w:b/>
                <w:color w:val="FFFFFF"/>
                <w:sz w:val="17"/>
              </w:rPr>
              <w:t>Job Seeker</w:t>
            </w:r>
          </w:p>
        </w:tc>
        <w:tc>
          <w:tcPr>
            <w:tcW w:type="dxa" w:w="2033"/>
            <w:vAlign w:val="center"/>
            <w:shd w:fill="0B5ED7"/>
          </w:tcPr>
          <w:p>
            <w:r/>
            <w:r>
              <w:rPr>
                <w:b/>
                <w:color w:val="FFFFFF"/>
                <w:sz w:val="17"/>
              </w:rPr>
              <w:t>Recruiter</w:t>
            </w:r>
          </w:p>
        </w:tc>
        <w:tc>
          <w:tcPr>
            <w:tcW w:type="dxa" w:w="2033"/>
            <w:vAlign w:val="center"/>
            <w:shd w:fill="0B5ED7"/>
          </w:tcPr>
          <w:p>
            <w:r/>
            <w:r>
              <w:rPr>
                <w:b/>
                <w:color w:val="FFFFFF"/>
                <w:sz w:val="17"/>
              </w:rPr>
              <w:t>Employer</w:t>
            </w:r>
          </w:p>
        </w:tc>
        <w:tc>
          <w:tcPr>
            <w:tcW w:type="dxa" w:w="2033"/>
            <w:vAlign w:val="center"/>
            <w:shd w:fill="0B5ED7"/>
          </w:tcPr>
          <w:p>
            <w:r/>
            <w:r>
              <w:rPr>
                <w:b/>
                <w:color w:val="FFFFFF"/>
                <w:sz w:val="17"/>
              </w:rPr>
              <w:t>Admin</w:t>
            </w:r>
          </w:p>
        </w:tc>
      </w:tr>
      <w:tr>
        <w:tc>
          <w:tcPr>
            <w:tcW w:type="dxa" w:w="2033"/>
            <w:vAlign w:val="center"/>
            <w:shd w:fill="F4F8FC"/>
          </w:tcPr>
          <w:p>
            <w:r/>
            <w:r>
              <w:rPr>
                <w:b w:val="0"/>
                <w:sz w:val="17"/>
              </w:rPr>
              <w:t>JOB_SEARCH</w:t>
            </w:r>
          </w:p>
        </w:tc>
        <w:tc>
          <w:tcPr>
            <w:tcW w:type="dxa" w:w="2033"/>
            <w:vAlign w:val="center"/>
            <w:shd w:fill="F4F8FC"/>
          </w:tcPr>
          <w:p>
            <w:r/>
            <w:r>
              <w:rPr>
                <w:b w:val="0"/>
                <w:sz w:val="17"/>
              </w:rPr>
              <w:t>ALLOW</w:t>
            </w:r>
          </w:p>
        </w:tc>
        <w:tc>
          <w:tcPr>
            <w:tcW w:type="dxa" w:w="2033"/>
            <w:vAlign w:val="center"/>
            <w:shd w:fill="F4F8FC"/>
          </w:tcPr>
          <w:p>
            <w:r/>
            <w:r>
              <w:rPr>
                <w:b w:val="0"/>
                <w:sz w:val="17"/>
              </w:rPr>
              <w:t>ALLOW</w:t>
            </w:r>
          </w:p>
        </w:tc>
        <w:tc>
          <w:tcPr>
            <w:tcW w:type="dxa" w:w="2033"/>
            <w:vAlign w:val="center"/>
            <w:shd w:fill="F4F8FC"/>
          </w:tcPr>
          <w:p>
            <w:r/>
            <w:r>
              <w:rPr>
                <w:b w:val="0"/>
                <w:sz w:val="17"/>
              </w:rPr>
              <w:t>ALLOW</w:t>
            </w:r>
          </w:p>
        </w:tc>
        <w:tc>
          <w:tcPr>
            <w:tcW w:type="dxa" w:w="2033"/>
            <w:vAlign w:val="center"/>
            <w:shd w:fill="F4F8FC"/>
          </w:tcPr>
          <w:p>
            <w:r/>
            <w:r>
              <w:rPr>
                <w:b w:val="0"/>
                <w:sz w:val="17"/>
              </w:rPr>
              <w:t>ALLOW</w:t>
            </w:r>
          </w:p>
        </w:tc>
      </w:tr>
      <w:tr>
        <w:tc>
          <w:tcPr>
            <w:tcW w:type="dxa" w:w="2033"/>
            <w:vAlign w:val="center"/>
          </w:tcPr>
          <w:p>
            <w:r/>
            <w:r>
              <w:rPr>
                <w:b w:val="0"/>
                <w:sz w:val="17"/>
              </w:rPr>
              <w:t>CANDIDATE_SEARCH</w:t>
            </w:r>
          </w:p>
        </w:tc>
        <w:tc>
          <w:tcPr>
            <w:tcW w:type="dxa" w:w="2033"/>
            <w:vAlign w:val="center"/>
          </w:tcPr>
          <w:p>
            <w:r/>
            <w:r>
              <w:rPr>
                <w:b w:val="0"/>
                <w:sz w:val="17"/>
              </w:rPr>
              <w:t>DENY</w:t>
            </w:r>
          </w:p>
        </w:tc>
        <w:tc>
          <w:tcPr>
            <w:tcW w:type="dxa" w:w="2033"/>
            <w:vAlign w:val="center"/>
          </w:tcPr>
          <w:p>
            <w:r/>
            <w:r>
              <w:rPr>
                <w:b w:val="0"/>
                <w:sz w:val="17"/>
              </w:rPr>
              <w:t>ALLOW</w:t>
            </w:r>
          </w:p>
        </w:tc>
        <w:tc>
          <w:tcPr>
            <w:tcW w:type="dxa" w:w="2033"/>
            <w:vAlign w:val="center"/>
          </w:tcPr>
          <w:p>
            <w:r/>
            <w:r>
              <w:rPr>
                <w:b w:val="0"/>
                <w:sz w:val="17"/>
              </w:rPr>
              <w:t>ALLOW</w:t>
            </w:r>
          </w:p>
        </w:tc>
        <w:tc>
          <w:tcPr>
            <w:tcW w:type="dxa" w:w="2033"/>
            <w:vAlign w:val="center"/>
          </w:tcPr>
          <w:p>
            <w:r/>
            <w:r>
              <w:rPr>
                <w:b w:val="0"/>
                <w:sz w:val="17"/>
              </w:rPr>
              <w:t>ALLOW</w:t>
            </w:r>
          </w:p>
        </w:tc>
      </w:tr>
      <w:tr>
        <w:tc>
          <w:tcPr>
            <w:tcW w:type="dxa" w:w="2033"/>
            <w:vAlign w:val="center"/>
            <w:shd w:fill="F4F8FC"/>
          </w:tcPr>
          <w:p>
            <w:r/>
            <w:r>
              <w:rPr>
                <w:b w:val="0"/>
                <w:sz w:val="17"/>
              </w:rPr>
              <w:t>JOB_CREATE_DRAFT</w:t>
            </w:r>
          </w:p>
        </w:tc>
        <w:tc>
          <w:tcPr>
            <w:tcW w:type="dxa" w:w="2033"/>
            <w:vAlign w:val="center"/>
            <w:shd w:fill="F4F8FC"/>
          </w:tcPr>
          <w:p>
            <w:r/>
            <w:r>
              <w:rPr>
                <w:b w:val="0"/>
                <w:sz w:val="17"/>
              </w:rPr>
              <w:t>DENY</w:t>
            </w:r>
          </w:p>
        </w:tc>
        <w:tc>
          <w:tcPr>
            <w:tcW w:type="dxa" w:w="2033"/>
            <w:vAlign w:val="center"/>
            <w:shd w:fill="F4F8FC"/>
          </w:tcPr>
          <w:p>
            <w:r/>
            <w:r>
              <w:rPr>
                <w:b w:val="0"/>
                <w:sz w:val="17"/>
              </w:rPr>
              <w:t>ALLOW</w:t>
            </w:r>
          </w:p>
        </w:tc>
        <w:tc>
          <w:tcPr>
            <w:tcW w:type="dxa" w:w="2033"/>
            <w:vAlign w:val="center"/>
            <w:shd w:fill="F4F8FC"/>
          </w:tcPr>
          <w:p>
            <w:r/>
            <w:r>
              <w:rPr>
                <w:b w:val="0"/>
                <w:sz w:val="17"/>
              </w:rPr>
              <w:t>ALLOW</w:t>
            </w:r>
          </w:p>
        </w:tc>
        <w:tc>
          <w:tcPr>
            <w:tcW w:type="dxa" w:w="2033"/>
            <w:vAlign w:val="center"/>
            <w:shd w:fill="F4F8FC"/>
          </w:tcPr>
          <w:p>
            <w:r/>
            <w:r>
              <w:rPr>
                <w:b w:val="0"/>
                <w:sz w:val="17"/>
              </w:rPr>
              <w:t>ALLOW</w:t>
            </w:r>
          </w:p>
        </w:tc>
      </w:tr>
      <w:tr>
        <w:tc>
          <w:tcPr>
            <w:tcW w:type="dxa" w:w="2033"/>
            <w:vAlign w:val="center"/>
          </w:tcPr>
          <w:p>
            <w:r/>
            <w:r>
              <w:rPr>
                <w:b w:val="0"/>
                <w:sz w:val="17"/>
              </w:rPr>
              <w:t>JOB_PUBLISH</w:t>
            </w:r>
          </w:p>
        </w:tc>
        <w:tc>
          <w:tcPr>
            <w:tcW w:type="dxa" w:w="2033"/>
            <w:vAlign w:val="center"/>
          </w:tcPr>
          <w:p>
            <w:r/>
            <w:r>
              <w:rPr>
                <w:b w:val="0"/>
                <w:sz w:val="17"/>
              </w:rPr>
              <w:t>DENY</w:t>
            </w:r>
          </w:p>
        </w:tc>
        <w:tc>
          <w:tcPr>
            <w:tcW w:type="dxa" w:w="2033"/>
            <w:vAlign w:val="center"/>
          </w:tcPr>
          <w:p>
            <w:r/>
            <w:r>
              <w:rPr>
                <w:b w:val="0"/>
                <w:sz w:val="17"/>
              </w:rPr>
              <w:t>POLICY</w:t>
            </w:r>
          </w:p>
        </w:tc>
        <w:tc>
          <w:tcPr>
            <w:tcW w:type="dxa" w:w="2033"/>
            <w:vAlign w:val="center"/>
          </w:tcPr>
          <w:p>
            <w:r/>
            <w:r>
              <w:rPr>
                <w:b w:val="0"/>
                <w:sz w:val="17"/>
              </w:rPr>
              <w:t>ALLOW</w:t>
            </w:r>
          </w:p>
        </w:tc>
        <w:tc>
          <w:tcPr>
            <w:tcW w:type="dxa" w:w="2033"/>
            <w:vAlign w:val="center"/>
          </w:tcPr>
          <w:p>
            <w:r/>
            <w:r>
              <w:rPr>
                <w:b w:val="0"/>
                <w:sz w:val="17"/>
              </w:rPr>
              <w:t>ALLOW</w:t>
            </w:r>
          </w:p>
        </w:tc>
      </w:tr>
      <w:tr>
        <w:tc>
          <w:tcPr>
            <w:tcW w:type="dxa" w:w="2033"/>
            <w:vAlign w:val="center"/>
            <w:shd w:fill="F4F8FC"/>
          </w:tcPr>
          <w:p>
            <w:r/>
            <w:r>
              <w:rPr>
                <w:b w:val="0"/>
                <w:sz w:val="17"/>
              </w:rPr>
              <w:t>CANDIDATE_CONTACT</w:t>
            </w:r>
          </w:p>
        </w:tc>
        <w:tc>
          <w:tcPr>
            <w:tcW w:type="dxa" w:w="2033"/>
            <w:vAlign w:val="center"/>
            <w:shd w:fill="F4F8FC"/>
          </w:tcPr>
          <w:p>
            <w:r/>
            <w:r>
              <w:rPr>
                <w:b w:val="0"/>
                <w:sz w:val="17"/>
              </w:rPr>
              <w:t>DENY</w:t>
            </w:r>
          </w:p>
        </w:tc>
        <w:tc>
          <w:tcPr>
            <w:tcW w:type="dxa" w:w="2033"/>
            <w:vAlign w:val="center"/>
            <w:shd w:fill="F4F8FC"/>
          </w:tcPr>
          <w:p>
            <w:r/>
            <w:r>
              <w:rPr>
                <w:b w:val="0"/>
                <w:sz w:val="17"/>
              </w:rPr>
              <w:t>ALLOW</w:t>
            </w:r>
          </w:p>
        </w:tc>
        <w:tc>
          <w:tcPr>
            <w:tcW w:type="dxa" w:w="2033"/>
            <w:vAlign w:val="center"/>
            <w:shd w:fill="F4F8FC"/>
          </w:tcPr>
          <w:p>
            <w:r/>
            <w:r>
              <w:rPr>
                <w:b w:val="0"/>
                <w:sz w:val="17"/>
              </w:rPr>
              <w:t>POLICY</w:t>
            </w:r>
          </w:p>
        </w:tc>
        <w:tc>
          <w:tcPr>
            <w:tcW w:type="dxa" w:w="2033"/>
            <w:vAlign w:val="center"/>
            <w:shd w:fill="F4F8FC"/>
          </w:tcPr>
          <w:p>
            <w:r/>
            <w:r>
              <w:rPr>
                <w:b w:val="0"/>
                <w:sz w:val="17"/>
              </w:rPr>
              <w:t>ALLOW</w:t>
            </w:r>
          </w:p>
        </w:tc>
      </w:tr>
      <w:tr>
        <w:tc>
          <w:tcPr>
            <w:tcW w:type="dxa" w:w="2033"/>
            <w:vAlign w:val="center"/>
          </w:tcPr>
          <w:p>
            <w:r/>
            <w:r>
              <w:rPr>
                <w:b w:val="0"/>
                <w:sz w:val="17"/>
              </w:rPr>
              <w:t>TAXONOMY_UPDATE</w:t>
            </w:r>
          </w:p>
        </w:tc>
        <w:tc>
          <w:tcPr>
            <w:tcW w:type="dxa" w:w="2033"/>
            <w:vAlign w:val="center"/>
          </w:tcPr>
          <w:p>
            <w:r/>
            <w:r>
              <w:rPr>
                <w:b w:val="0"/>
                <w:sz w:val="17"/>
              </w:rPr>
              <w:t>DENY</w:t>
            </w:r>
          </w:p>
        </w:tc>
        <w:tc>
          <w:tcPr>
            <w:tcW w:type="dxa" w:w="2033"/>
            <w:vAlign w:val="center"/>
          </w:tcPr>
          <w:p>
            <w:r/>
            <w:r>
              <w:rPr>
                <w:b w:val="0"/>
                <w:sz w:val="17"/>
              </w:rPr>
              <w:t>DENY</w:t>
            </w:r>
          </w:p>
        </w:tc>
        <w:tc>
          <w:tcPr>
            <w:tcW w:type="dxa" w:w="2033"/>
            <w:vAlign w:val="center"/>
          </w:tcPr>
          <w:p>
            <w:r/>
            <w:r>
              <w:rPr>
                <w:b w:val="0"/>
                <w:sz w:val="17"/>
              </w:rPr>
              <w:t>DENY</w:t>
            </w:r>
          </w:p>
        </w:tc>
        <w:tc>
          <w:tcPr>
            <w:tcW w:type="dxa" w:w="2033"/>
            <w:vAlign w:val="center"/>
          </w:tcPr>
          <w:p>
            <w:r/>
            <w:r>
              <w:rPr>
                <w:b w:val="0"/>
                <w:sz w:val="17"/>
              </w:rPr>
              <w:t>ALLOW</w:t>
            </w:r>
          </w:p>
        </w:tc>
      </w:tr>
      <w:tr>
        <w:tc>
          <w:tcPr>
            <w:tcW w:type="dxa" w:w="2033"/>
            <w:vAlign w:val="center"/>
            <w:shd w:fill="F4F8FC"/>
          </w:tcPr>
          <w:p>
            <w:r/>
            <w:r>
              <w:rPr>
                <w:b w:val="0"/>
                <w:sz w:val="17"/>
              </w:rPr>
              <w:t>BILLING_UPDATE</w:t>
            </w:r>
          </w:p>
        </w:tc>
        <w:tc>
          <w:tcPr>
            <w:tcW w:type="dxa" w:w="2033"/>
            <w:vAlign w:val="center"/>
            <w:shd w:fill="F4F8FC"/>
          </w:tcPr>
          <w:p>
            <w:r/>
            <w:r>
              <w:rPr>
                <w:b w:val="0"/>
                <w:sz w:val="17"/>
              </w:rPr>
              <w:t>DENY</w:t>
            </w:r>
          </w:p>
        </w:tc>
        <w:tc>
          <w:tcPr>
            <w:tcW w:type="dxa" w:w="2033"/>
            <w:vAlign w:val="center"/>
            <w:shd w:fill="F4F8FC"/>
          </w:tcPr>
          <w:p>
            <w:r/>
            <w:r>
              <w:rPr>
                <w:b w:val="0"/>
                <w:sz w:val="17"/>
              </w:rPr>
              <w:t>DENY</w:t>
            </w:r>
          </w:p>
        </w:tc>
        <w:tc>
          <w:tcPr>
            <w:tcW w:type="dxa" w:w="2033"/>
            <w:vAlign w:val="center"/>
            <w:shd w:fill="F4F8FC"/>
          </w:tcPr>
          <w:p>
            <w:r/>
            <w:r>
              <w:rPr>
                <w:b w:val="0"/>
                <w:sz w:val="17"/>
              </w:rPr>
              <w:t>ALLOW_ADMIN_ONLY</w:t>
            </w:r>
          </w:p>
        </w:tc>
        <w:tc>
          <w:tcPr>
            <w:tcW w:type="dxa" w:w="2033"/>
            <w:vAlign w:val="center"/>
            <w:shd w:fill="F4F8FC"/>
          </w:tcPr>
          <w:p>
            <w:r/>
            <w:r>
              <w:rPr>
                <w:b w:val="0"/>
                <w:sz w:val="17"/>
              </w:rPr>
              <w:t>ALLOW</w:t>
            </w:r>
          </w:p>
        </w:tc>
      </w:tr>
      <w:tr>
        <w:tc>
          <w:tcPr>
            <w:tcW w:type="dxa" w:w="2033"/>
            <w:vAlign w:val="center"/>
          </w:tcPr>
          <w:p>
            <w:r/>
            <w:r>
              <w:rPr>
                <w:b w:val="0"/>
                <w:sz w:val="17"/>
              </w:rPr>
              <w:t>SYSTEM_CONFIG</w:t>
            </w:r>
          </w:p>
        </w:tc>
        <w:tc>
          <w:tcPr>
            <w:tcW w:type="dxa" w:w="2033"/>
            <w:vAlign w:val="center"/>
          </w:tcPr>
          <w:p>
            <w:r/>
            <w:r>
              <w:rPr>
                <w:b w:val="0"/>
                <w:sz w:val="17"/>
              </w:rPr>
              <w:t>DENY</w:t>
            </w:r>
          </w:p>
        </w:tc>
        <w:tc>
          <w:tcPr>
            <w:tcW w:type="dxa" w:w="2033"/>
            <w:vAlign w:val="center"/>
          </w:tcPr>
          <w:p>
            <w:r/>
            <w:r>
              <w:rPr>
                <w:b w:val="0"/>
                <w:sz w:val="17"/>
              </w:rPr>
              <w:t>DENY</w:t>
            </w:r>
          </w:p>
        </w:tc>
        <w:tc>
          <w:tcPr>
            <w:tcW w:type="dxa" w:w="2033"/>
            <w:vAlign w:val="center"/>
          </w:tcPr>
          <w:p>
            <w:r/>
            <w:r>
              <w:rPr>
                <w:b w:val="0"/>
                <w:sz w:val="17"/>
              </w:rPr>
              <w:t>DENY</w:t>
            </w:r>
          </w:p>
        </w:tc>
        <w:tc>
          <w:tcPr>
            <w:tcW w:type="dxa" w:w="2033"/>
            <w:vAlign w:val="center"/>
          </w:tcPr>
          <w:p>
            <w:r/>
            <w:r>
              <w:rPr>
                <w:b w:val="0"/>
                <w:sz w:val="17"/>
              </w:rPr>
              <w:t>ALLOW</w:t>
            </w:r>
          </w:p>
        </w:tc>
      </w:tr>
    </w:tbl>
    <w:p/>
    <w:p>
      <w:pPr>
        <w:pStyle w:val="Heading2"/>
      </w:pPr>
      <w:r>
        <w:t>21.3 Tenant isolation</w:t>
      </w:r>
    </w:p>
    <w:p>
      <w:pPr>
        <w:pStyle w:val="ListBullet"/>
      </w:pPr>
      <w:r>
        <w:t>Every employer-owned entity has tenant_id or a reachable tenant owner.</w:t>
      </w:r>
    </w:p>
    <w:p>
      <w:pPr>
        <w:pStyle w:val="ListBullet"/>
      </w:pPr>
      <w:r>
        <w:t>Recruiter queries must include tenant restrictions before candidate/job selection.</w:t>
      </w:r>
    </w:p>
    <w:p>
      <w:pPr>
        <w:pStyle w:val="ListBullet"/>
      </w:pPr>
      <w:r>
        <w:t>An MCP tool must receive trusted tenant context and apply it before retrieving data.</w:t>
      </w:r>
    </w:p>
    <w:p>
      <w:pPr>
        <w:pStyle w:val="ListBullet"/>
      </w:pPr>
      <w:r>
        <w:t>Tests must include cross-tenant access attempts.</w:t>
      </w:r>
    </w:p>
    <w:p>
      <w:pPr>
        <w:pStyle w:val="ListBullet"/>
      </w:pPr>
      <w:r>
        <w:t>Never rely on a frontend tenant ID or prompt-provided tenant ID.</w:t>
      </w:r>
    </w:p>
    <w:p>
      <w:pPr>
        <w:pStyle w:val="Heading2"/>
      </w:pPr>
      <w:r>
        <w:t>21.4 Sensitive actions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0B5ED7"/>
          </w:tcPr>
          <w:p>
            <w:r/>
            <w:r>
              <w:rPr>
                <w:b/>
                <w:color w:val="FFFFFF"/>
                <w:sz w:val="17"/>
              </w:rPr>
              <w:t>Action</w:t>
            </w:r>
          </w:p>
        </w:tc>
        <w:tc>
          <w:tcPr>
            <w:tcW w:type="dxa" w:w="5083"/>
            <w:vAlign w:val="center"/>
            <w:shd w:fill="0B5ED7"/>
          </w:tcPr>
          <w:p>
            <w:r/>
            <w:r>
              <w:rPr>
                <w:b/>
                <w:color w:val="FFFFFF"/>
                <w:sz w:val="17"/>
              </w:rPr>
              <w:t>Required controls</w:t>
            </w:r>
          </w:p>
        </w:tc>
      </w:tr>
      <w:tr>
        <w:tc>
          <w:tcPr>
            <w:tcW w:type="dxa" w:w="5083"/>
            <w:vAlign w:val="center"/>
            <w:shd w:fill="F4F8FC"/>
          </w:tcPr>
          <w:p>
            <w:r/>
            <w:r>
              <w:rPr>
                <w:b w:val="0"/>
                <w:sz w:val="17"/>
              </w:rPr>
              <w:t>Publish job</w:t>
            </w:r>
          </w:p>
        </w:tc>
        <w:tc>
          <w:tcPr>
            <w:tcW w:type="dxa" w:w="5083"/>
            <w:vAlign w:val="center"/>
            <w:shd w:fill="F4F8FC"/>
          </w:tcPr>
          <w:p>
            <w:r/>
            <w:r>
              <w:rPr>
                <w:b w:val="0"/>
                <w:sz w:val="17"/>
              </w:rPr>
              <w:t>Role permission + validation + Flowable publication state</w:t>
            </w:r>
          </w:p>
        </w:tc>
      </w:tr>
      <w:tr>
        <w:tc>
          <w:tcPr>
            <w:tcW w:type="dxa" w:w="5083"/>
            <w:vAlign w:val="center"/>
          </w:tcPr>
          <w:p>
            <w:r/>
            <w:r>
              <w:rPr>
                <w:b w:val="0"/>
                <w:sz w:val="17"/>
              </w:rPr>
              <w:t>Contact candidate</w:t>
            </w:r>
          </w:p>
        </w:tc>
        <w:tc>
          <w:tcPr>
            <w:tcW w:type="dxa" w:w="5083"/>
            <w:vAlign w:val="center"/>
          </w:tcPr>
          <w:p>
            <w:r/>
            <w:r>
              <w:rPr>
                <w:b w:val="0"/>
                <w:sz w:val="17"/>
              </w:rPr>
              <w:t>Role + tenant + candidate contact permission + audit</w:t>
            </w:r>
          </w:p>
        </w:tc>
      </w:tr>
      <w:tr>
        <w:tc>
          <w:tcPr>
            <w:tcW w:type="dxa" w:w="5083"/>
            <w:vAlign w:val="center"/>
            <w:shd w:fill="F4F8FC"/>
          </w:tcPr>
          <w:p>
            <w:r/>
            <w:r>
              <w:rPr>
                <w:b w:val="0"/>
                <w:sz w:val="17"/>
              </w:rPr>
              <w:t>Change application status</w:t>
            </w:r>
          </w:p>
        </w:tc>
        <w:tc>
          <w:tcPr>
            <w:tcW w:type="dxa" w:w="5083"/>
            <w:vAlign w:val="center"/>
            <w:shd w:fill="F4F8FC"/>
          </w:tcPr>
          <w:p>
            <w:r/>
            <w:r>
              <w:rPr>
                <w:b w:val="0"/>
                <w:sz w:val="17"/>
              </w:rPr>
              <w:t>Role + tenant + valid state transition + audit</w:t>
            </w:r>
          </w:p>
        </w:tc>
      </w:tr>
      <w:tr>
        <w:tc>
          <w:tcPr>
            <w:tcW w:type="dxa" w:w="5083"/>
            <w:vAlign w:val="center"/>
          </w:tcPr>
          <w:p>
            <w:r/>
            <w:r>
              <w:rPr>
                <w:b w:val="0"/>
                <w:sz w:val="17"/>
              </w:rPr>
              <w:t>Billing change</w:t>
            </w:r>
          </w:p>
        </w:tc>
        <w:tc>
          <w:tcPr>
            <w:tcW w:type="dxa" w:w="5083"/>
            <w:vAlign w:val="center"/>
          </w:tcPr>
          <w:p>
            <w:r/>
            <w:r>
              <w:rPr>
                <w:b w:val="0"/>
                <w:sz w:val="17"/>
              </w:rPr>
              <w:t>Employer billing permission + explicit confirmation + audit</w:t>
            </w:r>
          </w:p>
        </w:tc>
      </w:tr>
      <w:tr>
        <w:tc>
          <w:tcPr>
            <w:tcW w:type="dxa" w:w="5083"/>
            <w:vAlign w:val="center"/>
            <w:shd w:fill="F4F8FC"/>
          </w:tcPr>
          <w:p>
            <w:r/>
            <w:r>
              <w:rPr>
                <w:b w:val="0"/>
                <w:sz w:val="17"/>
              </w:rPr>
              <w:t>Delete user/data</w:t>
            </w:r>
          </w:p>
        </w:tc>
        <w:tc>
          <w:tcPr>
            <w:tcW w:type="dxa" w:w="5083"/>
            <w:vAlign w:val="center"/>
            <w:shd w:fill="F4F8FC"/>
          </w:tcPr>
          <w:p>
            <w:r/>
            <w:r>
              <w:rPr>
                <w:b w:val="0"/>
                <w:sz w:val="17"/>
              </w:rPr>
              <w:t>Admin permission + explicit confirmation + retention policy + audit</w:t>
            </w:r>
          </w:p>
        </w:tc>
      </w:tr>
      <w:tr>
        <w:tc>
          <w:tcPr>
            <w:tcW w:type="dxa" w:w="5083"/>
            <w:vAlign w:val="center"/>
          </w:tcPr>
          <w:p>
            <w:r/>
            <w:r>
              <w:rPr>
                <w:b w:val="0"/>
                <w:sz w:val="17"/>
              </w:rPr>
              <w:t>Taxonomy change</w:t>
            </w:r>
          </w:p>
        </w:tc>
        <w:tc>
          <w:tcPr>
            <w:tcW w:type="dxa" w:w="5083"/>
            <w:vAlign w:val="center"/>
          </w:tcPr>
          <w:p>
            <w:r/>
            <w:r>
              <w:rPr>
                <w:b w:val="0"/>
                <w:sz w:val="17"/>
              </w:rPr>
              <w:t>Admin + versioned taxonomy release + downstream re-index plan</w:t>
            </w:r>
          </w:p>
        </w:tc>
      </w:tr>
    </w:tbl>
    <w:p/>
    <w:p>
      <w:pPr>
        <w:pStyle w:val="Heading1"/>
      </w:pPr>
      <w:r>
        <w:t>22. Reliability, Idempotency and Error Handling</w:t>
      </w:r>
    </w:p>
    <w:p>
      <w:pPr>
        <w:pStyle w:val="Heading2"/>
      </w:pPr>
      <w:r>
        <w:t>22.1 Idempotency</w:t>
      </w:r>
    </w:p>
    <w:p>
      <w:pPr>
        <w:pStyle w:val="CodeBlock"/>
      </w:pPr>
      <w:r>
        <w:rPr>
          <w:rFonts w:ascii="Consolas" w:hAnsi="Consolas"/>
          <w:sz w:val="16"/>
        </w:rPr>
        <w:t>idempotency_key = "JOB_ENRICHMENT:{jobRawId}:{payloadHash}"</w:t>
        <w:br/>
        <w:br/>
        <w:t>Before running an expensive step:</w:t>
        <w:br/>
        <w:t xml:space="preserve">  1. Check ai_processing_runs / operation table.</w:t>
        <w:br/>
        <w:t xml:space="preserve">  2. If SUCCESS exists for the same input/version, reuse it.</w:t>
        <w:br/>
        <w:t xml:space="preserve">  3. If IN_PROGRESS is stale, mark recoverable and retry.</w:t>
        <w:br/>
        <w:t xml:space="preserve">  4. If FAILED and retryable, schedule bounded retry.</w:t>
      </w:r>
    </w:p>
    <w:p>
      <w:pPr>
        <w:pStyle w:val="Heading2"/>
      </w:pPr>
      <w:r>
        <w:t>22.2 Retry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0B5ED7"/>
          </w:tcPr>
          <w:p>
            <w:r/>
            <w:r>
              <w:rPr>
                <w:b/>
                <w:color w:val="FFFFFF"/>
                <w:sz w:val="17"/>
              </w:rPr>
              <w:t>Failure</w:t>
            </w:r>
          </w:p>
        </w:tc>
        <w:tc>
          <w:tcPr>
            <w:tcW w:type="dxa" w:w="2541"/>
            <w:vAlign w:val="center"/>
            <w:shd w:fill="0B5ED7"/>
          </w:tcPr>
          <w:p>
            <w:r/>
            <w:r>
              <w:rPr>
                <w:b/>
                <w:color w:val="FFFFFF"/>
                <w:sz w:val="17"/>
              </w:rPr>
              <w:t>Retry?</w:t>
            </w:r>
          </w:p>
        </w:tc>
        <w:tc>
          <w:tcPr>
            <w:tcW w:type="dxa" w:w="2541"/>
            <w:vAlign w:val="center"/>
            <w:shd w:fill="0B5ED7"/>
          </w:tcPr>
          <w:p>
            <w:r/>
            <w:r>
              <w:rPr>
                <w:b/>
                <w:color w:val="FFFFFF"/>
                <w:sz w:val="17"/>
              </w:rPr>
              <w:t>Max</w:t>
            </w:r>
          </w:p>
        </w:tc>
        <w:tc>
          <w:tcPr>
            <w:tcW w:type="dxa" w:w="2541"/>
            <w:vAlign w:val="center"/>
            <w:shd w:fill="0B5ED7"/>
          </w:tcPr>
          <w:p>
            <w:r/>
            <w:r>
              <w:rPr>
                <w:b/>
                <w:color w:val="FFFFFF"/>
                <w:sz w:val="17"/>
              </w:rPr>
              <w:t>Fallback</w:t>
            </w:r>
          </w:p>
        </w:tc>
      </w:tr>
      <w:tr>
        <w:tc>
          <w:tcPr>
            <w:tcW w:type="dxa" w:w="2541"/>
            <w:vAlign w:val="center"/>
            <w:shd w:fill="F4F8FC"/>
          </w:tcPr>
          <w:p>
            <w:r/>
            <w:r>
              <w:rPr>
                <w:b w:val="0"/>
                <w:sz w:val="17"/>
              </w:rPr>
              <w:t>OpenAI network timeout</w:t>
            </w:r>
          </w:p>
        </w:tc>
        <w:tc>
          <w:tcPr>
            <w:tcW w:type="dxa" w:w="2541"/>
            <w:vAlign w:val="center"/>
            <w:shd w:fill="F4F8FC"/>
          </w:tcPr>
          <w:p>
            <w:r/>
            <w:r>
              <w:rPr>
                <w:b w:val="0"/>
                <w:sz w:val="17"/>
              </w:rPr>
              <w:t>Yes</w:t>
            </w:r>
          </w:p>
        </w:tc>
        <w:tc>
          <w:tcPr>
            <w:tcW w:type="dxa" w:w="2541"/>
            <w:vAlign w:val="center"/>
            <w:shd w:fill="F4F8FC"/>
          </w:tcPr>
          <w:p>
            <w:r/>
            <w:r>
              <w:rPr>
                <w:b w:val="0"/>
                <w:sz w:val="17"/>
              </w:rPr>
              <w:t>3</w:t>
            </w:r>
          </w:p>
        </w:tc>
        <w:tc>
          <w:tcPr>
            <w:tcW w:type="dxa" w:w="2541"/>
            <w:vAlign w:val="center"/>
            <w:shd w:fill="F4F8FC"/>
          </w:tcPr>
          <w:p>
            <w:r/>
            <w:r>
              <w:rPr>
                <w:b w:val="0"/>
                <w:sz w:val="17"/>
              </w:rPr>
              <w:t>Flowable retry / incident</w:t>
            </w:r>
          </w:p>
        </w:tc>
      </w:tr>
      <w:tr>
        <w:tc>
          <w:tcPr>
            <w:tcW w:type="dxa" w:w="2541"/>
            <w:vAlign w:val="center"/>
          </w:tcPr>
          <w:p>
            <w:r/>
            <w:r>
              <w:rPr>
                <w:b w:val="0"/>
                <w:sz w:val="17"/>
              </w:rPr>
              <w:t>Rate limit</w:t>
            </w:r>
          </w:p>
        </w:tc>
        <w:tc>
          <w:tcPr>
            <w:tcW w:type="dxa" w:w="2541"/>
            <w:vAlign w:val="center"/>
          </w:tcPr>
          <w:p>
            <w:r/>
            <w:r>
              <w:rPr>
                <w:b w:val="0"/>
                <w:sz w:val="17"/>
              </w:rPr>
              <w:t>Yes</w:t>
            </w:r>
          </w:p>
        </w:tc>
        <w:tc>
          <w:tcPr>
            <w:tcW w:type="dxa" w:w="2541"/>
            <w:vAlign w:val="center"/>
          </w:tcPr>
          <w:p>
            <w:r/>
            <w:r>
              <w:rPr>
                <w:b w:val="0"/>
                <w:sz w:val="17"/>
              </w:rPr>
              <w:t>bounded backoff</w:t>
            </w:r>
          </w:p>
        </w:tc>
        <w:tc>
          <w:tcPr>
            <w:tcW w:type="dxa" w:w="2541"/>
            <w:vAlign w:val="center"/>
          </w:tcPr>
          <w:p>
            <w:r/>
            <w:r>
              <w:rPr>
                <w:b w:val="0"/>
                <w:sz w:val="17"/>
              </w:rPr>
              <w:t>Delayed retry</w:t>
            </w:r>
          </w:p>
        </w:tc>
      </w:tr>
      <w:tr>
        <w:tc>
          <w:tcPr>
            <w:tcW w:type="dxa" w:w="2541"/>
            <w:vAlign w:val="center"/>
            <w:shd w:fill="F4F8FC"/>
          </w:tcPr>
          <w:p>
            <w:r/>
            <w:r>
              <w:rPr>
                <w:b w:val="0"/>
                <w:sz w:val="17"/>
              </w:rPr>
              <w:t>Invalid structured output</w:t>
            </w:r>
          </w:p>
        </w:tc>
        <w:tc>
          <w:tcPr>
            <w:tcW w:type="dxa" w:w="2541"/>
            <w:vAlign w:val="center"/>
            <w:shd w:fill="F4F8FC"/>
          </w:tcPr>
          <w:p>
            <w:r/>
            <w:r>
              <w:rPr>
                <w:b w:val="0"/>
                <w:sz w:val="17"/>
              </w:rPr>
              <w:t>Yes</w:t>
            </w:r>
          </w:p>
        </w:tc>
        <w:tc>
          <w:tcPr>
            <w:tcW w:type="dxa" w:w="2541"/>
            <w:vAlign w:val="center"/>
            <w:shd w:fill="F4F8FC"/>
          </w:tcPr>
          <w:p>
            <w:r/>
            <w:r>
              <w:rPr>
                <w:b w:val="0"/>
                <w:sz w:val="17"/>
              </w:rPr>
              <w:t>2</w:t>
            </w:r>
          </w:p>
        </w:tc>
        <w:tc>
          <w:tcPr>
            <w:tcW w:type="dxa" w:w="2541"/>
            <w:vAlign w:val="center"/>
            <w:shd w:fill="F4F8FC"/>
          </w:tcPr>
          <w:p>
            <w:r/>
            <w:r>
              <w:rPr>
                <w:b w:val="0"/>
                <w:sz w:val="17"/>
              </w:rPr>
              <w:t>Schema repair attempt, then review</w:t>
            </w:r>
          </w:p>
        </w:tc>
      </w:tr>
      <w:tr>
        <w:tc>
          <w:tcPr>
            <w:tcW w:type="dxa" w:w="2541"/>
            <w:vAlign w:val="center"/>
          </w:tcPr>
          <w:p>
            <w:r/>
            <w:r>
              <w:rPr>
                <w:b w:val="0"/>
                <w:sz w:val="17"/>
              </w:rPr>
              <w:t>MCP 5xx</w:t>
            </w:r>
          </w:p>
        </w:tc>
        <w:tc>
          <w:tcPr>
            <w:tcW w:type="dxa" w:w="2541"/>
            <w:vAlign w:val="center"/>
          </w:tcPr>
          <w:p>
            <w:r/>
            <w:r>
              <w:rPr>
                <w:b w:val="0"/>
                <w:sz w:val="17"/>
              </w:rPr>
              <w:t>Yes</w:t>
            </w:r>
          </w:p>
        </w:tc>
        <w:tc>
          <w:tcPr>
            <w:tcW w:type="dxa" w:w="2541"/>
            <w:vAlign w:val="center"/>
          </w:tcPr>
          <w:p>
            <w:r/>
            <w:r>
              <w:rPr>
                <w:b w:val="0"/>
                <w:sz w:val="17"/>
              </w:rPr>
              <w:t>3</w:t>
            </w:r>
          </w:p>
        </w:tc>
        <w:tc>
          <w:tcPr>
            <w:tcW w:type="dxa" w:w="2541"/>
            <w:vAlign w:val="center"/>
          </w:tcPr>
          <w:p>
            <w:r/>
            <w:r>
              <w:rPr>
                <w:b w:val="0"/>
                <w:sz w:val="17"/>
              </w:rPr>
              <w:t>Fallback/error task</w:t>
            </w:r>
          </w:p>
        </w:tc>
      </w:tr>
      <w:tr>
        <w:tc>
          <w:tcPr>
            <w:tcW w:type="dxa" w:w="2541"/>
            <w:vAlign w:val="center"/>
            <w:shd w:fill="F4F8FC"/>
          </w:tcPr>
          <w:p>
            <w:r/>
            <w:r>
              <w:rPr>
                <w:b w:val="0"/>
                <w:sz w:val="17"/>
              </w:rPr>
              <w:t>MCP 401/403</w:t>
            </w:r>
          </w:p>
        </w:tc>
        <w:tc>
          <w:tcPr>
            <w:tcW w:type="dxa" w:w="2541"/>
            <w:vAlign w:val="center"/>
            <w:shd w:fill="F4F8FC"/>
          </w:tcPr>
          <w:p>
            <w:r/>
            <w:r>
              <w:rPr>
                <w:b w:val="0"/>
                <w:sz w:val="17"/>
              </w:rPr>
              <w:t>No</w:t>
            </w:r>
          </w:p>
        </w:tc>
        <w:tc>
          <w:tcPr>
            <w:tcW w:type="dxa" w:w="2541"/>
            <w:vAlign w:val="center"/>
            <w:shd w:fill="F4F8FC"/>
          </w:tcPr>
          <w:p>
            <w:r/>
            <w:r>
              <w:rPr>
                <w:b w:val="0"/>
                <w:sz w:val="17"/>
              </w:rPr>
              <w:t>0</w:t>
            </w:r>
          </w:p>
        </w:tc>
        <w:tc>
          <w:tcPr>
            <w:tcW w:type="dxa" w:w="2541"/>
            <w:vAlign w:val="center"/>
            <w:shd w:fill="F4F8FC"/>
          </w:tcPr>
          <w:p>
            <w:r/>
            <w:r>
              <w:rPr>
                <w:b w:val="0"/>
                <w:sz w:val="17"/>
              </w:rPr>
              <w:t>Security error + alert</w:t>
            </w:r>
          </w:p>
        </w:tc>
      </w:tr>
      <w:tr>
        <w:tc>
          <w:tcPr>
            <w:tcW w:type="dxa" w:w="2541"/>
            <w:vAlign w:val="center"/>
          </w:tcPr>
          <w:p>
            <w:r/>
            <w:r>
              <w:rPr>
                <w:b w:val="0"/>
                <w:sz w:val="17"/>
              </w:rPr>
              <w:t>DB transient error</w:t>
            </w:r>
          </w:p>
        </w:tc>
        <w:tc>
          <w:tcPr>
            <w:tcW w:type="dxa" w:w="2541"/>
            <w:vAlign w:val="center"/>
          </w:tcPr>
          <w:p>
            <w:r/>
            <w:r>
              <w:rPr>
                <w:b w:val="0"/>
                <w:sz w:val="17"/>
              </w:rPr>
              <w:t>Yes</w:t>
            </w:r>
          </w:p>
        </w:tc>
        <w:tc>
          <w:tcPr>
            <w:tcW w:type="dxa" w:w="2541"/>
            <w:vAlign w:val="center"/>
          </w:tcPr>
          <w:p>
            <w:r/>
            <w:r>
              <w:rPr>
                <w:b w:val="0"/>
                <w:sz w:val="17"/>
              </w:rPr>
              <w:t>framework policy</w:t>
            </w:r>
          </w:p>
        </w:tc>
        <w:tc>
          <w:tcPr>
            <w:tcW w:type="dxa" w:w="2541"/>
            <w:vAlign w:val="center"/>
          </w:tcPr>
          <w:p>
            <w:r/>
            <w:r>
              <w:rPr>
                <w:b w:val="0"/>
                <w:sz w:val="17"/>
              </w:rPr>
              <w:t>Flowable retry</w:t>
            </w:r>
          </w:p>
        </w:tc>
      </w:tr>
      <w:tr>
        <w:tc>
          <w:tcPr>
            <w:tcW w:type="dxa" w:w="2541"/>
            <w:vAlign w:val="center"/>
            <w:shd w:fill="F4F8FC"/>
          </w:tcPr>
          <w:p>
            <w:r/>
            <w:r>
              <w:rPr>
                <w:b w:val="0"/>
                <w:sz w:val="17"/>
              </w:rPr>
              <w:t>Unknown taxonomy</w:t>
            </w:r>
          </w:p>
        </w:tc>
        <w:tc>
          <w:tcPr>
            <w:tcW w:type="dxa" w:w="2541"/>
            <w:vAlign w:val="center"/>
            <w:shd w:fill="F4F8FC"/>
          </w:tcPr>
          <w:p>
            <w:r/>
            <w:r>
              <w:rPr>
                <w:b w:val="0"/>
                <w:sz w:val="17"/>
              </w:rPr>
              <w:t>No automatic creation</w:t>
            </w:r>
          </w:p>
        </w:tc>
        <w:tc>
          <w:tcPr>
            <w:tcW w:type="dxa" w:w="2541"/>
            <w:vAlign w:val="center"/>
            <w:shd w:fill="F4F8FC"/>
          </w:tcPr>
          <w:p>
            <w:r/>
            <w:r>
              <w:rPr>
                <w:b w:val="0"/>
                <w:sz w:val="17"/>
              </w:rPr>
              <w:t>0</w:t>
            </w:r>
          </w:p>
        </w:tc>
        <w:tc>
          <w:tcPr>
            <w:tcW w:type="dxa" w:w="2541"/>
            <w:vAlign w:val="center"/>
            <w:shd w:fill="F4F8FC"/>
          </w:tcPr>
          <w:p>
            <w:r/>
            <w:r>
              <w:rPr>
                <w:b w:val="0"/>
                <w:sz w:val="17"/>
              </w:rPr>
              <w:t>Human taxonomy review</w:t>
            </w:r>
          </w:p>
        </w:tc>
      </w:tr>
      <w:tr>
        <w:tc>
          <w:tcPr>
            <w:tcW w:type="dxa" w:w="2541"/>
            <w:vAlign w:val="center"/>
          </w:tcPr>
          <w:p>
            <w:r/>
            <w:r>
              <w:rPr>
                <w:b w:val="0"/>
                <w:sz w:val="17"/>
              </w:rPr>
              <w:t>Low confidence</w:t>
            </w:r>
          </w:p>
        </w:tc>
        <w:tc>
          <w:tcPr>
            <w:tcW w:type="dxa" w:w="2541"/>
            <w:vAlign w:val="center"/>
          </w:tcPr>
          <w:p>
            <w:r/>
            <w:r>
              <w:rPr>
                <w:b w:val="0"/>
                <w:sz w:val="17"/>
              </w:rPr>
              <w:t>No retry</w:t>
            </w:r>
          </w:p>
        </w:tc>
        <w:tc>
          <w:tcPr>
            <w:tcW w:type="dxa" w:w="2541"/>
            <w:vAlign w:val="center"/>
          </w:tcPr>
          <w:p>
            <w:r/>
            <w:r>
              <w:rPr>
                <w:b w:val="0"/>
                <w:sz w:val="17"/>
              </w:rPr>
              <w:t>0</w:t>
            </w:r>
          </w:p>
        </w:tc>
        <w:tc>
          <w:tcPr>
            <w:tcW w:type="dxa" w:w="2541"/>
            <w:vAlign w:val="center"/>
          </w:tcPr>
          <w:p>
            <w:r/>
            <w:r>
              <w:rPr>
                <w:b w:val="0"/>
                <w:sz w:val="17"/>
              </w:rPr>
              <w:t>Human review</w:t>
            </w:r>
          </w:p>
        </w:tc>
      </w:tr>
      <w:tr>
        <w:tc>
          <w:tcPr>
            <w:tcW w:type="dxa" w:w="2541"/>
            <w:vAlign w:val="center"/>
            <w:shd w:fill="F4F8FC"/>
          </w:tcPr>
          <w:p>
            <w:r/>
            <w:r>
              <w:rPr>
                <w:b w:val="0"/>
                <w:sz w:val="17"/>
              </w:rPr>
              <w:t>Provider delivery failure</w:t>
            </w:r>
          </w:p>
        </w:tc>
        <w:tc>
          <w:tcPr>
            <w:tcW w:type="dxa" w:w="2541"/>
            <w:vAlign w:val="center"/>
            <w:shd w:fill="F4F8FC"/>
          </w:tcPr>
          <w:p>
            <w:r/>
            <w:r>
              <w:rPr>
                <w:b w:val="0"/>
                <w:sz w:val="17"/>
              </w:rPr>
              <w:t>Yes</w:t>
            </w:r>
          </w:p>
        </w:tc>
        <w:tc>
          <w:tcPr>
            <w:tcW w:type="dxa" w:w="2541"/>
            <w:vAlign w:val="center"/>
            <w:shd w:fill="F4F8FC"/>
          </w:tcPr>
          <w:p>
            <w:r/>
            <w:r>
              <w:rPr>
                <w:b w:val="0"/>
                <w:sz w:val="17"/>
              </w:rPr>
              <w:t>policy based</w:t>
            </w:r>
          </w:p>
        </w:tc>
        <w:tc>
          <w:tcPr>
            <w:tcW w:type="dxa" w:w="2541"/>
            <w:vAlign w:val="center"/>
            <w:shd w:fill="F4F8FC"/>
          </w:tcPr>
          <w:p>
            <w:r/>
            <w:r>
              <w:rPr>
                <w:b w:val="0"/>
                <w:sz w:val="17"/>
              </w:rPr>
              <w:t>notification retry/dead-letter</w:t>
            </w:r>
          </w:p>
        </w:tc>
      </w:tr>
    </w:tbl>
    <w:p/>
    <w:p>
      <w:pPr>
        <w:pStyle w:val="Heading2"/>
      </w:pPr>
      <w:r>
        <w:t>22.3 Circuit breakers</w:t>
      </w:r>
    </w:p>
    <w:p>
      <w:pPr>
        <w:pStyle w:val="ListBullet"/>
      </w:pPr>
      <w:r>
        <w:t>Use timeouts on every external call.</w:t>
      </w:r>
    </w:p>
    <w:p>
      <w:pPr>
        <w:pStyle w:val="ListBullet"/>
      </w:pPr>
      <w:r>
        <w:t>Use circuit breakers for external providers where supported.</w:t>
      </w:r>
    </w:p>
    <w:p>
      <w:pPr>
        <w:pStyle w:val="ListBullet"/>
      </w:pPr>
      <w:r>
        <w:t>Prevent cascading failures from agent runtime to the main API.</w:t>
      </w:r>
    </w:p>
    <w:p>
      <w:pPr>
        <w:pStyle w:val="ListBullet"/>
      </w:pPr>
      <w:r>
        <w:t>Bulk operations should use worker queues and concurrency limits.</w:t>
      </w:r>
    </w:p>
    <w:p>
      <w:pPr>
        <w:pStyle w:val="Heading1"/>
      </w:pPr>
      <w:r>
        <w:t>23. Observability and Audit</w:t>
      </w:r>
    </w:p>
    <w:p>
      <w:pPr>
        <w:pStyle w:val="Heading2"/>
      </w:pPr>
      <w:r>
        <w:t>23.1 Trace model</w:t>
      </w:r>
    </w:p>
    <w:p>
      <w:pPr>
        <w:pStyle w:val="CodeBlock"/>
      </w:pPr>
      <w:r>
        <w:rPr>
          <w:rFonts w:ascii="Consolas" w:hAnsi="Consolas"/>
          <w:sz w:val="16"/>
        </w:rPr>
        <w:t>correlationId</w:t>
        <w:br/>
        <w:t xml:space="preserve">  ├── HTTP request span</w:t>
        <w:br/>
        <w:t xml:space="preserve">  ├── Flowable process span</w:t>
        <w:br/>
        <w:t xml:space="preserve">  ├── agent run span</w:t>
        <w:br/>
        <w:t xml:space="preserve">  │     ├── LLM generation</w:t>
        <w:br/>
        <w:t xml:space="preserve">  │     ├── tool call</w:t>
        <w:br/>
        <w:t xml:space="preserve">  │     ├── handoff / agent-as-tool</w:t>
        <w:br/>
        <w:t xml:space="preserve">  │     └── guardrail</w:t>
        <w:br/>
        <w:t xml:space="preserve">  ├── database span</w:t>
        <w:br/>
        <w:t xml:space="preserve">  └── external provider span</w:t>
      </w:r>
    </w:p>
    <w:p>
      <w:pPr>
        <w:pStyle w:val="Heading2"/>
      </w:pPr>
      <w:r>
        <w:t>23.2 Metrics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0B5ED7"/>
          </w:tcPr>
          <w:p>
            <w:r/>
            <w:r>
              <w:rPr>
                <w:b/>
                <w:color w:val="FFFFFF"/>
                <w:sz w:val="17"/>
              </w:rPr>
              <w:t>Metric</w:t>
            </w:r>
          </w:p>
        </w:tc>
        <w:tc>
          <w:tcPr>
            <w:tcW w:type="dxa" w:w="5083"/>
            <w:vAlign w:val="center"/>
            <w:shd w:fill="0B5ED7"/>
          </w:tcPr>
          <w:p>
            <w:r/>
            <w:r>
              <w:rPr>
                <w:b/>
                <w:color w:val="FFFFFF"/>
                <w:sz w:val="17"/>
              </w:rPr>
              <w:t>Why it matters</w:t>
            </w:r>
          </w:p>
        </w:tc>
      </w:tr>
      <w:tr>
        <w:tc>
          <w:tcPr>
            <w:tcW w:type="dxa" w:w="5083"/>
            <w:vAlign w:val="center"/>
            <w:shd w:fill="F4F8FC"/>
          </w:tcPr>
          <w:p>
            <w:r/>
            <w:r>
              <w:rPr>
                <w:b w:val="0"/>
                <w:sz w:val="17"/>
              </w:rPr>
              <w:t>jobs.ingested.total</w:t>
            </w:r>
          </w:p>
        </w:tc>
        <w:tc>
          <w:tcPr>
            <w:tcW w:type="dxa" w:w="5083"/>
            <w:vAlign w:val="center"/>
            <w:shd w:fill="F4F8FC"/>
          </w:tcPr>
          <w:p>
            <w:r/>
            <w:r>
              <w:rPr>
                <w:b w:val="0"/>
                <w:sz w:val="17"/>
              </w:rPr>
              <w:t>Source throughput</w:t>
            </w:r>
          </w:p>
        </w:tc>
      </w:tr>
      <w:tr>
        <w:tc>
          <w:tcPr>
            <w:tcW w:type="dxa" w:w="5083"/>
            <w:vAlign w:val="center"/>
          </w:tcPr>
          <w:p>
            <w:r/>
            <w:r>
              <w:rPr>
                <w:b w:val="0"/>
                <w:sz w:val="17"/>
              </w:rPr>
              <w:t>jobs.enrichment.success_rate</w:t>
            </w:r>
          </w:p>
        </w:tc>
        <w:tc>
          <w:tcPr>
            <w:tcW w:type="dxa" w:w="5083"/>
            <w:vAlign w:val="center"/>
          </w:tcPr>
          <w:p>
            <w:r/>
            <w:r>
              <w:rPr>
                <w:b w:val="0"/>
                <w:sz w:val="17"/>
              </w:rPr>
              <w:t>Pipeline health</w:t>
            </w:r>
          </w:p>
        </w:tc>
      </w:tr>
      <w:tr>
        <w:tc>
          <w:tcPr>
            <w:tcW w:type="dxa" w:w="5083"/>
            <w:vAlign w:val="center"/>
            <w:shd w:fill="F4F8FC"/>
          </w:tcPr>
          <w:p>
            <w:r/>
            <w:r>
              <w:rPr>
                <w:b w:val="0"/>
                <w:sz w:val="17"/>
              </w:rPr>
              <w:t>jobs.review.rate</w:t>
            </w:r>
          </w:p>
        </w:tc>
        <w:tc>
          <w:tcPr>
            <w:tcW w:type="dxa" w:w="5083"/>
            <w:vAlign w:val="center"/>
            <w:shd w:fill="F4F8FC"/>
          </w:tcPr>
          <w:p>
            <w:r/>
            <w:r>
              <w:rPr>
                <w:b w:val="0"/>
                <w:sz w:val="17"/>
              </w:rPr>
              <w:t>Agent confidence quality</w:t>
            </w:r>
          </w:p>
        </w:tc>
      </w:tr>
      <w:tr>
        <w:tc>
          <w:tcPr>
            <w:tcW w:type="dxa" w:w="5083"/>
            <w:vAlign w:val="center"/>
          </w:tcPr>
          <w:p>
            <w:r/>
            <w:r>
              <w:rPr>
                <w:b w:val="0"/>
                <w:sz w:val="17"/>
              </w:rPr>
              <w:t>agent.run.latency</w:t>
            </w:r>
          </w:p>
        </w:tc>
        <w:tc>
          <w:tcPr>
            <w:tcW w:type="dxa" w:w="5083"/>
            <w:vAlign w:val="center"/>
          </w:tcPr>
          <w:p>
            <w:r/>
            <w:r>
              <w:rPr>
                <w:b w:val="0"/>
                <w:sz w:val="17"/>
              </w:rPr>
              <w:t>Performance</w:t>
            </w:r>
          </w:p>
        </w:tc>
      </w:tr>
      <w:tr>
        <w:tc>
          <w:tcPr>
            <w:tcW w:type="dxa" w:w="5083"/>
            <w:vAlign w:val="center"/>
            <w:shd w:fill="F4F8FC"/>
          </w:tcPr>
          <w:p>
            <w:r/>
            <w:r>
              <w:rPr>
                <w:b w:val="0"/>
                <w:sz w:val="17"/>
              </w:rPr>
              <w:t>agent.tool.error_rate</w:t>
            </w:r>
          </w:p>
        </w:tc>
        <w:tc>
          <w:tcPr>
            <w:tcW w:type="dxa" w:w="5083"/>
            <w:vAlign w:val="center"/>
            <w:shd w:fill="F4F8FC"/>
          </w:tcPr>
          <w:p>
            <w:r/>
            <w:r>
              <w:rPr>
                <w:b w:val="0"/>
                <w:sz w:val="17"/>
              </w:rPr>
              <w:t>Tool health</w:t>
            </w:r>
          </w:p>
        </w:tc>
      </w:tr>
      <w:tr>
        <w:tc>
          <w:tcPr>
            <w:tcW w:type="dxa" w:w="5083"/>
            <w:vAlign w:val="center"/>
          </w:tcPr>
          <w:p>
            <w:r/>
            <w:r>
              <w:rPr>
                <w:b w:val="0"/>
                <w:sz w:val="17"/>
              </w:rPr>
              <w:t>agent.tokens / estimated_cost</w:t>
            </w:r>
          </w:p>
        </w:tc>
        <w:tc>
          <w:tcPr>
            <w:tcW w:type="dxa" w:w="5083"/>
            <w:vAlign w:val="center"/>
          </w:tcPr>
          <w:p>
            <w:r/>
            <w:r>
              <w:rPr>
                <w:b w:val="0"/>
                <w:sz w:val="17"/>
              </w:rPr>
              <w:t>AI spend</w:t>
            </w:r>
          </w:p>
        </w:tc>
      </w:tr>
      <w:tr>
        <w:tc>
          <w:tcPr>
            <w:tcW w:type="dxa" w:w="5083"/>
            <w:vAlign w:val="center"/>
            <w:shd w:fill="F4F8FC"/>
          </w:tcPr>
          <w:p>
            <w:r/>
            <w:r>
              <w:rPr>
                <w:b w:val="0"/>
                <w:sz w:val="17"/>
              </w:rPr>
              <w:t>match.coverage</w:t>
            </w:r>
          </w:p>
        </w:tc>
        <w:tc>
          <w:tcPr>
            <w:tcW w:type="dxa" w:w="5083"/>
            <w:vAlign w:val="center"/>
            <w:shd w:fill="F4F8FC"/>
          </w:tcPr>
          <w:p>
            <w:r/>
            <w:r>
              <w:rPr>
                <w:b w:val="0"/>
                <w:sz w:val="17"/>
              </w:rPr>
              <w:t>Candidate recommendation coverage</w:t>
            </w:r>
          </w:p>
        </w:tc>
      </w:tr>
      <w:tr>
        <w:tc>
          <w:tcPr>
            <w:tcW w:type="dxa" w:w="5083"/>
            <w:vAlign w:val="center"/>
          </w:tcPr>
          <w:p>
            <w:r/>
            <w:r>
              <w:rPr>
                <w:b w:val="0"/>
                <w:sz w:val="17"/>
              </w:rPr>
              <w:t>notification.delivery_rate</w:t>
            </w:r>
          </w:p>
        </w:tc>
        <w:tc>
          <w:tcPr>
            <w:tcW w:type="dxa" w:w="5083"/>
            <w:vAlign w:val="center"/>
          </w:tcPr>
          <w:p>
            <w:r/>
            <w:r>
              <w:rPr>
                <w:b w:val="0"/>
                <w:sz w:val="17"/>
              </w:rPr>
              <w:t>Engagement pipeline health</w:t>
            </w:r>
          </w:p>
        </w:tc>
      </w:tr>
      <w:tr>
        <w:tc>
          <w:tcPr>
            <w:tcW w:type="dxa" w:w="5083"/>
            <w:vAlign w:val="center"/>
            <w:shd w:fill="F4F8FC"/>
          </w:tcPr>
          <w:p>
            <w:r/>
            <w:r>
              <w:rPr>
                <w:b w:val="0"/>
                <w:sz w:val="17"/>
              </w:rPr>
              <w:t>workflow.incidents</w:t>
            </w:r>
          </w:p>
        </w:tc>
        <w:tc>
          <w:tcPr>
            <w:tcW w:type="dxa" w:w="5083"/>
            <w:vAlign w:val="center"/>
            <w:shd w:fill="F4F8FC"/>
          </w:tcPr>
          <w:p>
            <w:r/>
            <w:r>
              <w:rPr>
                <w:b w:val="0"/>
                <w:sz w:val="17"/>
              </w:rPr>
              <w:t>Flowable operational health</w:t>
            </w:r>
          </w:p>
        </w:tc>
      </w:tr>
    </w:tbl>
    <w:p/>
    <w:p>
      <w:pPr>
        <w:pStyle w:val="Heading2"/>
      </w:pPr>
      <w:r>
        <w:t>23.3 Audit fields</w:t>
      </w:r>
    </w:p>
    <w:p>
      <w:pPr>
        <w:pStyle w:val="CodeBlock"/>
      </w:pPr>
      <w:r>
        <w:rPr>
          <w:rFonts w:ascii="Consolas" w:hAnsi="Consolas"/>
          <w:sz w:val="16"/>
        </w:rPr>
        <w:t>audit_id</w:t>
        <w:br/>
        <w:t>actor_type</w:t>
        <w:br/>
        <w:t>actor_id</w:t>
        <w:br/>
        <w:t>role</w:t>
        <w:br/>
        <w:t>tenant_id</w:t>
        <w:br/>
        <w:t>correlation_id</w:t>
        <w:br/>
        <w:t>trace_id</w:t>
        <w:br/>
        <w:t>action</w:t>
        <w:br/>
        <w:t>entity_type</w:t>
        <w:br/>
        <w:t>entity_id</w:t>
        <w:br/>
        <w:t>before_hash</w:t>
        <w:br/>
        <w:t>after_hash</w:t>
        <w:br/>
        <w:t>outcome</w:t>
        <w:br/>
        <w:t>reason</w:t>
        <w:br/>
        <w:t>created_at</w:t>
      </w:r>
    </w:p>
    <w:p>
      <w:pPr>
        <w:pStyle w:val="Heading1"/>
      </w:pPr>
      <w:r>
        <w:t>24. API Design</w:t>
      </w:r>
    </w:p>
    <w:p>
      <w:pPr>
        <w:pStyle w:val="Heading2"/>
      </w:pPr>
      <w:r>
        <w:t>24.1 Public / user APIs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B5ED7"/>
          </w:tcPr>
          <w:p>
            <w:r/>
            <w:r>
              <w:rPr>
                <w:b/>
                <w:color w:val="FFFFFF"/>
                <w:sz w:val="17"/>
              </w:rPr>
              <w:t>Method</w:t>
            </w:r>
          </w:p>
        </w:tc>
        <w:tc>
          <w:tcPr>
            <w:tcW w:type="dxa" w:w="3389"/>
            <w:vAlign w:val="center"/>
            <w:shd w:fill="0B5ED7"/>
          </w:tcPr>
          <w:p>
            <w:r/>
            <w:r>
              <w:rPr>
                <w:b/>
                <w:color w:val="FFFFFF"/>
                <w:sz w:val="17"/>
              </w:rPr>
              <w:t>Path</w:t>
            </w:r>
          </w:p>
        </w:tc>
        <w:tc>
          <w:tcPr>
            <w:tcW w:type="dxa" w:w="3389"/>
            <w:vAlign w:val="center"/>
            <w:shd w:fill="0B5ED7"/>
          </w:tcPr>
          <w:p>
            <w:r/>
            <w:r>
              <w:rPr>
                <w:b/>
                <w:color w:val="FFFFFF"/>
                <w:sz w:val="17"/>
              </w:rPr>
              <w:t>Purpose</w:t>
            </w:r>
          </w:p>
        </w:tc>
      </w:tr>
      <w:tr>
        <w:tc>
          <w:tcPr>
            <w:tcW w:type="dxa" w:w="3389"/>
            <w:vAlign w:val="center"/>
            <w:shd w:fill="F4F8FC"/>
          </w:tcPr>
          <w:p>
            <w:r/>
            <w:r>
              <w:rPr>
                <w:b w:val="0"/>
                <w:sz w:val="17"/>
              </w:rPr>
              <w:t>GET</w:t>
            </w:r>
          </w:p>
        </w:tc>
        <w:tc>
          <w:tcPr>
            <w:tcW w:type="dxa" w:w="3389"/>
            <w:vAlign w:val="center"/>
            <w:shd w:fill="F4F8FC"/>
          </w:tcPr>
          <w:p>
            <w:r/>
            <w:r>
              <w:rPr>
                <w:b w:val="0"/>
                <w:sz w:val="17"/>
              </w:rPr>
              <w:t>/api/v1/jobs</w:t>
            </w:r>
          </w:p>
        </w:tc>
        <w:tc>
          <w:tcPr>
            <w:tcW w:type="dxa" w:w="3389"/>
            <w:vAlign w:val="center"/>
            <w:shd w:fill="F4F8FC"/>
          </w:tcPr>
          <w:p>
            <w:r/>
            <w:r>
              <w:rPr>
                <w:b w:val="0"/>
                <w:sz w:val="17"/>
              </w:rPr>
              <w:t>Search jobs</w:t>
            </w:r>
          </w:p>
        </w:tc>
      </w:tr>
      <w:tr>
        <w:tc>
          <w:tcPr>
            <w:tcW w:type="dxa" w:w="3389"/>
            <w:vAlign w:val="center"/>
          </w:tcPr>
          <w:p>
            <w:r/>
            <w:r>
              <w:rPr>
                <w:b w:val="0"/>
                <w:sz w:val="17"/>
              </w:rPr>
              <w:t>GET</w:t>
            </w:r>
          </w:p>
        </w:tc>
        <w:tc>
          <w:tcPr>
            <w:tcW w:type="dxa" w:w="3389"/>
            <w:vAlign w:val="center"/>
          </w:tcPr>
          <w:p>
            <w:r/>
            <w:r>
              <w:rPr>
                <w:b w:val="0"/>
                <w:sz w:val="17"/>
              </w:rPr>
              <w:t>/api/v1/jobs/{jobId}</w:t>
            </w:r>
          </w:p>
        </w:tc>
        <w:tc>
          <w:tcPr>
            <w:tcW w:type="dxa" w:w="3389"/>
            <w:vAlign w:val="center"/>
          </w:tcPr>
          <w:p>
            <w:r/>
            <w:r>
              <w:rPr>
                <w:b w:val="0"/>
                <w:sz w:val="17"/>
              </w:rPr>
              <w:t>Job detail</w:t>
            </w:r>
          </w:p>
        </w:tc>
      </w:tr>
      <w:tr>
        <w:tc>
          <w:tcPr>
            <w:tcW w:type="dxa" w:w="3389"/>
            <w:vAlign w:val="center"/>
            <w:shd w:fill="F4F8FC"/>
          </w:tcPr>
          <w:p>
            <w:r/>
            <w:r>
              <w:rPr>
                <w:b w:val="0"/>
                <w:sz w:val="17"/>
              </w:rPr>
              <w:t>POST</w:t>
            </w:r>
          </w:p>
        </w:tc>
        <w:tc>
          <w:tcPr>
            <w:tcW w:type="dxa" w:w="3389"/>
            <w:vAlign w:val="center"/>
            <w:shd w:fill="F4F8FC"/>
          </w:tcPr>
          <w:p>
            <w:r/>
            <w:r>
              <w:rPr>
                <w:b w:val="0"/>
                <w:sz w:val="17"/>
              </w:rPr>
              <w:t>/api/v1/jobs/{jobId}/save</w:t>
            </w:r>
          </w:p>
        </w:tc>
        <w:tc>
          <w:tcPr>
            <w:tcW w:type="dxa" w:w="3389"/>
            <w:vAlign w:val="center"/>
            <w:shd w:fill="F4F8FC"/>
          </w:tcPr>
          <w:p>
            <w:r/>
            <w:r>
              <w:rPr>
                <w:b w:val="0"/>
                <w:sz w:val="17"/>
              </w:rPr>
              <w:t>Save job</w:t>
            </w:r>
          </w:p>
        </w:tc>
      </w:tr>
      <w:tr>
        <w:tc>
          <w:tcPr>
            <w:tcW w:type="dxa" w:w="3389"/>
            <w:vAlign w:val="center"/>
          </w:tcPr>
          <w:p>
            <w:r/>
            <w:r>
              <w:rPr>
                <w:b w:val="0"/>
                <w:sz w:val="17"/>
              </w:rPr>
              <w:t>DELETE</w:t>
            </w:r>
          </w:p>
        </w:tc>
        <w:tc>
          <w:tcPr>
            <w:tcW w:type="dxa" w:w="3389"/>
            <w:vAlign w:val="center"/>
          </w:tcPr>
          <w:p>
            <w:r/>
            <w:r>
              <w:rPr>
                <w:b w:val="0"/>
                <w:sz w:val="17"/>
              </w:rPr>
              <w:t>/api/v1/jobs/{jobId}/save</w:t>
            </w:r>
          </w:p>
        </w:tc>
        <w:tc>
          <w:tcPr>
            <w:tcW w:type="dxa" w:w="3389"/>
            <w:vAlign w:val="center"/>
          </w:tcPr>
          <w:p>
            <w:r/>
            <w:r>
              <w:rPr>
                <w:b w:val="0"/>
                <w:sz w:val="17"/>
              </w:rPr>
              <w:t>Unsave</w:t>
            </w:r>
          </w:p>
        </w:tc>
      </w:tr>
      <w:tr>
        <w:tc>
          <w:tcPr>
            <w:tcW w:type="dxa" w:w="3389"/>
            <w:vAlign w:val="center"/>
            <w:shd w:fill="F4F8FC"/>
          </w:tcPr>
          <w:p>
            <w:r/>
            <w:r>
              <w:rPr>
                <w:b w:val="0"/>
                <w:sz w:val="17"/>
              </w:rPr>
              <w:t>POST</w:t>
            </w:r>
          </w:p>
        </w:tc>
        <w:tc>
          <w:tcPr>
            <w:tcW w:type="dxa" w:w="3389"/>
            <w:vAlign w:val="center"/>
            <w:shd w:fill="F4F8FC"/>
          </w:tcPr>
          <w:p>
            <w:r/>
            <w:r>
              <w:rPr>
                <w:b w:val="0"/>
                <w:sz w:val="17"/>
              </w:rPr>
              <w:t>/api/v1/jobs/{jobId}/apply</w:t>
            </w:r>
          </w:p>
        </w:tc>
        <w:tc>
          <w:tcPr>
            <w:tcW w:type="dxa" w:w="3389"/>
            <w:vAlign w:val="center"/>
            <w:shd w:fill="F4F8FC"/>
          </w:tcPr>
          <w:p>
            <w:r/>
            <w:r>
              <w:rPr>
                <w:b w:val="0"/>
                <w:sz w:val="17"/>
              </w:rPr>
              <w:t>Create/track application</w:t>
            </w:r>
          </w:p>
        </w:tc>
      </w:tr>
      <w:tr>
        <w:tc>
          <w:tcPr>
            <w:tcW w:type="dxa" w:w="3389"/>
            <w:vAlign w:val="center"/>
          </w:tcPr>
          <w:p>
            <w:r/>
            <w:r>
              <w:rPr>
                <w:b w:val="0"/>
                <w:sz w:val="17"/>
              </w:rPr>
              <w:t>GET</w:t>
            </w:r>
          </w:p>
        </w:tc>
        <w:tc>
          <w:tcPr>
            <w:tcW w:type="dxa" w:w="3389"/>
            <w:vAlign w:val="center"/>
          </w:tcPr>
          <w:p>
            <w:r/>
            <w:r>
              <w:rPr>
                <w:b w:val="0"/>
                <w:sz w:val="17"/>
              </w:rPr>
              <w:t>/api/v1/users/me/matches</w:t>
            </w:r>
          </w:p>
        </w:tc>
        <w:tc>
          <w:tcPr>
            <w:tcW w:type="dxa" w:w="3389"/>
            <w:vAlign w:val="center"/>
          </w:tcPr>
          <w:p>
            <w:r/>
            <w:r>
              <w:rPr>
                <w:b w:val="0"/>
                <w:sz w:val="17"/>
              </w:rPr>
              <w:t>Recommended jobs</w:t>
            </w:r>
          </w:p>
        </w:tc>
      </w:tr>
      <w:tr>
        <w:tc>
          <w:tcPr>
            <w:tcW w:type="dxa" w:w="3389"/>
            <w:vAlign w:val="center"/>
            <w:shd w:fill="F4F8FC"/>
          </w:tcPr>
          <w:p>
            <w:r/>
            <w:r>
              <w:rPr>
                <w:b w:val="0"/>
                <w:sz w:val="17"/>
              </w:rPr>
              <w:t>GET</w:t>
            </w:r>
          </w:p>
        </w:tc>
        <w:tc>
          <w:tcPr>
            <w:tcW w:type="dxa" w:w="3389"/>
            <w:vAlign w:val="center"/>
            <w:shd w:fill="F4F8FC"/>
          </w:tcPr>
          <w:p>
            <w:r/>
            <w:r>
              <w:rPr>
                <w:b w:val="0"/>
                <w:sz w:val="17"/>
              </w:rPr>
              <w:t>/api/v1/users/me/profile</w:t>
            </w:r>
          </w:p>
        </w:tc>
        <w:tc>
          <w:tcPr>
            <w:tcW w:type="dxa" w:w="3389"/>
            <w:vAlign w:val="center"/>
            <w:shd w:fill="F4F8FC"/>
          </w:tcPr>
          <w:p>
            <w:r/>
            <w:r>
              <w:rPr>
                <w:b w:val="0"/>
                <w:sz w:val="17"/>
              </w:rPr>
              <w:t>Get profile</w:t>
            </w:r>
          </w:p>
        </w:tc>
      </w:tr>
      <w:tr>
        <w:tc>
          <w:tcPr>
            <w:tcW w:type="dxa" w:w="3389"/>
            <w:vAlign w:val="center"/>
          </w:tcPr>
          <w:p>
            <w:r/>
            <w:r>
              <w:rPr>
                <w:b w:val="0"/>
                <w:sz w:val="17"/>
              </w:rPr>
              <w:t>PUT</w:t>
            </w:r>
          </w:p>
        </w:tc>
        <w:tc>
          <w:tcPr>
            <w:tcW w:type="dxa" w:w="3389"/>
            <w:vAlign w:val="center"/>
          </w:tcPr>
          <w:p>
            <w:r/>
            <w:r>
              <w:rPr>
                <w:b w:val="0"/>
                <w:sz w:val="17"/>
              </w:rPr>
              <w:t>/api/v1/users/me/profile</w:t>
            </w:r>
          </w:p>
        </w:tc>
        <w:tc>
          <w:tcPr>
            <w:tcW w:type="dxa" w:w="3389"/>
            <w:vAlign w:val="center"/>
          </w:tcPr>
          <w:p>
            <w:r/>
            <w:r>
              <w:rPr>
                <w:b w:val="0"/>
                <w:sz w:val="17"/>
              </w:rPr>
              <w:t>Update profile</w:t>
            </w:r>
          </w:p>
        </w:tc>
      </w:tr>
      <w:tr>
        <w:tc>
          <w:tcPr>
            <w:tcW w:type="dxa" w:w="3389"/>
            <w:vAlign w:val="center"/>
            <w:shd w:fill="F4F8FC"/>
          </w:tcPr>
          <w:p>
            <w:r/>
            <w:r>
              <w:rPr>
                <w:b w:val="0"/>
                <w:sz w:val="17"/>
              </w:rPr>
              <w:t>POST</w:t>
            </w:r>
          </w:p>
        </w:tc>
        <w:tc>
          <w:tcPr>
            <w:tcW w:type="dxa" w:w="3389"/>
            <w:vAlign w:val="center"/>
            <w:shd w:fill="F4F8FC"/>
          </w:tcPr>
          <w:p>
            <w:r/>
            <w:r>
              <w:rPr>
                <w:b w:val="0"/>
                <w:sz w:val="17"/>
              </w:rPr>
              <w:t>/api/v1/resumes</w:t>
            </w:r>
          </w:p>
        </w:tc>
        <w:tc>
          <w:tcPr>
            <w:tcW w:type="dxa" w:w="3389"/>
            <w:vAlign w:val="center"/>
            <w:shd w:fill="F4F8FC"/>
          </w:tcPr>
          <w:p>
            <w:r/>
            <w:r>
              <w:rPr>
                <w:b w:val="0"/>
                <w:sz w:val="17"/>
              </w:rPr>
              <w:t>Upload resume</w:t>
            </w:r>
          </w:p>
        </w:tc>
      </w:tr>
      <w:tr>
        <w:tc>
          <w:tcPr>
            <w:tcW w:type="dxa" w:w="3389"/>
            <w:vAlign w:val="center"/>
          </w:tcPr>
          <w:p>
            <w:r/>
            <w:r>
              <w:rPr>
                <w:b w:val="0"/>
                <w:sz w:val="17"/>
              </w:rPr>
              <w:t>GET</w:t>
            </w:r>
          </w:p>
        </w:tc>
        <w:tc>
          <w:tcPr>
            <w:tcW w:type="dxa" w:w="3389"/>
            <w:vAlign w:val="center"/>
          </w:tcPr>
          <w:p>
            <w:r/>
            <w:r>
              <w:rPr>
                <w:b w:val="0"/>
                <w:sz w:val="17"/>
              </w:rPr>
              <w:t>/api/v1/resumes/{id}</w:t>
            </w:r>
          </w:p>
        </w:tc>
        <w:tc>
          <w:tcPr>
            <w:tcW w:type="dxa" w:w="3389"/>
            <w:vAlign w:val="center"/>
          </w:tcPr>
          <w:p>
            <w:r/>
            <w:r>
              <w:rPr>
                <w:b w:val="0"/>
                <w:sz w:val="17"/>
              </w:rPr>
              <w:t>Resume status/detail</w:t>
            </w:r>
          </w:p>
        </w:tc>
      </w:tr>
      <w:tr>
        <w:tc>
          <w:tcPr>
            <w:tcW w:type="dxa" w:w="3389"/>
            <w:vAlign w:val="center"/>
            <w:shd w:fill="F4F8FC"/>
          </w:tcPr>
          <w:p>
            <w:r/>
            <w:r>
              <w:rPr>
                <w:b w:val="0"/>
                <w:sz w:val="17"/>
              </w:rPr>
              <w:t>POST</w:t>
            </w:r>
          </w:p>
        </w:tc>
        <w:tc>
          <w:tcPr>
            <w:tcW w:type="dxa" w:w="3389"/>
            <w:vAlign w:val="center"/>
            <w:shd w:fill="F4F8FC"/>
          </w:tcPr>
          <w:p>
            <w:r/>
            <w:r>
              <w:rPr>
                <w:b w:val="0"/>
                <w:sz w:val="17"/>
              </w:rPr>
              <w:t>/api/v1/ai/career-assistant/messages</w:t>
            </w:r>
          </w:p>
        </w:tc>
        <w:tc>
          <w:tcPr>
            <w:tcW w:type="dxa" w:w="3389"/>
            <w:vAlign w:val="center"/>
            <w:shd w:fill="F4F8FC"/>
          </w:tcPr>
          <w:p>
            <w:r/>
            <w:r>
              <w:rPr>
                <w:b w:val="0"/>
                <w:sz w:val="17"/>
              </w:rPr>
              <w:t>Career assistant</w:t>
            </w:r>
          </w:p>
        </w:tc>
      </w:tr>
      <w:tr>
        <w:tc>
          <w:tcPr>
            <w:tcW w:type="dxa" w:w="3389"/>
            <w:vAlign w:val="center"/>
          </w:tcPr>
          <w:p>
            <w:r/>
            <w:r>
              <w:rPr>
                <w:b w:val="0"/>
                <w:sz w:val="17"/>
              </w:rPr>
              <w:t>GET</w:t>
            </w:r>
          </w:p>
        </w:tc>
        <w:tc>
          <w:tcPr>
            <w:tcW w:type="dxa" w:w="3389"/>
            <w:vAlign w:val="center"/>
          </w:tcPr>
          <w:p>
            <w:r/>
            <w:r>
              <w:rPr>
                <w:b w:val="0"/>
                <w:sz w:val="17"/>
              </w:rPr>
              <w:t>/api/v1/notifications</w:t>
            </w:r>
          </w:p>
        </w:tc>
        <w:tc>
          <w:tcPr>
            <w:tcW w:type="dxa" w:w="3389"/>
            <w:vAlign w:val="center"/>
          </w:tcPr>
          <w:p>
            <w:r/>
            <w:r>
              <w:rPr>
                <w:b w:val="0"/>
                <w:sz w:val="17"/>
              </w:rPr>
              <w:t>Notifications</w:t>
            </w:r>
          </w:p>
        </w:tc>
      </w:tr>
    </w:tbl>
    <w:p/>
    <w:p>
      <w:pPr>
        <w:pStyle w:val="Heading2"/>
      </w:pPr>
      <w:r>
        <w:t>24.2 Internal APIs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B5ED7"/>
          </w:tcPr>
          <w:p>
            <w:r/>
            <w:r>
              <w:rPr>
                <w:b/>
                <w:color w:val="FFFFFF"/>
                <w:sz w:val="17"/>
              </w:rPr>
              <w:t>Method</w:t>
            </w:r>
          </w:p>
        </w:tc>
        <w:tc>
          <w:tcPr>
            <w:tcW w:type="dxa" w:w="3389"/>
            <w:vAlign w:val="center"/>
            <w:shd w:fill="0B5ED7"/>
          </w:tcPr>
          <w:p>
            <w:r/>
            <w:r>
              <w:rPr>
                <w:b/>
                <w:color w:val="FFFFFF"/>
                <w:sz w:val="17"/>
              </w:rPr>
              <w:t>Path</w:t>
            </w:r>
          </w:p>
        </w:tc>
        <w:tc>
          <w:tcPr>
            <w:tcW w:type="dxa" w:w="3389"/>
            <w:vAlign w:val="center"/>
            <w:shd w:fill="0B5ED7"/>
          </w:tcPr>
          <w:p>
            <w:r/>
            <w:r>
              <w:rPr>
                <w:b/>
                <w:color w:val="FFFFFF"/>
                <w:sz w:val="17"/>
              </w:rPr>
              <w:t>Purpose</w:t>
            </w:r>
          </w:p>
        </w:tc>
      </w:tr>
      <w:tr>
        <w:tc>
          <w:tcPr>
            <w:tcW w:type="dxa" w:w="3389"/>
            <w:vAlign w:val="center"/>
            <w:shd w:fill="F4F8FC"/>
          </w:tcPr>
          <w:p>
            <w:r/>
            <w:r>
              <w:rPr>
                <w:b w:val="0"/>
                <w:sz w:val="17"/>
              </w:rPr>
              <w:t>POST</w:t>
            </w:r>
          </w:p>
        </w:tc>
        <w:tc>
          <w:tcPr>
            <w:tcW w:type="dxa" w:w="3389"/>
            <w:vAlign w:val="center"/>
            <w:shd w:fill="F4F8FC"/>
          </w:tcPr>
          <w:p>
            <w:r/>
            <w:r>
              <w:rPr>
                <w:b w:val="0"/>
                <w:sz w:val="17"/>
              </w:rPr>
              <w:t>/internal/v1/ingestion/jobs</w:t>
            </w:r>
          </w:p>
        </w:tc>
        <w:tc>
          <w:tcPr>
            <w:tcW w:type="dxa" w:w="3389"/>
            <w:vAlign w:val="center"/>
            <w:shd w:fill="F4F8FC"/>
          </w:tcPr>
          <w:p>
            <w:r/>
            <w:r>
              <w:rPr>
                <w:b w:val="0"/>
                <w:sz w:val="17"/>
              </w:rPr>
              <w:t>Ingest one normalized raw job</w:t>
            </w:r>
          </w:p>
        </w:tc>
      </w:tr>
      <w:tr>
        <w:tc>
          <w:tcPr>
            <w:tcW w:type="dxa" w:w="3389"/>
            <w:vAlign w:val="center"/>
          </w:tcPr>
          <w:p>
            <w:r/>
            <w:r>
              <w:rPr>
                <w:b w:val="0"/>
                <w:sz w:val="17"/>
              </w:rPr>
              <w:t>POST</w:t>
            </w:r>
          </w:p>
        </w:tc>
        <w:tc>
          <w:tcPr>
            <w:tcW w:type="dxa" w:w="3389"/>
            <w:vAlign w:val="center"/>
          </w:tcPr>
          <w:p>
            <w:r/>
            <w:r>
              <w:rPr>
                <w:b w:val="0"/>
                <w:sz w:val="17"/>
              </w:rPr>
              <w:t>/internal/v1/workflows/job-enrichment</w:t>
            </w:r>
          </w:p>
        </w:tc>
        <w:tc>
          <w:tcPr>
            <w:tcW w:type="dxa" w:w="3389"/>
            <w:vAlign w:val="center"/>
          </w:tcPr>
          <w:p>
            <w:r/>
            <w:r>
              <w:rPr>
                <w:b w:val="0"/>
                <w:sz w:val="17"/>
              </w:rPr>
              <w:t>Start workflow</w:t>
            </w:r>
          </w:p>
        </w:tc>
      </w:tr>
      <w:tr>
        <w:tc>
          <w:tcPr>
            <w:tcW w:type="dxa" w:w="3389"/>
            <w:vAlign w:val="center"/>
            <w:shd w:fill="F4F8FC"/>
          </w:tcPr>
          <w:p>
            <w:r/>
            <w:r>
              <w:rPr>
                <w:b w:val="0"/>
                <w:sz w:val="17"/>
              </w:rPr>
              <w:t>POST</w:t>
            </w:r>
          </w:p>
        </w:tc>
        <w:tc>
          <w:tcPr>
            <w:tcW w:type="dxa" w:w="3389"/>
            <w:vAlign w:val="center"/>
            <w:shd w:fill="F4F8FC"/>
          </w:tcPr>
          <w:p>
            <w:r/>
            <w:r>
              <w:rPr>
                <w:b w:val="0"/>
                <w:sz w:val="17"/>
              </w:rPr>
              <w:t>/internal/v1/agent-runs/job-enrichment</w:t>
            </w:r>
          </w:p>
        </w:tc>
        <w:tc>
          <w:tcPr>
            <w:tcW w:type="dxa" w:w="3389"/>
            <w:vAlign w:val="center"/>
            <w:shd w:fill="F4F8FC"/>
          </w:tcPr>
          <w:p>
            <w:r/>
            <w:r>
              <w:rPr>
                <w:b w:val="0"/>
                <w:sz w:val="17"/>
              </w:rPr>
              <w:t>Execute agent orchestration</w:t>
            </w:r>
          </w:p>
        </w:tc>
      </w:tr>
      <w:tr>
        <w:tc>
          <w:tcPr>
            <w:tcW w:type="dxa" w:w="3389"/>
            <w:vAlign w:val="center"/>
          </w:tcPr>
          <w:p>
            <w:r/>
            <w:r>
              <w:rPr>
                <w:b w:val="0"/>
                <w:sz w:val="17"/>
              </w:rPr>
              <w:t>POST</w:t>
            </w:r>
          </w:p>
        </w:tc>
        <w:tc>
          <w:tcPr>
            <w:tcW w:type="dxa" w:w="3389"/>
            <w:vAlign w:val="center"/>
          </w:tcPr>
          <w:p>
            <w:r/>
            <w:r>
              <w:rPr>
                <w:b w:val="0"/>
                <w:sz w:val="17"/>
              </w:rPr>
              <w:t>/internal/v1/agent-runs/resume</w:t>
            </w:r>
          </w:p>
        </w:tc>
        <w:tc>
          <w:tcPr>
            <w:tcW w:type="dxa" w:w="3389"/>
            <w:vAlign w:val="center"/>
          </w:tcPr>
          <w:p>
            <w:r/>
            <w:r>
              <w:rPr>
                <w:b w:val="0"/>
                <w:sz w:val="17"/>
              </w:rPr>
              <w:t>Resume extraction</w:t>
            </w:r>
          </w:p>
        </w:tc>
      </w:tr>
      <w:tr>
        <w:tc>
          <w:tcPr>
            <w:tcW w:type="dxa" w:w="3389"/>
            <w:vAlign w:val="center"/>
            <w:shd w:fill="F4F8FC"/>
          </w:tcPr>
          <w:p>
            <w:r/>
            <w:r>
              <w:rPr>
                <w:b w:val="0"/>
                <w:sz w:val="17"/>
              </w:rPr>
              <w:t>GET</w:t>
            </w:r>
          </w:p>
        </w:tc>
        <w:tc>
          <w:tcPr>
            <w:tcW w:type="dxa" w:w="3389"/>
            <w:vAlign w:val="center"/>
            <w:shd w:fill="F4F8FC"/>
          </w:tcPr>
          <w:p>
            <w:r/>
            <w:r>
              <w:rPr>
                <w:b w:val="0"/>
                <w:sz w:val="17"/>
              </w:rPr>
              <w:t>/internal/v1/workflows/{id}</w:t>
            </w:r>
          </w:p>
        </w:tc>
        <w:tc>
          <w:tcPr>
            <w:tcW w:type="dxa" w:w="3389"/>
            <w:vAlign w:val="center"/>
            <w:shd w:fill="F4F8FC"/>
          </w:tcPr>
          <w:p>
            <w:r/>
            <w:r>
              <w:rPr>
                <w:b w:val="0"/>
                <w:sz w:val="17"/>
              </w:rPr>
              <w:t>Workflow status</w:t>
            </w:r>
          </w:p>
        </w:tc>
      </w:tr>
      <w:tr>
        <w:tc>
          <w:tcPr>
            <w:tcW w:type="dxa" w:w="3389"/>
            <w:vAlign w:val="center"/>
          </w:tcPr>
          <w:p>
            <w:r/>
            <w:r>
              <w:rPr>
                <w:b w:val="0"/>
                <w:sz w:val="17"/>
              </w:rPr>
              <w:t>POST</w:t>
            </w:r>
          </w:p>
        </w:tc>
        <w:tc>
          <w:tcPr>
            <w:tcW w:type="dxa" w:w="3389"/>
            <w:vAlign w:val="center"/>
          </w:tcPr>
          <w:p>
            <w:r/>
            <w:r>
              <w:rPr>
                <w:b w:val="0"/>
                <w:sz w:val="17"/>
              </w:rPr>
              <w:t>/internal/v1/reviews/{id}/decision</w:t>
            </w:r>
          </w:p>
        </w:tc>
        <w:tc>
          <w:tcPr>
            <w:tcW w:type="dxa" w:w="3389"/>
            <w:vAlign w:val="center"/>
          </w:tcPr>
          <w:p>
            <w:r/>
            <w:r>
              <w:rPr>
                <w:b w:val="0"/>
                <w:sz w:val="17"/>
              </w:rPr>
              <w:t>Human review decision</w:t>
            </w:r>
          </w:p>
        </w:tc>
      </w:tr>
    </w:tbl>
    <w:p/>
    <w:p>
      <w:pPr>
        <w:pStyle w:val="Heading2"/>
      </w:pPr>
      <w:r>
        <w:t>24.3 Error response</w:t>
      </w:r>
    </w:p>
    <w:p>
      <w:pPr>
        <w:pStyle w:val="CodeBlock"/>
      </w:pPr>
      <w:r>
        <w:rPr>
          <w:rFonts w:ascii="Consolas" w:hAnsi="Consolas"/>
          <w:sz w:val="16"/>
        </w:rPr>
        <w:t>{</w:t>
        <w:br/>
        <w:t xml:space="preserve">  "timestamp": "2026-09-09T12:00:00Z",</w:t>
        <w:br/>
        <w:t xml:space="preserve">  "status": 400,</w:t>
        <w:br/>
        <w:t xml:space="preserve">  "code": "JOB_INVALID",</w:t>
        <w:br/>
        <w:t xml:space="preserve">  "message": "Job description is required",</w:t>
        <w:br/>
        <w:t xml:space="preserve">  "requestId": "req-123",</w:t>
        <w:br/>
        <w:t xml:space="preserve">  "details": []</w:t>
        <w:br/>
        <w:t>}</w:t>
      </w:r>
    </w:p>
    <w:p>
      <w:r>
        <w:rPr>
          <w:b/>
          <w:color w:val="0B5ED7"/>
        </w:rPr>
        <w:t xml:space="preserve">API rule: </w:t>
      </w:r>
      <w:r>
        <w:t>Never return stack traces, SQL errors, secrets or internal model prompts to the browser.</w:t>
      </w:r>
    </w:p>
    <w:p>
      <w:pPr>
        <w:pStyle w:val="Heading1"/>
      </w:pPr>
      <w:r>
        <w:t>25. Frontend Integration Design</w:t>
      </w:r>
    </w:p>
    <w:p>
      <w:pPr>
        <w:pStyle w:val="Heading2"/>
      </w:pPr>
      <w:r>
        <w:t>25.1 Application areas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B5ED7"/>
          </w:tcPr>
          <w:p>
            <w:r/>
            <w:r>
              <w:rPr>
                <w:b/>
                <w:color w:val="FFFFFF"/>
                <w:sz w:val="17"/>
              </w:rPr>
              <w:t>Area</w:t>
            </w:r>
          </w:p>
        </w:tc>
        <w:tc>
          <w:tcPr>
            <w:tcW w:type="dxa" w:w="3389"/>
            <w:vAlign w:val="center"/>
            <w:shd w:fill="0B5ED7"/>
          </w:tcPr>
          <w:p>
            <w:r/>
            <w:r>
              <w:rPr>
                <w:b/>
                <w:color w:val="FFFFFF"/>
                <w:sz w:val="17"/>
              </w:rPr>
              <w:t>Routes</w:t>
            </w:r>
          </w:p>
        </w:tc>
        <w:tc>
          <w:tcPr>
            <w:tcW w:type="dxa" w:w="3389"/>
            <w:vAlign w:val="center"/>
            <w:shd w:fill="0B5ED7"/>
          </w:tcPr>
          <w:p>
            <w:r/>
            <w:r>
              <w:rPr>
                <w:b/>
                <w:color w:val="FFFFFF"/>
                <w:sz w:val="17"/>
              </w:rPr>
              <w:t>Access</w:t>
            </w:r>
          </w:p>
        </w:tc>
      </w:tr>
      <w:tr>
        <w:tc>
          <w:tcPr>
            <w:tcW w:type="dxa" w:w="3389"/>
            <w:vAlign w:val="center"/>
            <w:shd w:fill="F4F8FC"/>
          </w:tcPr>
          <w:p>
            <w:r/>
            <w:r>
              <w:rPr>
                <w:b w:val="0"/>
                <w:sz w:val="17"/>
              </w:rPr>
              <w:t>Public</w:t>
            </w:r>
          </w:p>
        </w:tc>
        <w:tc>
          <w:tcPr>
            <w:tcW w:type="dxa" w:w="3389"/>
            <w:vAlign w:val="center"/>
            <w:shd w:fill="F4F8FC"/>
          </w:tcPr>
          <w:p>
            <w:r/>
            <w:r>
              <w:rPr>
                <w:b w:val="0"/>
                <w:sz w:val="17"/>
              </w:rPr>
              <w:t>/, /jobs, /companies, /industries, /career-insights, /resources</w:t>
            </w:r>
          </w:p>
        </w:tc>
        <w:tc>
          <w:tcPr>
            <w:tcW w:type="dxa" w:w="3389"/>
            <w:vAlign w:val="center"/>
            <w:shd w:fill="F4F8FC"/>
          </w:tcPr>
          <w:p>
            <w:r/>
            <w:r>
              <w:rPr>
                <w:b w:val="0"/>
                <w:sz w:val="17"/>
              </w:rPr>
              <w:t>Anonymous</w:t>
            </w:r>
          </w:p>
        </w:tc>
      </w:tr>
      <w:tr>
        <w:tc>
          <w:tcPr>
            <w:tcW w:type="dxa" w:w="3389"/>
            <w:vAlign w:val="center"/>
          </w:tcPr>
          <w:p>
            <w:r/>
            <w:r>
              <w:rPr>
                <w:b w:val="0"/>
                <w:sz w:val="17"/>
              </w:rPr>
              <w:t>Candidate</w:t>
            </w:r>
          </w:p>
        </w:tc>
        <w:tc>
          <w:tcPr>
            <w:tcW w:type="dxa" w:w="3389"/>
            <w:vAlign w:val="center"/>
          </w:tcPr>
          <w:p>
            <w:r/>
            <w:r>
              <w:rPr>
                <w:b w:val="0"/>
                <w:sz w:val="17"/>
              </w:rPr>
              <w:t>/app/dashboard, /app/jobs, /app/saved, /app/applications, /app/assistant, /app/learning, /app/market, /app/profile</w:t>
            </w:r>
          </w:p>
        </w:tc>
        <w:tc>
          <w:tcPr>
            <w:tcW w:type="dxa" w:w="3389"/>
            <w:vAlign w:val="center"/>
          </w:tcPr>
          <w:p>
            <w:r/>
            <w:r>
              <w:rPr>
                <w:b w:val="0"/>
                <w:sz w:val="17"/>
              </w:rPr>
              <w:t>Authenticated candidate roles</w:t>
            </w:r>
          </w:p>
        </w:tc>
      </w:tr>
      <w:tr>
        <w:tc>
          <w:tcPr>
            <w:tcW w:type="dxa" w:w="3389"/>
            <w:vAlign w:val="center"/>
            <w:shd w:fill="F4F8FC"/>
          </w:tcPr>
          <w:p>
            <w:r/>
            <w:r>
              <w:rPr>
                <w:b w:val="0"/>
                <w:sz w:val="17"/>
              </w:rPr>
              <w:t>Recruiter</w:t>
            </w:r>
          </w:p>
        </w:tc>
        <w:tc>
          <w:tcPr>
            <w:tcW w:type="dxa" w:w="3389"/>
            <w:vAlign w:val="center"/>
            <w:shd w:fill="F4F8FC"/>
          </w:tcPr>
          <w:p>
            <w:r/>
            <w:r>
              <w:rPr>
                <w:b w:val="0"/>
                <w:sz w:val="17"/>
              </w:rPr>
              <w:t>/recruiter/dashboard, /recruiter/jobs, /recruiter/candidates, /recruiter/interviews, /recruiter/reports</w:t>
            </w:r>
          </w:p>
        </w:tc>
        <w:tc>
          <w:tcPr>
            <w:tcW w:type="dxa" w:w="3389"/>
            <w:vAlign w:val="center"/>
            <w:shd w:fill="F4F8FC"/>
          </w:tcPr>
          <w:p>
            <w:r/>
            <w:r>
              <w:rPr>
                <w:b w:val="0"/>
                <w:sz w:val="17"/>
              </w:rPr>
              <w:t>Recruiter</w:t>
            </w:r>
          </w:p>
        </w:tc>
      </w:tr>
      <w:tr>
        <w:tc>
          <w:tcPr>
            <w:tcW w:type="dxa" w:w="3389"/>
            <w:vAlign w:val="center"/>
          </w:tcPr>
          <w:p>
            <w:r/>
            <w:r>
              <w:rPr>
                <w:b w:val="0"/>
                <w:sz w:val="17"/>
              </w:rPr>
              <w:t>Employer</w:t>
            </w:r>
          </w:p>
        </w:tc>
        <w:tc>
          <w:tcPr>
            <w:tcW w:type="dxa" w:w="3389"/>
            <w:vAlign w:val="center"/>
          </w:tcPr>
          <w:p>
            <w:r/>
            <w:r>
              <w:rPr>
                <w:b w:val="0"/>
                <w:sz w:val="17"/>
              </w:rPr>
              <w:t>/employer/overview, /employer/jobs, /employer/candidates, /employer/analytics, /employer/team, /employer/billing</w:t>
            </w:r>
          </w:p>
        </w:tc>
        <w:tc>
          <w:tcPr>
            <w:tcW w:type="dxa" w:w="3389"/>
            <w:vAlign w:val="center"/>
          </w:tcPr>
          <w:p>
            <w:r/>
            <w:r>
              <w:rPr>
                <w:b w:val="0"/>
                <w:sz w:val="17"/>
              </w:rPr>
              <w:t>Employer</w:t>
            </w:r>
          </w:p>
        </w:tc>
      </w:tr>
      <w:tr>
        <w:tc>
          <w:tcPr>
            <w:tcW w:type="dxa" w:w="3389"/>
            <w:vAlign w:val="center"/>
            <w:shd w:fill="F4F8FC"/>
          </w:tcPr>
          <w:p>
            <w:r/>
            <w:r>
              <w:rPr>
                <w:b w:val="0"/>
                <w:sz w:val="17"/>
              </w:rPr>
              <w:t>Admin</w:t>
            </w:r>
          </w:p>
        </w:tc>
        <w:tc>
          <w:tcPr>
            <w:tcW w:type="dxa" w:w="3389"/>
            <w:vAlign w:val="center"/>
            <w:shd w:fill="F4F8FC"/>
          </w:tcPr>
          <w:p>
            <w:r/>
            <w:r>
              <w:rPr>
                <w:b w:val="0"/>
                <w:sz w:val="17"/>
              </w:rPr>
              <w:t>/admin, /admin/ingestion, /admin/quality, /admin/duplicates, /admin/ai-review, /admin/taxonomy, /admin/users, /admin/audit</w:t>
            </w:r>
          </w:p>
        </w:tc>
        <w:tc>
          <w:tcPr>
            <w:tcW w:type="dxa" w:w="3389"/>
            <w:vAlign w:val="center"/>
            <w:shd w:fill="F4F8FC"/>
          </w:tcPr>
          <w:p>
            <w:r/>
            <w:r>
              <w:rPr>
                <w:b w:val="0"/>
                <w:sz w:val="17"/>
              </w:rPr>
              <w:t>Admin</w:t>
            </w:r>
          </w:p>
        </w:tc>
      </w:tr>
    </w:tbl>
    <w:p/>
    <w:p>
      <w:pPr>
        <w:pStyle w:val="Heading2"/>
      </w:pPr>
      <w:r>
        <w:t>25.2 UI behavior</w:t>
      </w:r>
    </w:p>
    <w:p>
      <w:pPr>
        <w:pStyle w:val="ListBullet"/>
      </w:pPr>
      <w:r>
        <w:t>Header and side navigation are rendered from a server-approved role/permission model; frontend routes additionally enforce client UX rules.</w:t>
      </w:r>
    </w:p>
    <w:p>
      <w:pPr>
        <w:pStyle w:val="ListBullet"/>
      </w:pPr>
      <w:r>
        <w:t>Search filters are query-string driven so results can be bookmarked/shared.</w:t>
      </w:r>
    </w:p>
    <w:p>
      <w:pPr>
        <w:pStyle w:val="ListBullet"/>
      </w:pPr>
      <w:r>
        <w:t>Long operations show a request status and do not block the browser.</w:t>
      </w:r>
    </w:p>
    <w:p>
      <w:pPr>
        <w:pStyle w:val="ListBullet"/>
      </w:pPr>
      <w:r>
        <w:t>AI responses stream through SSE where useful; failures fall back to a retry message and request ID.</w:t>
      </w:r>
    </w:p>
    <w:p>
      <w:pPr>
        <w:pStyle w:val="ListBullet"/>
      </w:pPr>
      <w:r>
        <w:t>Every destructive/high-impact action shows explicit confirmation and the server repeats the authorization check.</w:t>
      </w:r>
    </w:p>
    <w:p>
      <w:pPr>
        <w:pStyle w:val="Heading1"/>
      </w:pPr>
      <w:r>
        <w:t>26. Testing Strategy</w:t>
      </w:r>
    </w:p>
    <w:p>
      <w:pPr>
        <w:pStyle w:val="Heading2"/>
      </w:pPr>
      <w:r>
        <w:t>26.1 Test pyramid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B5ED7"/>
          </w:tcPr>
          <w:p>
            <w:r/>
            <w:r>
              <w:rPr>
                <w:b/>
                <w:color w:val="FFFFFF"/>
                <w:sz w:val="17"/>
              </w:rPr>
              <w:t>Layer</w:t>
            </w:r>
          </w:p>
        </w:tc>
        <w:tc>
          <w:tcPr>
            <w:tcW w:type="dxa" w:w="3389"/>
            <w:vAlign w:val="center"/>
            <w:shd w:fill="0B5ED7"/>
          </w:tcPr>
          <w:p>
            <w:r/>
            <w:r>
              <w:rPr>
                <w:b/>
                <w:color w:val="FFFFFF"/>
                <w:sz w:val="17"/>
              </w:rPr>
              <w:t>Technology</w:t>
            </w:r>
          </w:p>
        </w:tc>
        <w:tc>
          <w:tcPr>
            <w:tcW w:type="dxa" w:w="3389"/>
            <w:vAlign w:val="center"/>
            <w:shd w:fill="0B5ED7"/>
          </w:tcPr>
          <w:p>
            <w:r/>
            <w:r>
              <w:rPr>
                <w:b/>
                <w:color w:val="FFFFFF"/>
                <w:sz w:val="17"/>
              </w:rPr>
              <w:t>Minimum tests</w:t>
            </w:r>
          </w:p>
        </w:tc>
      </w:tr>
      <w:tr>
        <w:tc>
          <w:tcPr>
            <w:tcW w:type="dxa" w:w="3389"/>
            <w:vAlign w:val="center"/>
            <w:shd w:fill="F4F8FC"/>
          </w:tcPr>
          <w:p>
            <w:r/>
            <w:r>
              <w:rPr>
                <w:b w:val="0"/>
                <w:sz w:val="17"/>
              </w:rPr>
              <w:t>Unit - Java</w:t>
            </w:r>
          </w:p>
        </w:tc>
        <w:tc>
          <w:tcPr>
            <w:tcW w:type="dxa" w:w="3389"/>
            <w:vAlign w:val="center"/>
            <w:shd w:fill="F4F8FC"/>
          </w:tcPr>
          <w:p>
            <w:r/>
            <w:r>
              <w:rPr>
                <w:b w:val="0"/>
                <w:sz w:val="17"/>
              </w:rPr>
              <w:t>JUnit 5</w:t>
            </w:r>
          </w:p>
        </w:tc>
        <w:tc>
          <w:tcPr>
            <w:tcW w:type="dxa" w:w="3389"/>
            <w:vAlign w:val="center"/>
            <w:shd w:fill="F4F8FC"/>
          </w:tcPr>
          <w:p>
            <w:r/>
            <w:r>
              <w:rPr>
                <w:b w:val="0"/>
                <w:sz w:val="17"/>
              </w:rPr>
              <w:t>Domain rules, ranking, permissions, mappers</w:t>
            </w:r>
          </w:p>
        </w:tc>
      </w:tr>
      <w:tr>
        <w:tc>
          <w:tcPr>
            <w:tcW w:type="dxa" w:w="3389"/>
            <w:vAlign w:val="center"/>
          </w:tcPr>
          <w:p>
            <w:r/>
            <w:r>
              <w:rPr>
                <w:b w:val="0"/>
                <w:sz w:val="17"/>
              </w:rPr>
              <w:t>Unit - Python</w:t>
            </w:r>
          </w:p>
        </w:tc>
        <w:tc>
          <w:tcPr>
            <w:tcW w:type="dxa" w:w="3389"/>
            <w:vAlign w:val="center"/>
          </w:tcPr>
          <w:p>
            <w:r/>
            <w:r>
              <w:rPr>
                <w:b w:val="0"/>
                <w:sz w:val="17"/>
              </w:rPr>
              <w:t>Pytest</w:t>
            </w:r>
          </w:p>
        </w:tc>
        <w:tc>
          <w:tcPr>
            <w:tcW w:type="dxa" w:w="3389"/>
            <w:vAlign w:val="center"/>
          </w:tcPr>
          <w:p>
            <w:r/>
            <w:r>
              <w:rPr>
                <w:b w:val="0"/>
                <w:sz w:val="17"/>
              </w:rPr>
              <w:t>Agent wrappers, guardrails, schema validation</w:t>
            </w:r>
          </w:p>
        </w:tc>
      </w:tr>
      <w:tr>
        <w:tc>
          <w:tcPr>
            <w:tcW w:type="dxa" w:w="3389"/>
            <w:vAlign w:val="center"/>
            <w:shd w:fill="F4F8FC"/>
          </w:tcPr>
          <w:p>
            <w:r/>
            <w:r>
              <w:rPr>
                <w:b w:val="0"/>
                <w:sz w:val="17"/>
              </w:rPr>
              <w:t>Repository</w:t>
            </w:r>
          </w:p>
        </w:tc>
        <w:tc>
          <w:tcPr>
            <w:tcW w:type="dxa" w:w="3389"/>
            <w:vAlign w:val="center"/>
            <w:shd w:fill="F4F8FC"/>
          </w:tcPr>
          <w:p>
            <w:r/>
            <w:r>
              <w:rPr>
                <w:b w:val="0"/>
                <w:sz w:val="17"/>
              </w:rPr>
              <w:t>Testcontainers</w:t>
            </w:r>
          </w:p>
        </w:tc>
        <w:tc>
          <w:tcPr>
            <w:tcW w:type="dxa" w:w="3389"/>
            <w:vAlign w:val="center"/>
            <w:shd w:fill="F4F8FC"/>
          </w:tcPr>
          <w:p>
            <w:r/>
            <w:r>
              <w:rPr>
                <w:b w:val="0"/>
                <w:sz w:val="17"/>
              </w:rPr>
              <w:t>PostgreSQL/pgvector queries</w:t>
            </w:r>
          </w:p>
        </w:tc>
      </w:tr>
      <w:tr>
        <w:tc>
          <w:tcPr>
            <w:tcW w:type="dxa" w:w="3389"/>
            <w:vAlign w:val="center"/>
          </w:tcPr>
          <w:p>
            <w:r/>
            <w:r>
              <w:rPr>
                <w:b w:val="0"/>
                <w:sz w:val="17"/>
              </w:rPr>
              <w:t>Integration</w:t>
            </w:r>
          </w:p>
        </w:tc>
        <w:tc>
          <w:tcPr>
            <w:tcW w:type="dxa" w:w="3389"/>
            <w:vAlign w:val="center"/>
          </w:tcPr>
          <w:p>
            <w:r/>
            <w:r>
              <w:rPr>
                <w:b w:val="0"/>
                <w:sz w:val="17"/>
              </w:rPr>
              <w:t>Spring Boot Test</w:t>
            </w:r>
          </w:p>
        </w:tc>
        <w:tc>
          <w:tcPr>
            <w:tcW w:type="dxa" w:w="3389"/>
            <w:vAlign w:val="center"/>
          </w:tcPr>
          <w:p>
            <w:r/>
            <w:r>
              <w:rPr>
                <w:b w:val="0"/>
                <w:sz w:val="17"/>
              </w:rPr>
              <w:t>API -&gt; service -&gt; DB, security, tenant rules</w:t>
            </w:r>
          </w:p>
        </w:tc>
      </w:tr>
      <w:tr>
        <w:tc>
          <w:tcPr>
            <w:tcW w:type="dxa" w:w="3389"/>
            <w:vAlign w:val="center"/>
            <w:shd w:fill="F4F8FC"/>
          </w:tcPr>
          <w:p>
            <w:r/>
            <w:r>
              <w:rPr>
                <w:b w:val="0"/>
                <w:sz w:val="17"/>
              </w:rPr>
              <w:t>Workflow</w:t>
            </w:r>
          </w:p>
        </w:tc>
        <w:tc>
          <w:tcPr>
            <w:tcW w:type="dxa" w:w="3389"/>
            <w:vAlign w:val="center"/>
            <w:shd w:fill="F4F8FC"/>
          </w:tcPr>
          <w:p>
            <w:r/>
            <w:r>
              <w:rPr>
                <w:b w:val="0"/>
                <w:sz w:val="17"/>
              </w:rPr>
              <w:t>Flowable test harness</w:t>
            </w:r>
          </w:p>
        </w:tc>
        <w:tc>
          <w:tcPr>
            <w:tcW w:type="dxa" w:w="3389"/>
            <w:vAlign w:val="center"/>
            <w:shd w:fill="F4F8FC"/>
          </w:tcPr>
          <w:p>
            <w:r/>
            <w:r>
              <w:rPr>
                <w:b w:val="0"/>
                <w:sz w:val="17"/>
              </w:rPr>
              <w:t>BPMN paths and DMN decisions</w:t>
            </w:r>
          </w:p>
        </w:tc>
      </w:tr>
      <w:tr>
        <w:tc>
          <w:tcPr>
            <w:tcW w:type="dxa" w:w="3389"/>
            <w:vAlign w:val="center"/>
          </w:tcPr>
          <w:p>
            <w:r/>
            <w:r>
              <w:rPr>
                <w:b w:val="0"/>
                <w:sz w:val="17"/>
              </w:rPr>
              <w:t>Agent evaluation</w:t>
            </w:r>
          </w:p>
        </w:tc>
        <w:tc>
          <w:tcPr>
            <w:tcW w:type="dxa" w:w="3389"/>
            <w:vAlign w:val="center"/>
          </w:tcPr>
          <w:p>
            <w:r/>
            <w:r>
              <w:rPr>
                <w:b w:val="0"/>
                <w:sz w:val="17"/>
              </w:rPr>
              <w:t>Golden datasets</w:t>
            </w:r>
          </w:p>
        </w:tc>
        <w:tc>
          <w:tcPr>
            <w:tcW w:type="dxa" w:w="3389"/>
            <w:vAlign w:val="center"/>
          </w:tcPr>
          <w:p>
            <w:r/>
            <w:r>
              <w:rPr>
                <w:b w:val="0"/>
                <w:sz w:val="17"/>
              </w:rPr>
              <w:t>Extraction, taxonomy, duplicate, matching behavior</w:t>
            </w:r>
          </w:p>
        </w:tc>
      </w:tr>
      <w:tr>
        <w:tc>
          <w:tcPr>
            <w:tcW w:type="dxa" w:w="3389"/>
            <w:vAlign w:val="center"/>
            <w:shd w:fill="F4F8FC"/>
          </w:tcPr>
          <w:p>
            <w:r/>
            <w:r>
              <w:rPr>
                <w:b w:val="0"/>
                <w:sz w:val="17"/>
              </w:rPr>
              <w:t>MCP</w:t>
            </w:r>
          </w:p>
        </w:tc>
        <w:tc>
          <w:tcPr>
            <w:tcW w:type="dxa" w:w="3389"/>
            <w:vAlign w:val="center"/>
            <w:shd w:fill="F4F8FC"/>
          </w:tcPr>
          <w:p>
            <w:r/>
            <w:r>
              <w:rPr>
                <w:b w:val="0"/>
                <w:sz w:val="17"/>
              </w:rPr>
              <w:t>Contract tests</w:t>
            </w:r>
          </w:p>
        </w:tc>
        <w:tc>
          <w:tcPr>
            <w:tcW w:type="dxa" w:w="3389"/>
            <w:vAlign w:val="center"/>
            <w:shd w:fill="F4F8FC"/>
          </w:tcPr>
          <w:p>
            <w:r/>
            <w:r>
              <w:rPr>
                <w:b w:val="0"/>
                <w:sz w:val="17"/>
              </w:rPr>
              <w:t>Tool schema, auth, tenant boundary, error mapping</w:t>
            </w:r>
          </w:p>
        </w:tc>
      </w:tr>
      <w:tr>
        <w:tc>
          <w:tcPr>
            <w:tcW w:type="dxa" w:w="3389"/>
            <w:vAlign w:val="center"/>
          </w:tcPr>
          <w:p>
            <w:r/>
            <w:r>
              <w:rPr>
                <w:b w:val="0"/>
                <w:sz w:val="17"/>
              </w:rPr>
              <w:t>UI</w:t>
            </w:r>
          </w:p>
        </w:tc>
        <w:tc>
          <w:tcPr>
            <w:tcW w:type="dxa" w:w="3389"/>
            <w:vAlign w:val="center"/>
          </w:tcPr>
          <w:p>
            <w:r/>
            <w:r>
              <w:rPr>
                <w:b w:val="0"/>
                <w:sz w:val="17"/>
              </w:rPr>
              <w:t>Playwright/Vitest</w:t>
            </w:r>
          </w:p>
        </w:tc>
        <w:tc>
          <w:tcPr>
            <w:tcW w:type="dxa" w:w="3389"/>
            <w:vAlign w:val="center"/>
          </w:tcPr>
          <w:p>
            <w:r/>
            <w:r>
              <w:rPr>
                <w:b w:val="0"/>
                <w:sz w:val="17"/>
              </w:rPr>
              <w:t>Route access, forms, search, responsive critical flows</w:t>
            </w:r>
          </w:p>
        </w:tc>
      </w:tr>
      <w:tr>
        <w:tc>
          <w:tcPr>
            <w:tcW w:type="dxa" w:w="3389"/>
            <w:vAlign w:val="center"/>
            <w:shd w:fill="F4F8FC"/>
          </w:tcPr>
          <w:p>
            <w:r/>
            <w:r>
              <w:rPr>
                <w:b w:val="0"/>
                <w:sz w:val="17"/>
              </w:rPr>
              <w:t>E2E</w:t>
            </w:r>
          </w:p>
        </w:tc>
        <w:tc>
          <w:tcPr>
            <w:tcW w:type="dxa" w:w="3389"/>
            <w:vAlign w:val="center"/>
            <w:shd w:fill="F4F8FC"/>
          </w:tcPr>
          <w:p>
            <w:r/>
            <w:r>
              <w:rPr>
                <w:b w:val="0"/>
                <w:sz w:val="17"/>
              </w:rPr>
              <w:t>Playwright + containers</w:t>
            </w:r>
          </w:p>
        </w:tc>
        <w:tc>
          <w:tcPr>
            <w:tcW w:type="dxa" w:w="3389"/>
            <w:vAlign w:val="center"/>
            <w:shd w:fill="F4F8FC"/>
          </w:tcPr>
          <w:p>
            <w:r/>
            <w:r>
              <w:rPr>
                <w:b w:val="0"/>
                <w:sz w:val="17"/>
              </w:rPr>
              <w:t>Ingestion -&gt; publish -&gt; search -&gt; candidate match</w:t>
            </w:r>
          </w:p>
        </w:tc>
      </w:tr>
    </w:tbl>
    <w:p/>
    <w:p>
      <w:pPr>
        <w:pStyle w:val="Heading2"/>
      </w:pPr>
      <w:r>
        <w:t>26.2 Golden datasets</w:t>
      </w:r>
    </w:p>
    <w:p>
      <w:pPr>
        <w:pStyle w:val="ListBullet"/>
      </w:pPr>
      <w:r>
        <w:t>At least 500 representative raw jobs for initial extraction tests.</w:t>
      </w:r>
    </w:p>
    <w:p>
      <w:pPr>
        <w:pStyle w:val="ListBullet"/>
      </w:pPr>
      <w:r>
        <w:t>At least 100 duplicate/non-duplicate pairs.</w:t>
      </w:r>
    </w:p>
    <w:p>
      <w:pPr>
        <w:pStyle w:val="ListBullet"/>
      </w:pPr>
      <w:r>
        <w:t>At least 200 taxonomy alias cases.</w:t>
      </w:r>
    </w:p>
    <w:p>
      <w:pPr>
        <w:pStyle w:val="ListBullet"/>
      </w:pPr>
      <w:r>
        <w:t>At least 100 resumes with different layouts.</w:t>
      </w:r>
    </w:p>
    <w:p>
      <w:pPr>
        <w:pStyle w:val="ListBullet"/>
      </w:pPr>
      <w:r>
        <w:t>At least 100 candidate/job matching scenarios including partial and career-transition cases.</w:t>
      </w:r>
    </w:p>
    <w:p>
      <w:pPr>
        <w:pStyle w:val="ListBullet"/>
      </w:pPr>
      <w:r>
        <w:t>At least 50 low-confidence cases that must route to human review.</w:t>
      </w:r>
    </w:p>
    <w:p>
      <w:pPr>
        <w:pStyle w:val="Heading2"/>
      </w:pPr>
      <w:r>
        <w:t>26.3 Security tests</w:t>
      </w:r>
    </w:p>
    <w:p>
      <w:pPr>
        <w:pStyle w:val="ListBullet"/>
      </w:pPr>
      <w:r>
        <w:t>Candidate A cannot read Candidate B private resume.</w:t>
      </w:r>
    </w:p>
    <w:p>
      <w:pPr>
        <w:pStyle w:val="ListBullet"/>
      </w:pPr>
      <w:r>
        <w:t>Recruiter from Tenant A cannot read Candidate/Job private records from Tenant B.</w:t>
      </w:r>
    </w:p>
    <w:p>
      <w:pPr>
        <w:pStyle w:val="ListBullet"/>
      </w:pPr>
      <w:r>
        <w:t>Recruiter cannot invoke taxonomy update tool.</w:t>
      </w:r>
    </w:p>
    <w:p>
      <w:pPr>
        <w:pStyle w:val="ListBullet"/>
      </w:pPr>
      <w:r>
        <w:t>Anonymous user cannot invoke authenticated APIs.</w:t>
      </w:r>
    </w:p>
    <w:p>
      <w:pPr>
        <w:pStyle w:val="ListBullet"/>
      </w:pPr>
      <w:r>
        <w:t>Agent context cannot override JWT tenant/role.</w:t>
      </w:r>
    </w:p>
    <w:p>
      <w:pPr>
        <w:pStyle w:val="ListBullet"/>
      </w:pPr>
      <w:r>
        <w:t>User cannot publish an employer job without the required permission/workflow state.</w:t>
      </w:r>
    </w:p>
    <w:p>
      <w:pPr>
        <w:pStyle w:val="Heading1"/>
      </w:pPr>
      <w:r>
        <w:t>27. Codex Development Workflow</w:t>
      </w:r>
    </w:p>
    <w:p>
      <w:pPr>
        <w:pStyle w:val="Heading2"/>
      </w:pPr>
      <w:r>
        <w:t>27.1 AGENTS.md baseline</w:t>
      </w:r>
    </w:p>
    <w:p>
      <w:pPr>
        <w:pStyle w:val="CodeBlock"/>
      </w:pPr>
      <w:r>
        <w:rPr>
          <w:rFonts w:ascii="Consolas" w:hAnsi="Consolas"/>
          <w:sz w:val="16"/>
        </w:rPr>
        <w:t># JobHub Engineering Rules</w:t>
        <w:br/>
        <w:br/>
        <w:t>1. Java 21 + Spring Boot for business/domain services.</w:t>
        <w:br/>
        <w:t>2. Python + OpenAI Agents SDK only for agent runtime.</w:t>
        <w:br/>
        <w:t>3. Flowable owns workflow state, human tasks, retries and deterministic gates.</w:t>
        <w:br/>
        <w:t>4. Agents never access PostgreSQL directly.</w:t>
        <w:br/>
        <w:t>5. Agents use approved tools/MCP only.</w:t>
        <w:br/>
        <w:t>6. PostgreSQL is the system of record.</w:t>
        <w:br/>
        <w:t>7. Raw ingestion JSON is immutable.</w:t>
        <w:br/>
        <w:t>8. All writes are authorized and audited.</w:t>
        <w:br/>
        <w:t>9. Use Flyway for schema changes.</w:t>
        <w:br/>
        <w:t>10. Use idempotency for async operations.</w:t>
        <w:br/>
        <w:t>11. Use structured outputs for agent-to-service contracts.</w:t>
        <w:br/>
        <w:t>12. Add unit + integration + evaluation tests with each feature.</w:t>
        <w:br/>
        <w:t>13. Prefer existing libraries; do not add a framework without a written reason.</w:t>
        <w:br/>
        <w:t>14. Do not introduce Kafka/OpenSearch/Kubernetes until the current phase acceptance criteria pass.</w:t>
        <w:br/>
        <w:t>15. Never commit secrets.</w:t>
        <w:br/>
        <w:t>16. Never bypass the documented RBAC boundary for convenience.</w:t>
      </w:r>
    </w:p>
    <w:p>
      <w:pPr>
        <w:pStyle w:val="Heading2"/>
      </w:pPr>
      <w:r>
        <w:t>27.2 Codex prompt template</w:t>
      </w:r>
    </w:p>
    <w:p>
      <w:pPr>
        <w:pStyle w:val="CodeBlock"/>
      </w:pPr>
      <w:r>
        <w:rPr>
          <w:rFonts w:ascii="Consolas" w:hAnsi="Consolas"/>
          <w:sz w:val="16"/>
        </w:rPr>
        <w:t>You are implementing JobHub according to the approved LLD.</w:t>
        <w:br/>
        <w:br/>
        <w:t>TASK:</w:t>
        <w:br/>
        <w:t>&lt;one small vertical slice&gt;</w:t>
        <w:br/>
        <w:br/>
        <w:t>MUST:</w:t>
        <w:br/>
        <w:t>- Follow repository AGENTS.md.</w:t>
        <w:br/>
        <w:t>- Reuse existing domain models/services where possible.</w:t>
        <w:br/>
        <w:t>- Implement API + service + persistence + authorization + audit + tests.</w:t>
        <w:br/>
        <w:t>- For agent work, use OpenAI Agents SDK and the specified structured schemas.</w:t>
        <w:br/>
        <w:t>- For tool calls, use MCP/approved service tools; never direct SQL from agents.</w:t>
        <w:br/>
        <w:t>- For workflow, update BPMN/DMN and add process tests.</w:t>
        <w:br/>
        <w:t>- Do not change unrelated modules.</w:t>
        <w:br/>
        <w:br/>
        <w:t>DELIVER:</w:t>
        <w:br/>
        <w:t>1. Files changed</w:t>
        <w:br/>
        <w:t>2. Design decisions made</w:t>
        <w:br/>
        <w:t>3. Tests added</w:t>
        <w:br/>
        <w:t>4. Commands to run</w:t>
        <w:br/>
        <w:t>5. Acceptance criteria status</w:t>
        <w:br/>
        <w:t>6. Known limitations</w:t>
      </w:r>
    </w:p>
    <w:p>
      <w:pPr>
        <w:pStyle w:val="Heading2"/>
      </w:pPr>
      <w:r>
        <w:t>27.3 Recommended Codex loop</w:t>
      </w:r>
    </w:p>
    <w:p>
      <w:pPr>
        <w:pStyle w:val="ListNumber"/>
      </w:pPr>
      <w:r>
        <w:t>Ask Codex to inspect repository and produce a short implementation plan before coding.</w:t>
      </w:r>
    </w:p>
    <w:p>
      <w:pPr>
        <w:pStyle w:val="ListNumber"/>
      </w:pPr>
      <w:r>
        <w:t>Implement one module or vertical slice.</w:t>
      </w:r>
    </w:p>
    <w:p>
      <w:pPr>
        <w:pStyle w:val="ListNumber"/>
      </w:pPr>
      <w:r>
        <w:t>Run formatting, static analysis, unit tests and integration tests.</w:t>
      </w:r>
    </w:p>
    <w:p>
      <w:pPr>
        <w:pStyle w:val="ListNumber"/>
      </w:pPr>
      <w:r>
        <w:t>Run the golden AI evaluation for the affected agent.</w:t>
      </w:r>
    </w:p>
    <w:p>
      <w:pPr>
        <w:pStyle w:val="ListNumber"/>
      </w:pPr>
      <w:r>
        <w:t>Inspect traces for at least three representative agent runs.</w:t>
      </w:r>
    </w:p>
    <w:p>
      <w:pPr>
        <w:pStyle w:val="ListNumber"/>
      </w:pPr>
      <w:r>
        <w:t>Run the E2E scenario if the feature crosses workflow/API boundaries.</w:t>
      </w:r>
    </w:p>
    <w:p>
      <w:pPr>
        <w:pStyle w:val="ListNumber"/>
      </w:pPr>
      <w:r>
        <w:t>Commit only after all acceptance criteria pass.</w:t>
      </w:r>
    </w:p>
    <w:p>
      <w:pPr>
        <w:pStyle w:val="Heading1"/>
      </w:pPr>
      <w:r>
        <w:t>28. Phase-Wise Build Plan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648"/>
            <w:vAlign w:val="center"/>
            <w:shd w:fill="0B5ED7"/>
          </w:tcPr>
          <w:p>
            <w:r/>
            <w:r>
              <w:rPr>
                <w:b/>
                <w:color w:val="FFFFFF"/>
                <w:sz w:val="15"/>
              </w:rPr>
              <w:t>Phase</w:t>
            </w:r>
          </w:p>
        </w:tc>
        <w:tc>
          <w:tcPr>
            <w:tcW w:type="dxa" w:w="1800"/>
            <w:vAlign w:val="center"/>
            <w:shd w:fill="0B5ED7"/>
          </w:tcPr>
          <w:p>
            <w:r/>
            <w:r>
              <w:rPr>
                <w:b/>
                <w:color w:val="FFFFFF"/>
                <w:sz w:val="15"/>
              </w:rPr>
              <w:t>Name</w:t>
            </w:r>
          </w:p>
        </w:tc>
        <w:tc>
          <w:tcPr>
            <w:tcW w:type="dxa" w:w="5040"/>
            <w:vAlign w:val="center"/>
            <w:shd w:fill="0B5ED7"/>
          </w:tcPr>
          <w:p>
            <w:r/>
            <w:r>
              <w:rPr>
                <w:b/>
                <w:color w:val="FFFFFF"/>
                <w:sz w:val="15"/>
              </w:rPr>
              <w:t>Scope</w:t>
            </w:r>
          </w:p>
        </w:tc>
        <w:tc>
          <w:tcPr>
            <w:tcW w:type="dxa" w:w="2304"/>
            <w:vAlign w:val="center"/>
            <w:shd w:fill="0B5ED7"/>
          </w:tcPr>
          <w:p>
            <w:r/>
            <w:r>
              <w:rPr>
                <w:b/>
                <w:color w:val="FFFFFF"/>
                <w:sz w:val="15"/>
              </w:rPr>
              <w:t>Exit criterion</w:t>
            </w:r>
          </w:p>
        </w:tc>
      </w:tr>
      <w:tr>
        <w:tc>
          <w:tcPr>
            <w:tcW w:type="dxa" w:w="648"/>
            <w:vAlign w:val="center"/>
            <w:shd w:fill="F4F8FC"/>
          </w:tcPr>
          <w:p>
            <w:r/>
            <w:r>
              <w:rPr>
                <w:b w:val="0"/>
                <w:sz w:val="15"/>
              </w:rPr>
              <w:t>0</w:t>
            </w:r>
          </w:p>
        </w:tc>
        <w:tc>
          <w:tcPr>
            <w:tcW w:type="dxa" w:w="1800"/>
            <w:vAlign w:val="center"/>
            <w:shd w:fill="F4F8FC"/>
          </w:tcPr>
          <w:p>
            <w:r/>
            <w:r>
              <w:rPr>
                <w:b w:val="0"/>
                <w:sz w:val="15"/>
              </w:rPr>
              <w:t>Foundation</w:t>
            </w:r>
          </w:p>
        </w:tc>
        <w:tc>
          <w:tcPr>
            <w:tcW w:type="dxa" w:w="5040"/>
            <w:vAlign w:val="center"/>
            <w:shd w:fill="F4F8FC"/>
          </w:tcPr>
          <w:p>
            <w:r/>
            <w:r>
              <w:rPr>
                <w:b w:val="0"/>
                <w:sz w:val="15"/>
              </w:rPr>
              <w:t>Monorepo, Docker, PostgreSQL, Flyway, Spring Boot, Next.js, CI, AGENTS.md</w:t>
            </w:r>
          </w:p>
        </w:tc>
        <w:tc>
          <w:tcPr>
            <w:tcW w:type="dxa" w:w="2304"/>
            <w:vAlign w:val="center"/>
            <w:shd w:fill="F4F8FC"/>
          </w:tcPr>
          <w:p>
            <w:r/>
            <w:r>
              <w:rPr>
                <w:b w:val="0"/>
                <w:sz w:val="15"/>
              </w:rPr>
              <w:t>Build passes; local login/search shell runs</w:t>
            </w:r>
          </w:p>
        </w:tc>
      </w:tr>
      <w:tr>
        <w:tc>
          <w:tcPr>
            <w:tcW w:type="dxa" w:w="648"/>
            <w:vAlign w:val="center"/>
          </w:tcPr>
          <w:p>
            <w:r/>
            <w:r>
              <w:rPr>
                <w:b w:val="0"/>
                <w:sz w:val="15"/>
              </w:rPr>
              <w:t>1</w:t>
            </w:r>
          </w:p>
        </w:tc>
        <w:tc>
          <w:tcPr>
            <w:tcW w:type="dxa" w:w="1800"/>
            <w:vAlign w:val="center"/>
          </w:tcPr>
          <w:p>
            <w:r/>
            <w:r>
              <w:rPr>
                <w:b w:val="0"/>
                <w:sz w:val="15"/>
              </w:rPr>
              <w:t>Identity/RBAC</w:t>
            </w:r>
          </w:p>
        </w:tc>
        <w:tc>
          <w:tcPr>
            <w:tcW w:type="dxa" w:w="5040"/>
            <w:vAlign w:val="center"/>
          </w:tcPr>
          <w:p>
            <w:r/>
            <w:r>
              <w:rPr>
                <w:b w:val="0"/>
                <w:sz w:val="15"/>
              </w:rPr>
              <w:t>OIDC/JWT, roles, permissions, tenant model, audit</w:t>
            </w:r>
          </w:p>
        </w:tc>
        <w:tc>
          <w:tcPr>
            <w:tcW w:type="dxa" w:w="2304"/>
            <w:vAlign w:val="center"/>
          </w:tcPr>
          <w:p>
            <w:r/>
            <w:r>
              <w:rPr>
                <w:b w:val="0"/>
                <w:sz w:val="15"/>
              </w:rPr>
              <w:t>Access matrix tests pass</w:t>
            </w:r>
          </w:p>
        </w:tc>
      </w:tr>
      <w:tr>
        <w:tc>
          <w:tcPr>
            <w:tcW w:type="dxa" w:w="648"/>
            <w:vAlign w:val="center"/>
            <w:shd w:fill="F4F8FC"/>
          </w:tcPr>
          <w:p>
            <w:r/>
            <w:r>
              <w:rPr>
                <w:b w:val="0"/>
                <w:sz w:val="15"/>
              </w:rPr>
              <w:t>2</w:t>
            </w:r>
          </w:p>
        </w:tc>
        <w:tc>
          <w:tcPr>
            <w:tcW w:type="dxa" w:w="1800"/>
            <w:vAlign w:val="center"/>
            <w:shd w:fill="F4F8FC"/>
          </w:tcPr>
          <w:p>
            <w:r/>
            <w:r>
              <w:rPr>
                <w:b w:val="0"/>
                <w:sz w:val="15"/>
              </w:rPr>
              <w:t>Ingestion</w:t>
            </w:r>
          </w:p>
        </w:tc>
        <w:tc>
          <w:tcPr>
            <w:tcW w:type="dxa" w:w="5040"/>
            <w:vAlign w:val="center"/>
            <w:shd w:fill="F4F8FC"/>
          </w:tcPr>
          <w:p>
            <w:r/>
            <w:r>
              <w:rPr>
                <w:b w:val="0"/>
                <w:sz w:val="15"/>
              </w:rPr>
              <w:t>Sources, jobs_raw, source mappings, scheduler, Outbox</w:t>
            </w:r>
          </w:p>
        </w:tc>
        <w:tc>
          <w:tcPr>
            <w:tcW w:type="dxa" w:w="2304"/>
            <w:vAlign w:val="center"/>
            <w:shd w:fill="F4F8FC"/>
          </w:tcPr>
          <w:p>
            <w:r/>
            <w:r>
              <w:rPr>
                <w:b w:val="0"/>
                <w:sz w:val="15"/>
              </w:rPr>
              <w:t>One source ingests raw jobs idempotently</w:t>
            </w:r>
          </w:p>
        </w:tc>
      </w:tr>
      <w:tr>
        <w:tc>
          <w:tcPr>
            <w:tcW w:type="dxa" w:w="648"/>
            <w:vAlign w:val="center"/>
          </w:tcPr>
          <w:p>
            <w:r/>
            <w:r>
              <w:rPr>
                <w:b w:val="0"/>
                <w:sz w:val="15"/>
              </w:rPr>
              <w:t>3</w:t>
            </w:r>
          </w:p>
        </w:tc>
        <w:tc>
          <w:tcPr>
            <w:tcW w:type="dxa" w:w="1800"/>
            <w:vAlign w:val="center"/>
          </w:tcPr>
          <w:p>
            <w:r/>
            <w:r>
              <w:rPr>
                <w:b w:val="0"/>
                <w:sz w:val="15"/>
              </w:rPr>
              <w:t>Canonical Jobs</w:t>
            </w:r>
          </w:p>
        </w:tc>
        <w:tc>
          <w:tcPr>
            <w:tcW w:type="dxa" w:w="5040"/>
            <w:vAlign w:val="center"/>
          </w:tcPr>
          <w:p>
            <w:r/>
            <w:r>
              <w:rPr>
                <w:b w:val="0"/>
                <w:sz w:val="15"/>
              </w:rPr>
              <w:t>jobs, metadata, skills, companies, expiry</w:t>
            </w:r>
          </w:p>
        </w:tc>
        <w:tc>
          <w:tcPr>
            <w:tcW w:type="dxa" w:w="2304"/>
            <w:vAlign w:val="center"/>
          </w:tcPr>
          <w:p>
            <w:r/>
            <w:r>
              <w:rPr>
                <w:b w:val="0"/>
                <w:sz w:val="15"/>
              </w:rPr>
              <w:t>Canonical job read API works</w:t>
            </w:r>
          </w:p>
        </w:tc>
      </w:tr>
      <w:tr>
        <w:tc>
          <w:tcPr>
            <w:tcW w:type="dxa" w:w="648"/>
            <w:vAlign w:val="center"/>
            <w:shd w:fill="F4F8FC"/>
          </w:tcPr>
          <w:p>
            <w:r/>
            <w:r>
              <w:rPr>
                <w:b w:val="0"/>
                <w:sz w:val="15"/>
              </w:rPr>
              <w:t>4</w:t>
            </w:r>
          </w:p>
        </w:tc>
        <w:tc>
          <w:tcPr>
            <w:tcW w:type="dxa" w:w="1800"/>
            <w:vAlign w:val="center"/>
            <w:shd w:fill="F4F8FC"/>
          </w:tcPr>
          <w:p>
            <w:r/>
            <w:r>
              <w:rPr>
                <w:b w:val="0"/>
                <w:sz w:val="15"/>
              </w:rPr>
              <w:t>Flowable</w:t>
            </w:r>
          </w:p>
        </w:tc>
        <w:tc>
          <w:tcPr>
            <w:tcW w:type="dxa" w:w="5040"/>
            <w:vAlign w:val="center"/>
            <w:shd w:fill="F4F8FC"/>
          </w:tcPr>
          <w:p>
            <w:r/>
            <w:r>
              <w:rPr>
                <w:b w:val="0"/>
                <w:sz w:val="15"/>
              </w:rPr>
              <w:t>BPMN, DMN, review tasks, retries</w:t>
            </w:r>
          </w:p>
        </w:tc>
        <w:tc>
          <w:tcPr>
            <w:tcW w:type="dxa" w:w="2304"/>
            <w:vAlign w:val="center"/>
            <w:shd w:fill="F4F8FC"/>
          </w:tcPr>
          <w:p>
            <w:r/>
            <w:r>
              <w:rPr>
                <w:b w:val="0"/>
                <w:sz w:val="15"/>
              </w:rPr>
              <w:t>Process runs end-to-end in test</w:t>
            </w:r>
          </w:p>
        </w:tc>
      </w:tr>
      <w:tr>
        <w:tc>
          <w:tcPr>
            <w:tcW w:type="dxa" w:w="648"/>
            <w:vAlign w:val="center"/>
          </w:tcPr>
          <w:p>
            <w:r/>
            <w:r>
              <w:rPr>
                <w:b w:val="0"/>
                <w:sz w:val="15"/>
              </w:rPr>
              <w:t>5</w:t>
            </w:r>
          </w:p>
        </w:tc>
        <w:tc>
          <w:tcPr>
            <w:tcW w:type="dxa" w:w="1800"/>
            <w:vAlign w:val="center"/>
          </w:tcPr>
          <w:p>
            <w:r/>
            <w:r>
              <w:rPr>
                <w:b w:val="0"/>
                <w:sz w:val="15"/>
              </w:rPr>
              <w:t>Agent Runtime</w:t>
            </w:r>
          </w:p>
        </w:tc>
        <w:tc>
          <w:tcPr>
            <w:tcW w:type="dxa" w:w="5040"/>
            <w:vAlign w:val="center"/>
          </w:tcPr>
          <w:p>
            <w:r/>
            <w:r>
              <w:rPr>
                <w:b w:val="0"/>
                <w:sz w:val="15"/>
              </w:rPr>
              <w:t>OpenAI Agents SDK, orchestrator, validation, metadata, skills, taxonomy, quality</w:t>
            </w:r>
          </w:p>
        </w:tc>
        <w:tc>
          <w:tcPr>
            <w:tcW w:type="dxa" w:w="2304"/>
            <w:vAlign w:val="center"/>
          </w:tcPr>
          <w:p>
            <w:r/>
            <w:r>
              <w:rPr>
                <w:b w:val="0"/>
                <w:sz w:val="15"/>
              </w:rPr>
              <w:t>Structured enrichment result produced</w:t>
            </w:r>
          </w:p>
        </w:tc>
      </w:tr>
      <w:tr>
        <w:tc>
          <w:tcPr>
            <w:tcW w:type="dxa" w:w="648"/>
            <w:vAlign w:val="center"/>
            <w:shd w:fill="F4F8FC"/>
          </w:tcPr>
          <w:p>
            <w:r/>
            <w:r>
              <w:rPr>
                <w:b w:val="0"/>
                <w:sz w:val="15"/>
              </w:rPr>
              <w:t>6</w:t>
            </w:r>
          </w:p>
        </w:tc>
        <w:tc>
          <w:tcPr>
            <w:tcW w:type="dxa" w:w="1800"/>
            <w:vAlign w:val="center"/>
            <w:shd w:fill="F4F8FC"/>
          </w:tcPr>
          <w:p>
            <w:r/>
            <w:r>
              <w:rPr>
                <w:b w:val="0"/>
                <w:sz w:val="15"/>
              </w:rPr>
              <w:t>MCP</w:t>
            </w:r>
          </w:p>
        </w:tc>
        <w:tc>
          <w:tcPr>
            <w:tcW w:type="dxa" w:w="5040"/>
            <w:vAlign w:val="center"/>
            <w:shd w:fill="F4F8FC"/>
          </w:tcPr>
          <w:p>
            <w:r/>
            <w:r>
              <w:rPr>
                <w:b w:val="0"/>
                <w:sz w:val="15"/>
              </w:rPr>
              <w:t>Job, taxonomy, workflow, search MCP servers</w:t>
            </w:r>
          </w:p>
        </w:tc>
        <w:tc>
          <w:tcPr>
            <w:tcW w:type="dxa" w:w="2304"/>
            <w:vAlign w:val="center"/>
            <w:shd w:fill="F4F8FC"/>
          </w:tcPr>
          <w:p>
            <w:r/>
            <w:r>
              <w:rPr>
                <w:b w:val="0"/>
                <w:sz w:val="15"/>
              </w:rPr>
              <w:t>Agent tools work through authenticated MCP</w:t>
            </w:r>
          </w:p>
        </w:tc>
      </w:tr>
      <w:tr>
        <w:tc>
          <w:tcPr>
            <w:tcW w:type="dxa" w:w="648"/>
            <w:vAlign w:val="center"/>
          </w:tcPr>
          <w:p>
            <w:r/>
            <w:r>
              <w:rPr>
                <w:b w:val="0"/>
                <w:sz w:val="15"/>
              </w:rPr>
              <w:t>7</w:t>
            </w:r>
          </w:p>
        </w:tc>
        <w:tc>
          <w:tcPr>
            <w:tcW w:type="dxa" w:w="1800"/>
            <w:vAlign w:val="center"/>
          </w:tcPr>
          <w:p>
            <w:r/>
            <w:r>
              <w:rPr>
                <w:b w:val="0"/>
                <w:sz w:val="15"/>
              </w:rPr>
              <w:t>Agentic Job Pipeline</w:t>
            </w:r>
          </w:p>
        </w:tc>
        <w:tc>
          <w:tcPr>
            <w:tcW w:type="dxa" w:w="5040"/>
            <w:vAlign w:val="center"/>
          </w:tcPr>
          <w:p>
            <w:r/>
            <w:r>
              <w:rPr>
                <w:b w:val="0"/>
                <w:sz w:val="15"/>
              </w:rPr>
              <w:t>End-to-end enrichment, publish/review, embeddings</w:t>
            </w:r>
          </w:p>
        </w:tc>
        <w:tc>
          <w:tcPr>
            <w:tcW w:type="dxa" w:w="2304"/>
            <w:vAlign w:val="center"/>
          </w:tcPr>
          <w:p>
            <w:r/>
            <w:r>
              <w:rPr>
                <w:b w:val="0"/>
                <w:sz w:val="15"/>
              </w:rPr>
              <w:t>Golden path passes</w:t>
            </w:r>
          </w:p>
        </w:tc>
      </w:tr>
      <w:tr>
        <w:tc>
          <w:tcPr>
            <w:tcW w:type="dxa" w:w="648"/>
            <w:vAlign w:val="center"/>
            <w:shd w:fill="F4F8FC"/>
          </w:tcPr>
          <w:p>
            <w:r/>
            <w:r>
              <w:rPr>
                <w:b w:val="0"/>
                <w:sz w:val="15"/>
              </w:rPr>
              <w:t>8</w:t>
            </w:r>
          </w:p>
        </w:tc>
        <w:tc>
          <w:tcPr>
            <w:tcW w:type="dxa" w:w="1800"/>
            <w:vAlign w:val="center"/>
            <w:shd w:fill="F4F8FC"/>
          </w:tcPr>
          <w:p>
            <w:r/>
            <w:r>
              <w:rPr>
                <w:b w:val="0"/>
                <w:sz w:val="15"/>
              </w:rPr>
              <w:t>Search</w:t>
            </w:r>
          </w:p>
        </w:tc>
        <w:tc>
          <w:tcPr>
            <w:tcW w:type="dxa" w:w="5040"/>
            <w:vAlign w:val="center"/>
            <w:shd w:fill="F4F8FC"/>
          </w:tcPr>
          <w:p>
            <w:r/>
            <w:r>
              <w:rPr>
                <w:b w:val="0"/>
                <w:sz w:val="15"/>
              </w:rPr>
              <w:t>Filters, pgvector, ranking, natural language query plan</w:t>
            </w:r>
          </w:p>
        </w:tc>
        <w:tc>
          <w:tcPr>
            <w:tcW w:type="dxa" w:w="2304"/>
            <w:vAlign w:val="center"/>
            <w:shd w:fill="F4F8FC"/>
          </w:tcPr>
          <w:p>
            <w:r/>
            <w:r>
              <w:rPr>
                <w:b w:val="0"/>
                <w:sz w:val="15"/>
              </w:rPr>
              <w:t>Search quality tests pass</w:t>
            </w:r>
          </w:p>
        </w:tc>
      </w:tr>
      <w:tr>
        <w:tc>
          <w:tcPr>
            <w:tcW w:type="dxa" w:w="648"/>
            <w:vAlign w:val="center"/>
          </w:tcPr>
          <w:p>
            <w:r/>
            <w:r>
              <w:rPr>
                <w:b w:val="0"/>
                <w:sz w:val="15"/>
              </w:rPr>
              <w:t>9</w:t>
            </w:r>
          </w:p>
        </w:tc>
        <w:tc>
          <w:tcPr>
            <w:tcW w:type="dxa" w:w="1800"/>
            <w:vAlign w:val="center"/>
          </w:tcPr>
          <w:p>
            <w:r/>
            <w:r>
              <w:rPr>
                <w:b w:val="0"/>
                <w:sz w:val="15"/>
              </w:rPr>
              <w:t>Candidate Intelligence</w:t>
            </w:r>
          </w:p>
        </w:tc>
        <w:tc>
          <w:tcPr>
            <w:tcW w:type="dxa" w:w="5040"/>
            <w:vAlign w:val="center"/>
          </w:tcPr>
          <w:p>
            <w:r/>
            <w:r>
              <w:rPr>
                <w:b w:val="0"/>
                <w:sz w:val="15"/>
              </w:rPr>
              <w:t>Resume, profile, matching, skill gap, learning</w:t>
            </w:r>
          </w:p>
        </w:tc>
        <w:tc>
          <w:tcPr>
            <w:tcW w:type="dxa" w:w="2304"/>
            <w:vAlign w:val="center"/>
          </w:tcPr>
          <w:p>
            <w:r/>
            <w:r>
              <w:rPr>
                <w:b w:val="0"/>
                <w:sz w:val="15"/>
              </w:rPr>
              <w:t>Candidate gets useful matches</w:t>
            </w:r>
          </w:p>
        </w:tc>
      </w:tr>
      <w:tr>
        <w:tc>
          <w:tcPr>
            <w:tcW w:type="dxa" w:w="648"/>
            <w:vAlign w:val="center"/>
            <w:shd w:fill="F4F8FC"/>
          </w:tcPr>
          <w:p>
            <w:r/>
            <w:r>
              <w:rPr>
                <w:b w:val="0"/>
                <w:sz w:val="15"/>
              </w:rPr>
              <w:t>10</w:t>
            </w:r>
          </w:p>
        </w:tc>
        <w:tc>
          <w:tcPr>
            <w:tcW w:type="dxa" w:w="1800"/>
            <w:vAlign w:val="center"/>
            <w:shd w:fill="F4F8FC"/>
          </w:tcPr>
          <w:p>
            <w:r/>
            <w:r>
              <w:rPr>
                <w:b w:val="0"/>
                <w:sz w:val="15"/>
              </w:rPr>
              <w:t>Career Assistant</w:t>
            </w:r>
          </w:p>
        </w:tc>
        <w:tc>
          <w:tcPr>
            <w:tcW w:type="dxa" w:w="5040"/>
            <w:vAlign w:val="center"/>
            <w:shd w:fill="F4F8FC"/>
          </w:tcPr>
          <w:p>
            <w:r/>
            <w:r>
              <w:rPr>
                <w:b w:val="0"/>
                <w:sz w:val="15"/>
              </w:rPr>
              <w:t>Sessions, handoffs, tools, streaming, guardrails</w:t>
            </w:r>
          </w:p>
        </w:tc>
        <w:tc>
          <w:tcPr>
            <w:tcW w:type="dxa" w:w="2304"/>
            <w:vAlign w:val="center"/>
            <w:shd w:fill="F4F8FC"/>
          </w:tcPr>
          <w:p>
            <w:r/>
            <w:r>
              <w:rPr>
                <w:b w:val="0"/>
                <w:sz w:val="15"/>
              </w:rPr>
              <w:t>Career flows pass</w:t>
            </w:r>
          </w:p>
        </w:tc>
      </w:tr>
      <w:tr>
        <w:tc>
          <w:tcPr>
            <w:tcW w:type="dxa" w:w="648"/>
            <w:vAlign w:val="center"/>
          </w:tcPr>
          <w:p>
            <w:r/>
            <w:r>
              <w:rPr>
                <w:b w:val="0"/>
                <w:sz w:val="15"/>
              </w:rPr>
              <w:t>11</w:t>
            </w:r>
          </w:p>
        </w:tc>
        <w:tc>
          <w:tcPr>
            <w:tcW w:type="dxa" w:w="1800"/>
            <w:vAlign w:val="center"/>
          </w:tcPr>
          <w:p>
            <w:r/>
            <w:r>
              <w:rPr>
                <w:b w:val="0"/>
                <w:sz w:val="15"/>
              </w:rPr>
              <w:t>Recruiter/Employer</w:t>
            </w:r>
          </w:p>
        </w:tc>
        <w:tc>
          <w:tcPr>
            <w:tcW w:type="dxa" w:w="5040"/>
            <w:vAlign w:val="center"/>
          </w:tcPr>
          <w:p>
            <w:r/>
            <w:r>
              <w:rPr>
                <w:b w:val="0"/>
                <w:sz w:val="15"/>
              </w:rPr>
              <w:t>Candidate search, copilot, requisitions, job drafting</w:t>
            </w:r>
          </w:p>
        </w:tc>
        <w:tc>
          <w:tcPr>
            <w:tcW w:type="dxa" w:w="2304"/>
            <w:vAlign w:val="center"/>
          </w:tcPr>
          <w:p>
            <w:r/>
            <w:r>
              <w:rPr>
                <w:b w:val="0"/>
                <w:sz w:val="15"/>
              </w:rPr>
              <w:t>Tenant/security tests pass</w:t>
            </w:r>
          </w:p>
        </w:tc>
      </w:tr>
      <w:tr>
        <w:tc>
          <w:tcPr>
            <w:tcW w:type="dxa" w:w="648"/>
            <w:vAlign w:val="center"/>
            <w:shd w:fill="F4F8FC"/>
          </w:tcPr>
          <w:p>
            <w:r/>
            <w:r>
              <w:rPr>
                <w:b w:val="0"/>
                <w:sz w:val="15"/>
              </w:rPr>
              <w:t>12</w:t>
            </w:r>
          </w:p>
        </w:tc>
        <w:tc>
          <w:tcPr>
            <w:tcW w:type="dxa" w:w="1800"/>
            <w:vAlign w:val="center"/>
            <w:shd w:fill="F4F8FC"/>
          </w:tcPr>
          <w:p>
            <w:r/>
            <w:r>
              <w:rPr>
                <w:b w:val="0"/>
                <w:sz w:val="15"/>
              </w:rPr>
              <w:t>Notifications/Market</w:t>
            </w:r>
          </w:p>
        </w:tc>
        <w:tc>
          <w:tcPr>
            <w:tcW w:type="dxa" w:w="5040"/>
            <w:vAlign w:val="center"/>
            <w:shd w:fill="F4F8FC"/>
          </w:tcPr>
          <w:p>
            <w:r/>
            <w:r>
              <w:rPr>
                <w:b w:val="0"/>
                <w:sz w:val="15"/>
              </w:rPr>
              <w:t>Push/email/WhatsApp integration, market analytics</w:t>
            </w:r>
          </w:p>
        </w:tc>
        <w:tc>
          <w:tcPr>
            <w:tcW w:type="dxa" w:w="2304"/>
            <w:vAlign w:val="center"/>
            <w:shd w:fill="F4F8FC"/>
          </w:tcPr>
          <w:p>
            <w:r/>
            <w:r>
              <w:rPr>
                <w:b w:val="0"/>
                <w:sz w:val="15"/>
              </w:rPr>
              <w:t>Delivery and data lineage pass</w:t>
            </w:r>
          </w:p>
        </w:tc>
      </w:tr>
      <w:tr>
        <w:tc>
          <w:tcPr>
            <w:tcW w:type="dxa" w:w="648"/>
            <w:vAlign w:val="center"/>
          </w:tcPr>
          <w:p>
            <w:r/>
            <w:r>
              <w:rPr>
                <w:b w:val="0"/>
                <w:sz w:val="15"/>
              </w:rPr>
              <w:t>13</w:t>
            </w:r>
          </w:p>
        </w:tc>
        <w:tc>
          <w:tcPr>
            <w:tcW w:type="dxa" w:w="1800"/>
            <w:vAlign w:val="center"/>
          </w:tcPr>
          <w:p>
            <w:r/>
            <w:r>
              <w:rPr>
                <w:b w:val="0"/>
                <w:sz w:val="15"/>
              </w:rPr>
              <w:t>Scale</w:t>
            </w:r>
          </w:p>
        </w:tc>
        <w:tc>
          <w:tcPr>
            <w:tcW w:type="dxa" w:w="5040"/>
            <w:vAlign w:val="center"/>
          </w:tcPr>
          <w:p>
            <w:r/>
            <w:r>
              <w:rPr>
                <w:b w:val="0"/>
                <w:sz w:val="15"/>
              </w:rPr>
              <w:t>Kafka/Redpanda, OpenSearch, workers, Kubernetes</w:t>
            </w:r>
          </w:p>
        </w:tc>
        <w:tc>
          <w:tcPr>
            <w:tcW w:type="dxa" w:w="2304"/>
            <w:vAlign w:val="center"/>
          </w:tcPr>
          <w:p>
            <w:r/>
            <w:r>
              <w:rPr>
                <w:b w:val="0"/>
                <w:sz w:val="15"/>
              </w:rPr>
              <w:t>Load tests justify each scale component</w:t>
            </w:r>
          </w:p>
        </w:tc>
      </w:tr>
    </w:tbl>
    <w:p/>
    <w:p>
      <w:pPr>
        <w:pStyle w:val="Heading1"/>
      </w:pPr>
      <w:r>
        <w:t>29. Production Deployment</w:t>
      </w:r>
    </w:p>
    <w:p>
      <w:pPr>
        <w:pStyle w:val="Heading2"/>
      </w:pPr>
      <w:r>
        <w:t>29.1 Development topology</w:t>
      </w:r>
    </w:p>
    <w:p>
      <w:pPr>
        <w:pStyle w:val="CodeBlock"/>
      </w:pPr>
      <w:r>
        <w:rPr>
          <w:rFonts w:ascii="Consolas" w:hAnsi="Consolas"/>
          <w:sz w:val="16"/>
        </w:rPr>
        <w:t>Developer machine</w:t>
        <w:br/>
        <w:t xml:space="preserve">  Docker:</w:t>
        <w:br/>
        <w:t xml:space="preserve">    postgres + pgvector</w:t>
        <w:br/>
        <w:t xml:space="preserve">    redis</w:t>
        <w:br/>
        <w:t xml:space="preserve">  IDE:</w:t>
        <w:br/>
        <w:t xml:space="preserve">    Spring Boot API</w:t>
        <w:br/>
        <w:t xml:space="preserve">    Python agent runtime</w:t>
        <w:br/>
        <w:t xml:space="preserve">    Next.js web</w:t>
        <w:br/>
        <w:t xml:space="preserve">  Optional:</w:t>
        <w:br/>
        <w:t xml:space="preserve">    Flowable</w:t>
        <w:br/>
        <w:t xml:space="preserve">    Redpanda</w:t>
        <w:br/>
        <w:t xml:space="preserve">    observability stack</w:t>
      </w:r>
    </w:p>
    <w:p>
      <w:pPr>
        <w:pStyle w:val="Heading2"/>
      </w:pPr>
      <w:r>
        <w:t>29.2 Production topology</w:t>
      </w:r>
    </w:p>
    <w:p>
      <w:pPr>
        <w:pStyle w:val="CodeBlock"/>
      </w:pPr>
      <w:r>
        <w:rPr>
          <w:rFonts w:ascii="Consolas" w:hAnsi="Consolas"/>
          <w:sz w:val="16"/>
        </w:rPr>
        <w:t>Internet</w:t>
        <w:br/>
        <w:t xml:space="preserve">  -&gt; Load Balancer / WAF</w:t>
        <w:br/>
        <w:t xml:space="preserve">  -&gt; Next.js</w:t>
        <w:br/>
        <w:t xml:space="preserve">  -&gt; API Gateway / Ingress</w:t>
        <w:br/>
        <w:t xml:space="preserve">      -&gt; Spring Boot API replicas</w:t>
        <w:br/>
        <w:t xml:space="preserve">      -&gt; Agent Runtime replicas</w:t>
        <w:br/>
        <w:t xml:space="preserve">      -&gt; MCP server replicas</w:t>
        <w:br/>
        <w:t xml:space="preserve">      -&gt; Flowable service / workers</w:t>
        <w:br/>
        <w:br/>
        <w:t>Private network</w:t>
        <w:br/>
        <w:t xml:space="preserve">  -&gt; PostgreSQL HA + pgvector</w:t>
        <w:br/>
        <w:t xml:space="preserve">  -&gt; Redis</w:t>
        <w:br/>
        <w:t xml:space="preserve">  -&gt; Kafka/Redpanda (when justified)</w:t>
        <w:br/>
        <w:t xml:space="preserve">  -&gt; Object storage</w:t>
        <w:br/>
        <w:t xml:space="preserve">  -&gt; Observability</w:t>
        <w:br/>
        <w:t xml:space="preserve">  -&gt; Secret manager</w:t>
      </w:r>
    </w:p>
    <w:p>
      <w:pPr>
        <w:pStyle w:val="Heading2"/>
      </w:pPr>
      <w:r>
        <w:t>29.3 Kubernetes minimum</w:t>
      </w:r>
    </w:p>
    <w:p>
      <w:pPr>
        <w:pStyle w:val="ListBullet"/>
      </w:pPr>
      <w:r>
        <w:t>Use separate Deployments for API, agent runtime and each independently scaled MCP server where needed.</w:t>
      </w:r>
    </w:p>
    <w:p>
      <w:pPr>
        <w:pStyle w:val="ListBullet"/>
      </w:pPr>
      <w:r>
        <w:t>Use ConfigMaps only for non-secret config and Secrets/secret-manager integration for credentials.</w:t>
      </w:r>
    </w:p>
    <w:p>
      <w:pPr>
        <w:pStyle w:val="ListBullet"/>
      </w:pPr>
      <w:r>
        <w:t>Use readiness/liveness probes.</w:t>
      </w:r>
    </w:p>
    <w:p>
      <w:pPr>
        <w:pStyle w:val="ListBullet"/>
      </w:pPr>
      <w:r>
        <w:t>Set CPU/memory requests and limits.</w:t>
      </w:r>
    </w:p>
    <w:p>
      <w:pPr>
        <w:pStyle w:val="ListBullet"/>
      </w:pPr>
      <w:r>
        <w:t>Use Horizontal Pod Autoscaling only after metrics are stable.</w:t>
      </w:r>
    </w:p>
    <w:p>
      <w:pPr>
        <w:pStyle w:val="ListBullet"/>
      </w:pPr>
      <w:r>
        <w:t>Keep Flowable engine state and PostgreSQL persistent storage outside ephemeral pods.</w:t>
      </w:r>
    </w:p>
    <w:p>
      <w:pPr>
        <w:pStyle w:val="Heading1"/>
      </w:pPr>
      <w:r>
        <w:t>30. Acceptance Criteria and Definition of Done</w:t>
      </w:r>
    </w:p>
    <w:p>
      <w:pPr>
        <w:pStyle w:val="Heading2"/>
      </w:pPr>
      <w:r>
        <w:t>30.1 Agentic job pipeline acceptance</w:t>
      </w:r>
    </w:p>
    <w:p>
      <w:pPr>
        <w:pStyle w:val="ListBullet"/>
      </w:pPr>
      <w:r>
        <w:t>Given a new raw job, the system persists immutable JSON and creates a single workflow instance.</w:t>
      </w:r>
    </w:p>
    <w:p>
      <w:pPr>
        <w:pStyle w:val="ListBullet"/>
      </w:pPr>
      <w:r>
        <w:t>The orchestrator returns schema-valid structured output for validation, duplicate, metadata, skills, taxonomy and quality.</w:t>
      </w:r>
    </w:p>
    <w:p>
      <w:pPr>
        <w:pStyle w:val="ListBullet"/>
      </w:pPr>
      <w:r>
        <w:t>Every agent run is traceable to request ID, workflow ID and agent version.</w:t>
      </w:r>
    </w:p>
    <w:p>
      <w:pPr>
        <w:pStyle w:val="ListBullet"/>
      </w:pPr>
      <w:r>
        <w:t>Duplicate jobs do not create a second canonical job.</w:t>
      </w:r>
    </w:p>
    <w:p>
      <w:pPr>
        <w:pStyle w:val="ListBullet"/>
      </w:pPr>
      <w:r>
        <w:t>High-confidence jobs publish only when the DMN gate allows them.</w:t>
      </w:r>
    </w:p>
    <w:p>
      <w:pPr>
        <w:pStyle w:val="ListBullet"/>
      </w:pPr>
      <w:r>
        <w:t>Low-confidence jobs create a Flowable human task.</w:t>
      </w:r>
    </w:p>
    <w:p>
      <w:pPr>
        <w:pStyle w:val="ListBullet"/>
      </w:pPr>
      <w:r>
        <w:t>Human correction can resume and complete the workflow.</w:t>
      </w:r>
    </w:p>
    <w:p>
      <w:pPr>
        <w:pStyle w:val="ListBullet"/>
      </w:pPr>
      <w:r>
        <w:t>Published jobs are searchable and have a valid source/application URL.</w:t>
      </w:r>
    </w:p>
    <w:p>
      <w:pPr>
        <w:pStyle w:val="ListBullet"/>
      </w:pPr>
      <w:r>
        <w:t>Re-running the same input does not create duplicate canonical jobs or duplicate notifications.</w:t>
      </w:r>
    </w:p>
    <w:p>
      <w:pPr>
        <w:pStyle w:val="Heading2"/>
      </w:pPr>
      <w:r>
        <w:t>30.2 Candidate matching acceptance</w:t>
      </w:r>
    </w:p>
    <w:p>
      <w:pPr>
        <w:pStyle w:val="ListBullet"/>
      </w:pPr>
      <w:r>
        <w:t>Candidate profile and skills can be parsed from a test resume.</w:t>
      </w:r>
    </w:p>
    <w:p>
      <w:pPr>
        <w:pStyle w:val="ListBullet"/>
      </w:pPr>
      <w:r>
        <w:t>Match ranking is reproducible from stored feature scores and ranking formula version.</w:t>
      </w:r>
    </w:p>
    <w:p>
      <w:pPr>
        <w:pStyle w:val="ListBullet"/>
      </w:pPr>
      <w:r>
        <w:t>Candidate sees why a job matched and what skill gaps exist.</w:t>
      </w:r>
    </w:p>
    <w:p>
      <w:pPr>
        <w:pStyle w:val="ListBullet"/>
      </w:pPr>
      <w:r>
        <w:t>Career Assistant can search jobs and use matching/skill-gap tools.</w:t>
      </w:r>
    </w:p>
    <w:p>
      <w:pPr>
        <w:pStyle w:val="ListBullet"/>
      </w:pPr>
      <w:r>
        <w:t>No candidate decision is presented as a final hiring decision.</w:t>
      </w:r>
    </w:p>
    <w:p>
      <w:pPr>
        <w:pStyle w:val="Heading2"/>
      </w:pPr>
      <w:r>
        <w:t>30.3 Production readiness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0B5ED7"/>
          </w:tcPr>
          <w:p>
            <w:r/>
            <w:r>
              <w:rPr>
                <w:b/>
                <w:color w:val="FFFFFF"/>
                <w:sz w:val="17"/>
              </w:rPr>
              <w:t>Gate</w:t>
            </w:r>
          </w:p>
        </w:tc>
        <w:tc>
          <w:tcPr>
            <w:tcW w:type="dxa" w:w="5083"/>
            <w:vAlign w:val="center"/>
            <w:shd w:fill="0B5ED7"/>
          </w:tcPr>
          <w:p>
            <w:r/>
            <w:r>
              <w:rPr>
                <w:b/>
                <w:color w:val="FFFFFF"/>
                <w:sz w:val="17"/>
              </w:rPr>
              <w:t>Pass condition</w:t>
            </w:r>
          </w:p>
        </w:tc>
      </w:tr>
      <w:tr>
        <w:tc>
          <w:tcPr>
            <w:tcW w:type="dxa" w:w="5083"/>
            <w:vAlign w:val="center"/>
            <w:shd w:fill="F4F8FC"/>
          </w:tcPr>
          <w:p>
            <w:r/>
            <w:r>
              <w:rPr>
                <w:b w:val="0"/>
                <w:sz w:val="17"/>
              </w:rPr>
              <w:t>Code quality</w:t>
            </w:r>
          </w:p>
        </w:tc>
        <w:tc>
          <w:tcPr>
            <w:tcW w:type="dxa" w:w="5083"/>
            <w:vAlign w:val="center"/>
            <w:shd w:fill="F4F8FC"/>
          </w:tcPr>
          <w:p>
            <w:r/>
            <w:r>
              <w:rPr>
                <w:b w:val="0"/>
                <w:sz w:val="17"/>
              </w:rPr>
              <w:t>Build, unit tests and static checks pass</w:t>
            </w:r>
          </w:p>
        </w:tc>
      </w:tr>
      <w:tr>
        <w:tc>
          <w:tcPr>
            <w:tcW w:type="dxa" w:w="5083"/>
            <w:vAlign w:val="center"/>
          </w:tcPr>
          <w:p>
            <w:r/>
            <w:r>
              <w:rPr>
                <w:b w:val="0"/>
                <w:sz w:val="17"/>
              </w:rPr>
              <w:t>Security</w:t>
            </w:r>
          </w:p>
        </w:tc>
        <w:tc>
          <w:tcPr>
            <w:tcW w:type="dxa" w:w="5083"/>
            <w:vAlign w:val="center"/>
          </w:tcPr>
          <w:p>
            <w:r/>
            <w:r>
              <w:rPr>
                <w:b w:val="0"/>
                <w:sz w:val="17"/>
              </w:rPr>
              <w:t>RBAC and tenant tests pass; secrets scanning clean</w:t>
            </w:r>
          </w:p>
        </w:tc>
      </w:tr>
      <w:tr>
        <w:tc>
          <w:tcPr>
            <w:tcW w:type="dxa" w:w="5083"/>
            <w:vAlign w:val="center"/>
            <w:shd w:fill="F4F8FC"/>
          </w:tcPr>
          <w:p>
            <w:r/>
            <w:r>
              <w:rPr>
                <w:b w:val="0"/>
                <w:sz w:val="17"/>
              </w:rPr>
              <w:t>Workflow</w:t>
            </w:r>
          </w:p>
        </w:tc>
        <w:tc>
          <w:tcPr>
            <w:tcW w:type="dxa" w:w="5083"/>
            <w:vAlign w:val="center"/>
            <w:shd w:fill="F4F8FC"/>
          </w:tcPr>
          <w:p>
            <w:r/>
            <w:r>
              <w:rPr>
                <w:b w:val="0"/>
                <w:sz w:val="17"/>
              </w:rPr>
              <w:t>BPMN/DMN tests cover happy, review, duplicate and failure paths</w:t>
            </w:r>
          </w:p>
        </w:tc>
      </w:tr>
      <w:tr>
        <w:tc>
          <w:tcPr>
            <w:tcW w:type="dxa" w:w="5083"/>
            <w:vAlign w:val="center"/>
          </w:tcPr>
          <w:p>
            <w:r/>
            <w:r>
              <w:rPr>
                <w:b w:val="0"/>
                <w:sz w:val="17"/>
              </w:rPr>
              <w:t>AI evaluation</w:t>
            </w:r>
          </w:p>
        </w:tc>
        <w:tc>
          <w:tcPr>
            <w:tcW w:type="dxa" w:w="5083"/>
            <w:vAlign w:val="center"/>
          </w:tcPr>
          <w:p>
            <w:r/>
            <w:r>
              <w:rPr>
                <w:b w:val="0"/>
                <w:sz w:val="17"/>
              </w:rPr>
              <w:t>Golden dataset thresholds documented and met</w:t>
            </w:r>
          </w:p>
        </w:tc>
      </w:tr>
      <w:tr>
        <w:tc>
          <w:tcPr>
            <w:tcW w:type="dxa" w:w="5083"/>
            <w:vAlign w:val="center"/>
            <w:shd w:fill="F4F8FC"/>
          </w:tcPr>
          <w:p>
            <w:r/>
            <w:r>
              <w:rPr>
                <w:b w:val="0"/>
                <w:sz w:val="17"/>
              </w:rPr>
              <w:t>Observability</w:t>
            </w:r>
          </w:p>
        </w:tc>
        <w:tc>
          <w:tcPr>
            <w:tcW w:type="dxa" w:w="5083"/>
            <w:vAlign w:val="center"/>
            <w:shd w:fill="F4F8FC"/>
          </w:tcPr>
          <w:p>
            <w:r/>
            <w:r>
              <w:rPr>
                <w:b w:val="0"/>
                <w:sz w:val="17"/>
              </w:rPr>
              <w:t>Traces, metrics, structured logs and alerts available</w:t>
            </w:r>
          </w:p>
        </w:tc>
      </w:tr>
      <w:tr>
        <w:tc>
          <w:tcPr>
            <w:tcW w:type="dxa" w:w="5083"/>
            <w:vAlign w:val="center"/>
          </w:tcPr>
          <w:p>
            <w:r/>
            <w:r>
              <w:rPr>
                <w:b w:val="0"/>
                <w:sz w:val="17"/>
              </w:rPr>
              <w:t>Reliability</w:t>
            </w:r>
          </w:p>
        </w:tc>
        <w:tc>
          <w:tcPr>
            <w:tcW w:type="dxa" w:w="5083"/>
            <w:vAlign w:val="center"/>
          </w:tcPr>
          <w:p>
            <w:r/>
            <w:r>
              <w:rPr>
                <w:b w:val="0"/>
                <w:sz w:val="17"/>
              </w:rPr>
              <w:t>Retries/idempotency verified under replay</w:t>
            </w:r>
          </w:p>
        </w:tc>
      </w:tr>
      <w:tr>
        <w:tc>
          <w:tcPr>
            <w:tcW w:type="dxa" w:w="5083"/>
            <w:vAlign w:val="center"/>
            <w:shd w:fill="F4F8FC"/>
          </w:tcPr>
          <w:p>
            <w:r/>
            <w:r>
              <w:rPr>
                <w:b w:val="0"/>
                <w:sz w:val="17"/>
              </w:rPr>
              <w:t>Data</w:t>
            </w:r>
          </w:p>
        </w:tc>
        <w:tc>
          <w:tcPr>
            <w:tcW w:type="dxa" w:w="5083"/>
            <w:vAlign w:val="center"/>
            <w:shd w:fill="F4F8FC"/>
          </w:tcPr>
          <w:p>
            <w:r/>
            <w:r>
              <w:rPr>
                <w:b w:val="0"/>
                <w:sz w:val="17"/>
              </w:rPr>
              <w:t>Migrations and rollback plan tested</w:t>
            </w:r>
          </w:p>
        </w:tc>
      </w:tr>
      <w:tr>
        <w:tc>
          <w:tcPr>
            <w:tcW w:type="dxa" w:w="5083"/>
            <w:vAlign w:val="center"/>
          </w:tcPr>
          <w:p>
            <w:r/>
            <w:r>
              <w:rPr>
                <w:b w:val="0"/>
                <w:sz w:val="17"/>
              </w:rPr>
              <w:t>Operations</w:t>
            </w:r>
          </w:p>
        </w:tc>
        <w:tc>
          <w:tcPr>
            <w:tcW w:type="dxa" w:w="5083"/>
            <w:vAlign w:val="center"/>
          </w:tcPr>
          <w:p>
            <w:r/>
            <w:r>
              <w:rPr>
                <w:b w:val="0"/>
                <w:sz w:val="17"/>
              </w:rPr>
              <w:t>Runbook exists for ingestion, agent failures, MCP failures and Flowable incidents</w:t>
            </w:r>
          </w:p>
        </w:tc>
      </w:tr>
      <w:tr>
        <w:tc>
          <w:tcPr>
            <w:tcW w:type="dxa" w:w="5083"/>
            <w:vAlign w:val="center"/>
            <w:shd w:fill="F4F8FC"/>
          </w:tcPr>
          <w:p>
            <w:r/>
            <w:r>
              <w:rPr>
                <w:b w:val="0"/>
                <w:sz w:val="17"/>
              </w:rPr>
              <w:t>Frontend</w:t>
            </w:r>
          </w:p>
        </w:tc>
        <w:tc>
          <w:tcPr>
            <w:tcW w:type="dxa" w:w="5083"/>
            <w:vAlign w:val="center"/>
            <w:shd w:fill="F4F8FC"/>
          </w:tcPr>
          <w:p>
            <w:r/>
            <w:r>
              <w:rPr>
                <w:b w:val="0"/>
                <w:sz w:val="17"/>
              </w:rPr>
              <w:t>Critical persona routes and responsive flows tested</w:t>
            </w:r>
          </w:p>
        </w:tc>
      </w:tr>
    </w:tbl>
    <w:p/>
    <w:p>
      <w:pPr>
        <w:pStyle w:val="Heading1"/>
      </w:pPr>
      <w:r>
        <w:t>31. Risks, Trade-offs and Future Extensions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0B5ED7"/>
          </w:tcPr>
          <w:p>
            <w:r/>
            <w:r>
              <w:rPr>
                <w:b/>
                <w:color w:val="FFFFFF"/>
                <w:sz w:val="17"/>
              </w:rPr>
              <w:t>Risk / trade-off</w:t>
            </w:r>
          </w:p>
        </w:tc>
        <w:tc>
          <w:tcPr>
            <w:tcW w:type="dxa" w:w="3389"/>
            <w:vAlign w:val="center"/>
            <w:shd w:fill="0B5ED7"/>
          </w:tcPr>
          <w:p>
            <w:r/>
            <w:r>
              <w:rPr>
                <w:b/>
                <w:color w:val="FFFFFF"/>
                <w:sz w:val="17"/>
              </w:rPr>
              <w:t>Decision</w:t>
            </w:r>
          </w:p>
        </w:tc>
        <w:tc>
          <w:tcPr>
            <w:tcW w:type="dxa" w:w="3389"/>
            <w:vAlign w:val="center"/>
            <w:shd w:fill="0B5ED7"/>
          </w:tcPr>
          <w:p>
            <w:r/>
            <w:r>
              <w:rPr>
                <w:b/>
                <w:color w:val="FFFFFF"/>
                <w:sz w:val="17"/>
              </w:rPr>
              <w:t>Mitigation</w:t>
            </w:r>
          </w:p>
        </w:tc>
      </w:tr>
      <w:tr>
        <w:tc>
          <w:tcPr>
            <w:tcW w:type="dxa" w:w="3389"/>
            <w:vAlign w:val="center"/>
            <w:shd w:fill="F4F8FC"/>
          </w:tcPr>
          <w:p>
            <w:r/>
            <w:r>
              <w:rPr>
                <w:b w:val="0"/>
                <w:sz w:val="17"/>
              </w:rPr>
              <w:t>LLM nondeterminism</w:t>
            </w:r>
          </w:p>
        </w:tc>
        <w:tc>
          <w:tcPr>
            <w:tcW w:type="dxa" w:w="3389"/>
            <w:vAlign w:val="center"/>
            <w:shd w:fill="F4F8FC"/>
          </w:tcPr>
          <w:p>
            <w:r/>
            <w:r>
              <w:rPr>
                <w:b w:val="0"/>
                <w:sz w:val="17"/>
              </w:rPr>
              <w:t>Use models only where reasoning adds value</w:t>
            </w:r>
          </w:p>
        </w:tc>
        <w:tc>
          <w:tcPr>
            <w:tcW w:type="dxa" w:w="3389"/>
            <w:vAlign w:val="center"/>
            <w:shd w:fill="F4F8FC"/>
          </w:tcPr>
          <w:p>
            <w:r/>
            <w:r>
              <w:rPr>
                <w:b w:val="0"/>
                <w:sz w:val="17"/>
              </w:rPr>
              <w:t>Structured outputs, temperature/model policy, evaluations, confidence and human review</w:t>
            </w:r>
          </w:p>
        </w:tc>
      </w:tr>
      <w:tr>
        <w:tc>
          <w:tcPr>
            <w:tcW w:type="dxa" w:w="3389"/>
            <w:vAlign w:val="center"/>
          </w:tcPr>
          <w:p>
            <w:r/>
            <w:r>
              <w:rPr>
                <w:b w:val="0"/>
                <w:sz w:val="17"/>
              </w:rPr>
              <w:t>Too many agents</w:t>
            </w:r>
          </w:p>
        </w:tc>
        <w:tc>
          <w:tcPr>
            <w:tcW w:type="dxa" w:w="3389"/>
            <w:vAlign w:val="center"/>
          </w:tcPr>
          <w:p>
            <w:r/>
            <w:r>
              <w:rPr>
                <w:b w:val="0"/>
                <w:sz w:val="17"/>
              </w:rPr>
              <w:t>Keep domain-oriented agents to a manageable set</w:t>
            </w:r>
          </w:p>
        </w:tc>
        <w:tc>
          <w:tcPr>
            <w:tcW w:type="dxa" w:w="3389"/>
            <w:vAlign w:val="center"/>
          </w:tcPr>
          <w:p>
            <w:r/>
            <w:r>
              <w:rPr>
                <w:b w:val="0"/>
                <w:sz w:val="17"/>
              </w:rPr>
              <w:t>Start with ~10 core agents and grow based on business need</w:t>
            </w:r>
          </w:p>
        </w:tc>
      </w:tr>
      <w:tr>
        <w:tc>
          <w:tcPr>
            <w:tcW w:type="dxa" w:w="3389"/>
            <w:vAlign w:val="center"/>
            <w:shd w:fill="F4F8FC"/>
          </w:tcPr>
          <w:p>
            <w:r/>
            <w:r>
              <w:rPr>
                <w:b w:val="0"/>
                <w:sz w:val="17"/>
              </w:rPr>
              <w:t>Agent cost</w:t>
            </w:r>
          </w:p>
        </w:tc>
        <w:tc>
          <w:tcPr>
            <w:tcW w:type="dxa" w:w="3389"/>
            <w:vAlign w:val="center"/>
            <w:shd w:fill="F4F8FC"/>
          </w:tcPr>
          <w:p>
            <w:r/>
            <w:r>
              <w:rPr>
                <w:b w:val="0"/>
                <w:sz w:val="17"/>
              </w:rPr>
              <w:t>Avoid LLM calls for deterministic filtering/ranking</w:t>
            </w:r>
          </w:p>
        </w:tc>
        <w:tc>
          <w:tcPr>
            <w:tcW w:type="dxa" w:w="3389"/>
            <w:vAlign w:val="center"/>
            <w:shd w:fill="F4F8FC"/>
          </w:tcPr>
          <w:p>
            <w:r/>
            <w:r>
              <w:rPr>
                <w:b w:val="0"/>
                <w:sz w:val="17"/>
              </w:rPr>
              <w:t>SQL/pgvector first, agents for explanation/ambiguity</w:t>
            </w:r>
          </w:p>
        </w:tc>
      </w:tr>
      <w:tr>
        <w:tc>
          <w:tcPr>
            <w:tcW w:type="dxa" w:w="3389"/>
            <w:vAlign w:val="center"/>
          </w:tcPr>
          <w:p>
            <w:r/>
            <w:r>
              <w:rPr>
                <w:b w:val="0"/>
                <w:sz w:val="17"/>
              </w:rPr>
              <w:t>MCP attack surface</w:t>
            </w:r>
          </w:p>
        </w:tc>
        <w:tc>
          <w:tcPr>
            <w:tcW w:type="dxa" w:w="3389"/>
            <w:vAlign w:val="center"/>
          </w:tcPr>
          <w:p>
            <w:r/>
            <w:r>
              <w:rPr>
                <w:b w:val="0"/>
                <w:sz w:val="17"/>
              </w:rPr>
              <w:t>Treat MCP as privileged internal infrastructure</w:t>
            </w:r>
          </w:p>
        </w:tc>
        <w:tc>
          <w:tcPr>
            <w:tcW w:type="dxa" w:w="3389"/>
            <w:vAlign w:val="center"/>
          </w:tcPr>
          <w:p>
            <w:r/>
            <w:r>
              <w:rPr>
                <w:b w:val="0"/>
                <w:sz w:val="17"/>
              </w:rPr>
              <w:t>Authentication, least privilege, input/output guardrails, audit</w:t>
            </w:r>
          </w:p>
        </w:tc>
      </w:tr>
      <w:tr>
        <w:tc>
          <w:tcPr>
            <w:tcW w:type="dxa" w:w="3389"/>
            <w:vAlign w:val="center"/>
            <w:shd w:fill="F4F8FC"/>
          </w:tcPr>
          <w:p>
            <w:r/>
            <w:r>
              <w:rPr>
                <w:b w:val="0"/>
                <w:sz w:val="17"/>
              </w:rPr>
              <w:t>Workflow/agent confusion</w:t>
            </w:r>
          </w:p>
        </w:tc>
        <w:tc>
          <w:tcPr>
            <w:tcW w:type="dxa" w:w="3389"/>
            <w:vAlign w:val="center"/>
            <w:shd w:fill="F4F8FC"/>
          </w:tcPr>
          <w:p>
            <w:r/>
            <w:r>
              <w:rPr>
                <w:b w:val="0"/>
                <w:sz w:val="17"/>
              </w:rPr>
              <w:t>Keep ownership explicit</w:t>
            </w:r>
          </w:p>
        </w:tc>
        <w:tc>
          <w:tcPr>
            <w:tcW w:type="dxa" w:w="3389"/>
            <w:vAlign w:val="center"/>
            <w:shd w:fill="F4F8FC"/>
          </w:tcPr>
          <w:p>
            <w:r/>
            <w:r>
              <w:rPr>
                <w:b w:val="0"/>
                <w:sz w:val="17"/>
              </w:rPr>
              <w:t>Flowable = state/gates; agents = reasoning; services = actions</w:t>
            </w:r>
          </w:p>
        </w:tc>
      </w:tr>
      <w:tr>
        <w:tc>
          <w:tcPr>
            <w:tcW w:type="dxa" w:w="3389"/>
            <w:vAlign w:val="center"/>
          </w:tcPr>
          <w:p>
            <w:r/>
            <w:r>
              <w:rPr>
                <w:b w:val="0"/>
                <w:sz w:val="17"/>
              </w:rPr>
              <w:t>Data leakage</w:t>
            </w:r>
          </w:p>
        </w:tc>
        <w:tc>
          <w:tcPr>
            <w:tcW w:type="dxa" w:w="3389"/>
            <w:vAlign w:val="center"/>
          </w:tcPr>
          <w:p>
            <w:r/>
            <w:r>
              <w:rPr>
                <w:b w:val="0"/>
                <w:sz w:val="17"/>
              </w:rPr>
              <w:t>Agent context may carry sensitive data</w:t>
            </w:r>
          </w:p>
        </w:tc>
        <w:tc>
          <w:tcPr>
            <w:tcW w:type="dxa" w:w="3389"/>
            <w:vAlign w:val="center"/>
          </w:tcPr>
          <w:p>
            <w:r/>
            <w:r>
              <w:rPr>
                <w:b w:val="0"/>
                <w:sz w:val="17"/>
              </w:rPr>
              <w:t>Minimize context, tool authorization, redaction and logging policy</w:t>
            </w:r>
          </w:p>
        </w:tc>
      </w:tr>
      <w:tr>
        <w:tc>
          <w:tcPr>
            <w:tcW w:type="dxa" w:w="3389"/>
            <w:vAlign w:val="center"/>
            <w:shd w:fill="F4F8FC"/>
          </w:tcPr>
          <w:p>
            <w:r/>
            <w:r>
              <w:rPr>
                <w:b w:val="0"/>
                <w:sz w:val="17"/>
              </w:rPr>
              <w:t>Scale complexity</w:t>
            </w:r>
          </w:p>
        </w:tc>
        <w:tc>
          <w:tcPr>
            <w:tcW w:type="dxa" w:w="3389"/>
            <w:vAlign w:val="center"/>
            <w:shd w:fill="F4F8FC"/>
          </w:tcPr>
          <w:p>
            <w:r/>
            <w:r>
              <w:rPr>
                <w:b w:val="0"/>
                <w:sz w:val="17"/>
              </w:rPr>
              <w:t>Distributed systems add operational overhead</w:t>
            </w:r>
          </w:p>
        </w:tc>
        <w:tc>
          <w:tcPr>
            <w:tcW w:type="dxa" w:w="3389"/>
            <w:vAlign w:val="center"/>
            <w:shd w:fill="F4F8FC"/>
          </w:tcPr>
          <w:p>
            <w:r/>
            <w:r>
              <w:rPr>
                <w:b w:val="0"/>
                <w:sz w:val="17"/>
              </w:rPr>
              <w:t>Start modular-monolith + agent service + Postgres; evolve with metrics</w:t>
            </w:r>
          </w:p>
        </w:tc>
      </w:tr>
    </w:tbl>
    <w:p/>
    <w:p>
      <w:pPr>
        <w:pStyle w:val="Heading2"/>
      </w:pPr>
      <w:r>
        <w:t>31.1 Future extensions</w:t>
      </w:r>
    </w:p>
    <w:p>
      <w:pPr>
        <w:pStyle w:val="ListBullet"/>
      </w:pPr>
      <w:r>
        <w:t>OpenSearch for high-scale faceted search.</w:t>
      </w:r>
    </w:p>
    <w:p>
      <w:pPr>
        <w:pStyle w:val="ListBullet"/>
      </w:pPr>
      <w:r>
        <w:t>Kafka/Redpanda for high-volume event distribution.</w:t>
      </w:r>
    </w:p>
    <w:p>
      <w:pPr>
        <w:pStyle w:val="ListBullet"/>
      </w:pPr>
      <w:r>
        <w:t>Agent evaluation pipelines and automated regression gates.</w:t>
      </w:r>
    </w:p>
    <w:p>
      <w:pPr>
        <w:pStyle w:val="ListBullet"/>
      </w:pPr>
      <w:r>
        <w:t>Dedicated ranking/ML models for large candidate/job populations.</w:t>
      </w:r>
    </w:p>
    <w:p>
      <w:pPr>
        <w:pStyle w:val="ListBullet"/>
      </w:pPr>
      <w:r>
        <w:t>Multi-language candidate/resume processing.</w:t>
      </w:r>
    </w:p>
    <w:p>
      <w:pPr>
        <w:pStyle w:val="ListBullet"/>
      </w:pPr>
      <w:r>
        <w:t>Voice/realtime Career Assistant if product demand justifies it.</w:t>
      </w:r>
    </w:p>
    <w:p>
      <w:pPr>
        <w:pStyle w:val="ListBullet"/>
      </w:pPr>
      <w:r>
        <w:t>Agent sandboxing for specialized file/repository workflows where needed; keep it isolated from the canonical platform boundary.</w:t>
      </w:r>
    </w:p>
    <w:p>
      <w:pPr>
        <w:pStyle w:val="Heading1"/>
      </w:pPr>
      <w:r>
        <w:t>32. Reference Sources</w:t>
      </w:r>
    </w:p>
    <w:p>
      <w:pPr>
        <w:pStyle w:val="ListBullet"/>
      </w:pPr>
      <w:r>
        <w:rPr>
          <w:b/>
        </w:rPr>
        <w:t xml:space="preserve">OpenAI Agents SDK - overview: </w:t>
      </w:r>
      <w:hyperlink r:id="rId11">
        <w:r>
          <w:rPr>
            <w:color w:val="0563C1"/>
            <w:u w:val="single"/>
          </w:rPr>
          <w:t>https://openai.github.io/openai-agents-python/</w:t>
        </w:r>
      </w:hyperlink>
    </w:p>
    <w:p>
      <w:pPr>
        <w:pStyle w:val="ListBullet"/>
      </w:pPr>
      <w:r>
        <w:rPr>
          <w:b/>
        </w:rPr>
        <w:t xml:space="preserve">OpenAI Agents SDK - agents, tools, output types and orchestration: </w:t>
      </w:r>
      <w:hyperlink r:id="rId12">
        <w:r>
          <w:rPr>
            <w:color w:val="0563C1"/>
            <w:u w:val="single"/>
          </w:rPr>
          <w:t>https://openai.github.io/openai-agents-python/agents/</w:t>
        </w:r>
      </w:hyperlink>
    </w:p>
    <w:p>
      <w:pPr>
        <w:pStyle w:val="ListBullet"/>
      </w:pPr>
      <w:r>
        <w:rPr>
          <w:b/>
        </w:rPr>
        <w:t xml:space="preserve">OpenAI Agents SDK - multi-agent orchestration: </w:t>
      </w:r>
      <w:hyperlink r:id="rId13">
        <w:r>
          <w:rPr>
            <w:color w:val="0563C1"/>
            <w:u w:val="single"/>
          </w:rPr>
          <w:t>https://openai.github.io/openai-agents-python/multi_agent/</w:t>
        </w:r>
      </w:hyperlink>
    </w:p>
    <w:p>
      <w:pPr>
        <w:pStyle w:val="ListBullet"/>
      </w:pPr>
      <w:r>
        <w:rPr>
          <w:b/>
        </w:rPr>
        <w:t xml:space="preserve">OpenAI Agents SDK - handoffs: </w:t>
      </w:r>
      <w:hyperlink r:id="rId14">
        <w:r>
          <w:rPr>
            <w:color w:val="0563C1"/>
            <w:u w:val="single"/>
          </w:rPr>
          <w:t>https://openai.github.io/openai-agents-python/handoffs/</w:t>
        </w:r>
      </w:hyperlink>
    </w:p>
    <w:p>
      <w:pPr>
        <w:pStyle w:val="ListBullet"/>
      </w:pPr>
      <w:r>
        <w:rPr>
          <w:b/>
        </w:rPr>
        <w:t xml:space="preserve">OpenAI Agents SDK - tracing: </w:t>
      </w:r>
      <w:hyperlink r:id="rId15">
        <w:r>
          <w:rPr>
            <w:color w:val="0563C1"/>
            <w:u w:val="single"/>
          </w:rPr>
          <w:t>https://openai.github.io/openai-agents-python/tracing/</w:t>
        </w:r>
      </w:hyperlink>
    </w:p>
    <w:p>
      <w:pPr>
        <w:pStyle w:val="ListBullet"/>
      </w:pPr>
      <w:r>
        <w:rPr>
          <w:b/>
        </w:rPr>
        <w:t xml:space="preserve">OpenAI Agents SDK - quickstart: </w:t>
      </w:r>
      <w:hyperlink r:id="rId16">
        <w:r>
          <w:rPr>
            <w:color w:val="0563C1"/>
            <w:u w:val="single"/>
          </w:rPr>
          <w:t>https://openai.github.io/openai-agents-python/quickstart/</w:t>
        </w:r>
      </w:hyperlink>
    </w:p>
    <w:p>
      <w:pPr>
        <w:pStyle w:val="ListBullet"/>
      </w:pPr>
      <w:r>
        <w:rPr>
          <w:b/>
        </w:rPr>
        <w:t xml:space="preserve">OpenAI Agents SDK - MCP: </w:t>
      </w:r>
      <w:hyperlink r:id="rId17">
        <w:r>
          <w:rPr>
            <w:color w:val="0563C1"/>
            <w:u w:val="single"/>
          </w:rPr>
          <w:t>https://openai.github.io/openai-agents-python/mcp/</w:t>
        </w:r>
      </w:hyperlink>
    </w:p>
    <w:p>
      <w:pPr>
        <w:pStyle w:val="ListBullet"/>
      </w:pPr>
      <w:r>
        <w:rPr>
          <w:b/>
        </w:rPr>
        <w:t xml:space="preserve">OpenAI Agents SDK - guardrails: </w:t>
      </w:r>
      <w:hyperlink r:id="rId18">
        <w:r>
          <w:rPr>
            <w:color w:val="0563C1"/>
            <w:u w:val="single"/>
          </w:rPr>
          <w:t>https://openai.github.io/openai-agents-python/guardrails/</w:t>
        </w:r>
      </w:hyperlink>
    </w:p>
    <w:p>
      <w:pPr>
        <w:pStyle w:val="ListBullet"/>
      </w:pPr>
      <w:r>
        <w:rPr>
          <w:b/>
        </w:rPr>
        <w:t xml:space="preserve">Spring AI - MCP overview: </w:t>
      </w:r>
      <w:hyperlink r:id="rId19">
        <w:r>
          <w:rPr>
            <w:color w:val="0563C1"/>
            <w:u w:val="single"/>
          </w:rPr>
          <w:t>https://docs.spring.io/spring-ai/reference/api/mcp/mcp-overview.html</w:t>
        </w:r>
      </w:hyperlink>
    </w:p>
    <w:p>
      <w:pPr>
        <w:pStyle w:val="ListBullet"/>
      </w:pPr>
      <w:r>
        <w:rPr>
          <w:b/>
        </w:rPr>
        <w:t xml:space="preserve">Flowable - Spring Boot integration: </w:t>
      </w:r>
      <w:hyperlink r:id="rId20">
        <w:r>
          <w:rPr>
            <w:color w:val="0563C1"/>
            <w:u w:val="single"/>
          </w:rPr>
          <w:t>https://www.flowable.com/open-source/docs/bpmn/ch05a-Spring-Boot</w:t>
        </w:r>
      </w:hyperlink>
    </w:p>
    <w:p>
      <w:pPr>
        <w:pStyle w:val="ListBullet"/>
      </w:pPr>
      <w:r>
        <w:rPr>
          <w:b/>
        </w:rPr>
        <w:t xml:space="preserve">Flowable documentation: </w:t>
      </w:r>
      <w:hyperlink r:id="rId21">
        <w:r>
          <w:rPr>
            <w:color w:val="0563C1"/>
            <w:u w:val="single"/>
          </w:rPr>
          <w:t>https://www.flowable.com/open-source/docs/</w:t>
        </w:r>
      </w:hyperlink>
    </w:p>
    <w:p>
      <w:pPr>
        <w:pStyle w:val="ListBullet"/>
      </w:pPr>
      <w:r>
        <w:rPr>
          <w:b/>
        </w:rPr>
        <w:t xml:space="preserve">pgvector repository: </w:t>
      </w:r>
      <w:hyperlink r:id="rId22">
        <w:r>
          <w:rPr>
            <w:color w:val="0563C1"/>
            <w:u w:val="single"/>
          </w:rPr>
          <w:t>https://github.com/pgvector/pgvector</w:t>
        </w:r>
      </w:hyperlink>
    </w:p>
    <w:p>
      <w:r>
        <w:rPr>
          <w:b/>
          <w:color w:val="0B5ED7"/>
        </w:rPr>
        <w:t xml:space="preserve">Source note: </w:t>
      </w:r>
      <w:r>
        <w:t>Technology capabilities cited above should be re-checked against the exact versions pinned in the repository before each major upgrade. The design intentionally avoids hard-coding a future package version where compatibility must be qualified in your environment.</w:t>
      </w:r>
    </w:p>
    <w:p>
      <w:r>
        <w:br w:type="page"/>
      </w:r>
    </w:p>
    <w:p>
      <w:pPr>
        <w:pStyle w:val="Heading1"/>
      </w:pPr>
      <w:r>
        <w:t>Appendix A - Junior Developer Quick Start Checklist</w:t>
      </w:r>
    </w:p>
    <w:p>
      <w:pPr>
        <w:pStyle w:val="ListNumber"/>
      </w:pPr>
      <w:r>
        <w:t>Clone repository and read AGENTS.md.</w:t>
      </w:r>
    </w:p>
    <w:p>
      <w:pPr>
        <w:pStyle w:val="ListNumber"/>
      </w:pPr>
      <w:r>
        <w:t>Install JDK 21, Maven, Node LTS, Python 3.12+, Docker.</w:t>
      </w:r>
    </w:p>
    <w:p>
      <w:pPr>
        <w:pStyle w:val="ListNumber"/>
      </w:pPr>
      <w:r>
        <w:t>Run PostgreSQL + pgvector container.</w:t>
      </w:r>
    </w:p>
    <w:p>
      <w:pPr>
        <w:pStyle w:val="ListNumber"/>
      </w:pPr>
      <w:r>
        <w:t>Run Flyway migrations and seed taxonomy.</w:t>
      </w:r>
    </w:p>
    <w:p>
      <w:pPr>
        <w:pStyle w:val="ListNumber"/>
      </w:pPr>
      <w:r>
        <w:t>Start Spring Boot and verify `/actuator/health`.</w:t>
      </w:r>
    </w:p>
    <w:p>
      <w:pPr>
        <w:pStyle w:val="ListNumber"/>
      </w:pPr>
      <w:r>
        <w:t>Create Python venv and install `openai-agents` plus agent dependencies.</w:t>
      </w:r>
    </w:p>
    <w:p>
      <w:pPr>
        <w:pStyle w:val="ListNumber"/>
      </w:pPr>
      <w:r>
        <w:t>Set OPENAI_API_KEY through local environment only.</w:t>
      </w:r>
    </w:p>
    <w:p>
      <w:pPr>
        <w:pStyle w:val="ListNumber"/>
      </w:pPr>
      <w:r>
        <w:t>Start agent runtime and verify a health endpoint.</w:t>
      </w:r>
    </w:p>
    <w:p>
      <w:pPr>
        <w:pStyle w:val="ListNumber"/>
      </w:pPr>
      <w:r>
        <w:t>Start MCP Job and Taxonomy servers.</w:t>
      </w:r>
    </w:p>
    <w:p>
      <w:pPr>
        <w:pStyle w:val="ListNumber"/>
      </w:pPr>
      <w:r>
        <w:t>Run the single-source ingestion test.</w:t>
      </w:r>
    </w:p>
    <w:p>
      <w:pPr>
        <w:pStyle w:val="ListNumber"/>
      </w:pPr>
      <w:r>
        <w:t>Observe `JOB_RECEIVED` and the Flowable process.</w:t>
      </w:r>
    </w:p>
    <w:p>
      <w:pPr>
        <w:pStyle w:val="ListNumber"/>
      </w:pPr>
      <w:r>
        <w:t>Run one job through enrichment.</w:t>
      </w:r>
    </w:p>
    <w:p>
      <w:pPr>
        <w:pStyle w:val="ListNumber"/>
      </w:pPr>
      <w:r>
        <w:t>Verify AI result in `ai_processing_runs`.</w:t>
      </w:r>
    </w:p>
    <w:p>
      <w:pPr>
        <w:pStyle w:val="ListNumber"/>
      </w:pPr>
      <w:r>
        <w:t>Verify DMN publishes a high-confidence job.</w:t>
      </w:r>
    </w:p>
    <w:p>
      <w:pPr>
        <w:pStyle w:val="ListNumber"/>
      </w:pPr>
      <w:r>
        <w:t>Force low confidence and verify human review task.</w:t>
      </w:r>
    </w:p>
    <w:p>
      <w:pPr>
        <w:pStyle w:val="ListNumber"/>
      </w:pPr>
      <w:r>
        <w:t>Complete review and verify the job becomes published.</w:t>
      </w:r>
    </w:p>
    <w:p>
      <w:pPr>
        <w:pStyle w:val="ListNumber"/>
      </w:pPr>
      <w:r>
        <w:t>Verify vector exists and search returns the job.</w:t>
      </w:r>
    </w:p>
    <w:p>
      <w:pPr>
        <w:pStyle w:val="ListNumber"/>
      </w:pPr>
      <w:r>
        <w:t>Run the candidate match scenario.</w:t>
      </w:r>
    </w:p>
    <w:p>
      <w:pPr>
        <w:pStyle w:val="ListNumber"/>
      </w:pPr>
      <w:r>
        <w:t>Run all tests and inspect agent traces.</w:t>
      </w:r>
    </w:p>
    <w:p>
      <w:pPr>
        <w:pStyle w:val="ListNumber"/>
      </w:pPr>
      <w:r>
        <w:t>Only then ask Codex to implement the next vertical slice.</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JobHub Agentic / Multi-Agent Low-Level Design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ED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61A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C3E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B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openai.github.io/openai-agents-python/" TargetMode="External"/><Relationship Id="rId12" Type="http://schemas.openxmlformats.org/officeDocument/2006/relationships/hyperlink" Target="https://openai.github.io/openai-agents-python/agents/" TargetMode="External"/><Relationship Id="rId13" Type="http://schemas.openxmlformats.org/officeDocument/2006/relationships/hyperlink" Target="https://openai.github.io/openai-agents-python/multi_agent/" TargetMode="External"/><Relationship Id="rId14" Type="http://schemas.openxmlformats.org/officeDocument/2006/relationships/hyperlink" Target="https://openai.github.io/openai-agents-python/handoffs/" TargetMode="External"/><Relationship Id="rId15" Type="http://schemas.openxmlformats.org/officeDocument/2006/relationships/hyperlink" Target="https://openai.github.io/openai-agents-python/tracing/" TargetMode="External"/><Relationship Id="rId16" Type="http://schemas.openxmlformats.org/officeDocument/2006/relationships/hyperlink" Target="https://openai.github.io/openai-agents-python/quickstart/" TargetMode="External"/><Relationship Id="rId17" Type="http://schemas.openxmlformats.org/officeDocument/2006/relationships/hyperlink" Target="https://openai.github.io/openai-agents-python/mcp/" TargetMode="External"/><Relationship Id="rId18" Type="http://schemas.openxmlformats.org/officeDocument/2006/relationships/hyperlink" Target="https://openai.github.io/openai-agents-python/guardrails/" TargetMode="External"/><Relationship Id="rId19" Type="http://schemas.openxmlformats.org/officeDocument/2006/relationships/hyperlink" Target="https://docs.spring.io/spring-ai/reference/api/mcp/mcp-overview.html" TargetMode="External"/><Relationship Id="rId20" Type="http://schemas.openxmlformats.org/officeDocument/2006/relationships/hyperlink" Target="https://www.flowable.com/open-source/docs/bpmn/ch05a-Spring-Boot" TargetMode="External"/><Relationship Id="rId21" Type="http://schemas.openxmlformats.org/officeDocument/2006/relationships/hyperlink" Target="https://www.flowable.com/open-source/docs/" TargetMode="External"/><Relationship Id="rId22" Type="http://schemas.openxmlformats.org/officeDocument/2006/relationships/hyperlink" Target="https://github.com/pgvector/pgv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JobHub Agentic / Multi-Agent Low-Level Design v1.0</dc:title>
  <dc:subject>Implementation-ready low-level design for JobHub</dc:subject>
  <dc:creator>OpenAI</dc:creator>
  <cp:keywords>JobHub, Agents SDK, MCP, Flowable, Spring Boot, PostgreSQL, pgvector, Codex</cp:keywords>
  <dc:description>generated by python-docx</dc:description>
  <cp:lastModifiedBy/>
  <cp:revision>1</cp:revision>
  <dcterms:created xsi:type="dcterms:W3CDTF">2013-12-23T23:15:00Z</dcterms:created>
  <dcterms:modified xsi:type="dcterms:W3CDTF">2013-12-23T23:15:00Z</dcterms:modified>
  <cp:category/>
</cp:coreProperties>
</file>