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Flag Panel – Detailed Technical Documentation</w:t>
      </w:r>
    </w:p>
    <w:p>
      <w:pPr>
        <w:pStyle w:val="Heading1"/>
      </w:pPr>
      <w:r>
        <w:t>Objective</w:t>
      </w:r>
    </w:p>
    <w:p>
      <w:r>
        <w:t>Provide a centralized interface for supervisors to manage audit discrepancy flags raised during warehouse audits. This includes reviewing, resolving, or rejecting discrepancy types like LOST, EXCESS, DAMAGED, BATCH DISCREPANCY, and SKU MISMATCH.</w:t>
      </w:r>
    </w:p>
    <w:p>
      <w:pPr>
        <w:pStyle w:val="Heading1"/>
      </w:pPr>
      <w:r>
        <w:t>Core Flows</w:t>
      </w:r>
    </w:p>
    <w:p>
      <w:pPr>
        <w:pStyle w:val="ListBullet"/>
      </w:pPr>
      <w:r>
        <w:t>1. Flag Filtering:</w:t>
      </w:r>
    </w:p>
    <w:p>
      <w:pPr>
        <w:pStyle w:val="ListBullet"/>
      </w:pPr>
      <w:r>
        <w:t xml:space="preserve">   - User can filter the flag list by flag type, status, crate ID or WT ID, and date.</w:t>
      </w:r>
    </w:p>
    <w:p>
      <w:pPr>
        <w:pStyle w:val="ListBullet"/>
      </w:pPr>
      <w:r>
        <w:t xml:space="preserve">   - Positive: Correct filter returns relevant flag entries.</w:t>
      </w:r>
    </w:p>
    <w:p>
      <w:pPr>
        <w:pStyle w:val="ListBullet"/>
      </w:pPr>
      <w:r>
        <w:t xml:space="preserve">   - Negative: Invalid combinations (e.g., no matching data) result in an empty list.</w:t>
      </w:r>
    </w:p>
    <w:p>
      <w:pPr>
        <w:pStyle w:val="ListBullet"/>
      </w:pPr>
      <w:r>
        <w:t>2. Resolve LOST Flag:</w:t>
      </w:r>
    </w:p>
    <w:p>
      <w:pPr>
        <w:pStyle w:val="ListBullet"/>
      </w:pPr>
      <w:r>
        <w:t xml:space="preserve">   - Modal opens with flag details (SKU, quantity, box ID).</w:t>
      </w:r>
    </w:p>
    <w:p>
      <w:pPr>
        <w:pStyle w:val="ListBullet"/>
      </w:pPr>
      <w:r>
        <w:t xml:space="preserve">   - On approval, it triggers 'Lost GON' creation via `createGon` &amp; `submitGonItcV2`.</w:t>
      </w:r>
    </w:p>
    <w:p>
      <w:pPr>
        <w:pStyle w:val="ListBullet"/>
      </w:pPr>
      <w:r>
        <w:t xml:space="preserve">   - Positive: Valid submission resolves flag and updates status.</w:t>
      </w:r>
    </w:p>
    <w:p>
      <w:pPr>
        <w:pStyle w:val="ListBullet"/>
      </w:pPr>
      <w:r>
        <w:t xml:space="preserve">   - Negative: Backend failure or user cancels submission keeps status unchanged.</w:t>
      </w:r>
    </w:p>
    <w:p>
      <w:pPr>
        <w:pStyle w:val="ListBullet"/>
      </w:pPr>
      <w:r>
        <w:t>3. Resolve EXCESS Flag:</w:t>
      </w:r>
    </w:p>
    <w:p>
      <w:pPr>
        <w:pStyle w:val="ListBullet"/>
      </w:pPr>
      <w:r>
        <w:t xml:space="preserve">   - Modal allows checking for recovery via `/audit/recovery-gon`.</w:t>
      </w:r>
    </w:p>
    <w:p>
      <w:pPr>
        <w:pStyle w:val="ListBullet"/>
      </w:pPr>
      <w:r>
        <w:t xml:space="preserve">   - If found, it initiates recovery GON + fresh inward (if partial).</w:t>
      </w:r>
    </w:p>
    <w:p>
      <w:pPr>
        <w:pStyle w:val="ListBullet"/>
      </w:pPr>
      <w:r>
        <w:t xml:space="preserve">   - If not, only inward flow is triggered.</w:t>
      </w:r>
    </w:p>
    <w:p>
      <w:pPr>
        <w:pStyle w:val="ListBullet"/>
      </w:pPr>
      <w:r>
        <w:t xml:space="preserve">   - Positive: GONs processed or recovery initiated based on scenario.</w:t>
      </w:r>
    </w:p>
    <w:p>
      <w:pPr>
        <w:pStyle w:val="ListBullet"/>
      </w:pPr>
      <w:r>
        <w:t xml:space="preserve">   - Negative: Recovery fails, user must manually resolve by inwarding entire qty.</w:t>
      </w:r>
    </w:p>
    <w:p>
      <w:pPr>
        <w:pStyle w:val="ListBullet"/>
      </w:pPr>
      <w:r>
        <w:t>4. Resolve DAMAGED Flag:</w:t>
      </w:r>
    </w:p>
    <w:p>
      <w:pPr>
        <w:pStyle w:val="ListBullet"/>
      </w:pPr>
      <w:r>
        <w:t xml:space="preserve">   - User must enter total damaged quantity and split it across specific reasons.</w:t>
      </w:r>
    </w:p>
    <w:p>
      <w:pPr>
        <w:pStyle w:val="ListBullet"/>
      </w:pPr>
      <w:r>
        <w:t xml:space="preserve">   - Submit triggers GON with summed damage reasons.</w:t>
      </w:r>
    </w:p>
    <w:p>
      <w:pPr>
        <w:pStyle w:val="ListBullet"/>
      </w:pPr>
      <w:r>
        <w:t xml:space="preserve">   - Positive: Correct breakdown enables approve, resolves flag.</w:t>
      </w:r>
    </w:p>
    <w:p>
      <w:pPr>
        <w:pStyle w:val="ListBullet"/>
      </w:pPr>
      <w:r>
        <w:t xml:space="preserve">   - Negative: Total mismatch disables approval, or missing reasons trigger alerts.</w:t>
      </w:r>
    </w:p>
    <w:p>
      <w:pPr>
        <w:pStyle w:val="ListBullet"/>
      </w:pPr>
      <w:r>
        <w:t>5. Resolve BATCH DISCREPANCY:</w:t>
      </w:r>
    </w:p>
    <w:p>
      <w:pPr>
        <w:pStyle w:val="ListBullet"/>
      </w:pPr>
      <w:r>
        <w:t xml:space="preserve">   - Modal shows expected vs. found batch data.</w:t>
      </w:r>
    </w:p>
    <w:p>
      <w:pPr>
        <w:pStyle w:val="ListBullet"/>
      </w:pPr>
      <w:r>
        <w:t xml:space="preserve">   - User must input new batch ID, MFG, and EXP dates (in dd-mm-yyyy format).</w:t>
      </w:r>
    </w:p>
    <w:p>
      <w:pPr>
        <w:pStyle w:val="ListBullet"/>
      </w:pPr>
      <w:r>
        <w:t xml:space="preserve">   - Positive: Inputs submitted to create/update batch as per resolution type.</w:t>
      </w:r>
    </w:p>
    <w:p>
      <w:pPr>
        <w:pStyle w:val="ListBullet"/>
      </w:pPr>
      <w:r>
        <w:t xml:space="preserve">   - Negative: Missing fields trigger alert, invalid dates rejected by SAP.</w:t>
      </w:r>
    </w:p>
    <w:p>
      <w:pPr>
        <w:pStyle w:val="ListBullet"/>
      </w:pPr>
      <w:r>
        <w:t>6. Resolve SKU MISMATCH:</w:t>
      </w:r>
    </w:p>
    <w:p>
      <w:pPr>
        <w:pStyle w:val="ListBullet"/>
      </w:pPr>
      <w:r>
        <w:t xml:space="preserve">   - Requires user to enter actual SKU (mandatory) and optional batch ID.</w:t>
      </w:r>
    </w:p>
    <w:p>
      <w:pPr>
        <w:pStyle w:val="ListBullet"/>
      </w:pPr>
      <w:r>
        <w:t xml:space="preserve">   - Approval updates SKU mapping.</w:t>
      </w:r>
    </w:p>
    <w:p>
      <w:pPr>
        <w:pStyle w:val="ListBullet"/>
      </w:pPr>
      <w:r>
        <w:t xml:space="preserve">   - Positive: Flag resolved with updated SKU.</w:t>
      </w:r>
    </w:p>
    <w:p>
      <w:pPr>
        <w:pStyle w:val="ListBullet"/>
      </w:pPr>
      <w:r>
        <w:t xml:space="preserve">   - Negative: Missing SKU disables submission.</w:t>
      </w:r>
    </w:p>
    <w:p>
      <w:pPr>
        <w:pStyle w:val="ListBullet"/>
      </w:pPr>
      <w:r>
        <w:t>7. Reject Flag:</w:t>
      </w:r>
    </w:p>
    <w:p>
      <w:pPr>
        <w:pStyle w:val="ListBullet"/>
      </w:pPr>
      <w:r>
        <w:t xml:space="preserve">   - Rejection modal prompts for mandatory reason.</w:t>
      </w:r>
    </w:p>
    <w:p>
      <w:pPr>
        <w:pStyle w:val="ListBullet"/>
      </w:pPr>
      <w:r>
        <w:t xml:space="preserve">   - Positive: Reason entered, flag status changes to REJECTED.</w:t>
      </w:r>
    </w:p>
    <w:p>
      <w:pPr>
        <w:pStyle w:val="ListBullet"/>
      </w:pPr>
      <w:r>
        <w:t xml:space="preserve">   - Negative: Empty reason field prevents submission (alert shown).</w:t>
      </w:r>
    </w:p>
    <w:p>
      <w:pPr>
        <w:pStyle w:val="Heading1"/>
      </w:pPr>
      <w:r>
        <w:t>Error Handling (UI + API)</w:t>
      </w:r>
    </w:p>
    <w:p>
      <w:pPr>
        <w:pStyle w:val="ListBullet"/>
      </w:pPr>
      <w:r>
        <w:t>• Missing Rejection Reason → 'Please provide a reason for rejection.' alert shown.</w:t>
      </w:r>
    </w:p>
    <w:p>
      <w:pPr>
        <w:pStyle w:val="ListBullet"/>
      </w:pPr>
      <w:r>
        <w:t>• Batch resolution missing MFG/EXP → Alert prevents submission.</w:t>
      </w:r>
    </w:p>
    <w:p>
      <w:pPr>
        <w:pStyle w:val="ListBullet"/>
      </w:pPr>
      <w:r>
        <w:t>• Inconsistent damage quantity sum → Approval disabled until corrected.</w:t>
      </w:r>
    </w:p>
    <w:p>
      <w:pPr>
        <w:pStyle w:val="ListBullet"/>
      </w:pPr>
      <w:r>
        <w:t>• Missing mandatory SKU input in SKU mismatch → Alert shown.</w:t>
      </w:r>
    </w:p>
    <w:p>
      <w:pPr>
        <w:pStyle w:val="ListBullet"/>
      </w:pPr>
      <w:r>
        <w:t>• Backend failure on GON creation or flag API → Alert shown, modal remains open.</w:t>
      </w:r>
    </w:p>
    <w:p>
      <w:pPr>
        <w:pStyle w:val="Heading1"/>
      </w:pPr>
      <w:r>
        <w:t>API Mappings</w:t>
      </w:r>
    </w:p>
    <w:p>
      <w:pPr>
        <w:pStyle w:val="ListBullet"/>
      </w:pPr>
      <w:r>
        <w:t>• GET /audit/flags → Fetch flags for display table.</w:t>
      </w:r>
    </w:p>
    <w:p>
      <w:pPr>
        <w:pStyle w:val="ListBullet"/>
      </w:pPr>
      <w:r>
        <w:t>• POST /audit/flags/resolve → Submit resolution payload depending on flag type.</w:t>
      </w:r>
    </w:p>
    <w:p>
      <w:pPr>
        <w:pStyle w:val="ListBullet"/>
      </w:pPr>
      <w:r>
        <w:t>• POST /audit/flags/reject → Submit rejection reason.</w:t>
      </w:r>
    </w:p>
    <w:p>
      <w:pPr>
        <w:pStyle w:val="ListBullet"/>
      </w:pPr>
      <w:r>
        <w:t>• POST /audit/recovery-gon → Check if excess can be matched with 'Lost' flag.</w:t>
      </w:r>
    </w:p>
    <w:p>
      <w:pPr>
        <w:pStyle w:val="Heading1"/>
      </w:pPr>
      <w:r>
        <w:t>Validation Matrix</w:t>
      </w:r>
    </w:p>
    <w:p>
      <w:pPr>
        <w:pStyle w:val="ListBullet"/>
      </w:pPr>
      <w:r>
        <w:t>Flag Type: LOST</w:t>
      </w:r>
    </w:p>
    <w:p>
      <w:pPr>
        <w:pStyle w:val="ListBullet"/>
      </w:pPr>
      <w:r>
        <w:t>- Must include boxCode and qty.</w:t>
      </w:r>
    </w:p>
    <w:p>
      <w:pPr>
        <w:pStyle w:val="ListBullet"/>
      </w:pPr>
      <w:r>
        <w:t>- Box ID mandatory.</w:t>
      </w:r>
    </w:p>
    <w:p>
      <w:pPr>
        <w:pStyle w:val="ListBullet"/>
      </w:pPr>
      <w:r>
        <w:t>Flag Type: EXCESS</w:t>
      </w:r>
    </w:p>
    <w:p>
      <w:pPr>
        <w:pStyle w:val="ListBullet"/>
      </w:pPr>
      <w:r>
        <w:t>- qty must be &gt; 0.</w:t>
      </w:r>
    </w:p>
    <w:p>
      <w:pPr>
        <w:pStyle w:val="ListBullet"/>
      </w:pPr>
      <w:r>
        <w:t>- isRecoveryCandidate boolean determines flow (recovery vs. fresh inward).</w:t>
      </w:r>
    </w:p>
    <w:p>
      <w:pPr>
        <w:pStyle w:val="ListBullet"/>
      </w:pPr>
      <w:r>
        <w:t>Flag Type: DAMAGED</w:t>
      </w:r>
    </w:p>
    <w:p>
      <w:pPr>
        <w:pStyle w:val="ListBullet"/>
      </w:pPr>
      <w:r>
        <w:t>- Total damage qty must match sum of individual reasons.</w:t>
      </w:r>
    </w:p>
    <w:p>
      <w:pPr>
        <w:pStyle w:val="ListBullet"/>
      </w:pPr>
      <w:r>
        <w:t>- Each reason must include valid quantity and type.</w:t>
      </w:r>
    </w:p>
    <w:p>
      <w:pPr>
        <w:pStyle w:val="ListBullet"/>
      </w:pPr>
      <w:r>
        <w:t>Flag Type: BATCH_DISCREPANCY</w:t>
      </w:r>
    </w:p>
    <w:p>
      <w:pPr>
        <w:pStyle w:val="ListBullet"/>
      </w:pPr>
      <w:r>
        <w:t>- New batch ID, manufacturing date, expiry date are mandatory.</w:t>
      </w:r>
    </w:p>
    <w:p>
      <w:pPr>
        <w:pStyle w:val="ListBullet"/>
      </w:pPr>
      <w:r>
        <w:t>- Dates must be in dd-mm-yyyy format (validated against SAP).</w:t>
      </w:r>
    </w:p>
    <w:p>
      <w:pPr>
        <w:pStyle w:val="ListBullet"/>
      </w:pPr>
      <w:r>
        <w:t>Flag Type: SKU_MISMATCH</w:t>
      </w:r>
    </w:p>
    <w:p>
      <w:pPr>
        <w:pStyle w:val="ListBullet"/>
      </w:pPr>
      <w:r>
        <w:t>- Actual SKU mandatory.</w:t>
      </w:r>
    </w:p>
    <w:p>
      <w:pPr>
        <w:pStyle w:val="ListBullet"/>
      </w:pPr>
      <w:r>
        <w:t>- Batch ID optional.</w:t>
      </w:r>
    </w:p>
    <w:p>
      <w:pPr>
        <w:pStyle w:val="ListBullet"/>
      </w:pPr>
      <w:r>
        <w:t>Rejection Case</w:t>
      </w:r>
    </w:p>
    <w:p>
      <w:pPr>
        <w:pStyle w:val="ListBullet"/>
      </w:pPr>
      <w:r>
        <w:t>- Reason mandatory.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