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 xml:space="preserve">Annex 6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/>
      </w:pPr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REFERRAL REPORT FROM THE FAMILY TREATMENT PROGRAMME FOR CHILDREN AT RISK OR IN NEED OF PROTECTION TO ANOTHER SERVICE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4"/>
        <w:gridCol w:w="720"/>
        <w:gridCol w:w="1239"/>
        <w:gridCol w:w="2204"/>
        <w:gridCol w:w="2217"/>
      </w:tblGrid>
      <w:tr>
        <w:trPr/>
        <w:tc>
          <w:tcPr>
            <w:tcW w:w="284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FILE NUMBER</w:t>
            </w:r>
          </w:p>
        </w:tc>
        <w:tc>
          <w:tcPr>
            <w:tcW w:w="5660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{{numero}}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Referral date</w:t>
            </w:r>
          </w:p>
        </w:tc>
        <w:tc>
          <w:tcPr>
            <w:tcW w:w="195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{{fecha_documento}}</w:t>
            </w:r>
          </w:p>
        </w:tc>
        <w:tc>
          <w:tcPr>
            <w:tcW w:w="220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Date received by community social services</w:t>
            </w:r>
          </w:p>
        </w:tc>
        <w:tc>
          <w:tcPr>
            <w:tcW w:w="221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{{fecha_entrada_sscc}}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Referring local authority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{{entidad_derivante}}</w:t>
            </w:r>
          </w:p>
        </w:tc>
      </w:tr>
      <w:tr>
        <w:trPr/>
        <w:tc>
          <w:tcPr>
            <w:tcW w:w="212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Receiving service</w:t>
            </w:r>
          </w:p>
        </w:tc>
        <w:tc>
          <w:tcPr>
            <w:tcW w:w="638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{{servicio_destino}}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CONTACT DETAILS OF THE REFERRING FAMILY TREATMENT TEAM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9"/>
        <w:gridCol w:w="4795"/>
      </w:tblGrid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Family treatment team: {{equipo}}</w:t>
            </w:r>
          </w:p>
        </w:tc>
      </w:tr>
      <w:tr>
        <w:trPr/>
        <w:tc>
          <w:tcPr>
            <w:tcW w:w="8504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Reference professional: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Telephone: {{telefono_etf}}</w:t>
            </w:r>
          </w:p>
        </w:tc>
        <w:tc>
          <w:tcPr>
            <w:tcW w:w="479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Email: {{correo_etf}}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FAMILY CONTACT DETAILS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1"/>
        <w:gridCol w:w="2466"/>
        <w:gridCol w:w="1602"/>
        <w:gridCol w:w="1975"/>
      </w:tblGrid>
      <w:tr>
        <w:trPr>
          <w:tblHeader/>
        </w:trPr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{{#contactos}}{{nombre}}</w:t>
            </w:r>
          </w:p>
        </w:tc>
        <w:tc>
          <w:tcPr>
            <w:tcW w:w="24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{{apellidos}}</w:t>
            </w:r>
          </w:p>
        </w:tc>
        <w:tc>
          <w:tcPr>
            <w:tcW w:w="16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{{telefono}}</w:t>
            </w:r>
          </w:p>
        </w:tc>
        <w:tc>
          <w:tcPr>
            <w:tcW w:w="197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  <w:t xml:space="preserve">{{correo}}{{/contactos}}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043" w:type="dxa"/>
            <w:gridSpan w:val="3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CHILDREN INCLUDED IN THE REFERRAL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92"/>
        <w:gridCol w:w="1858"/>
        <w:gridCol w:w="1856"/>
        <w:gridCol w:w="1698"/>
      </w:tblGrid>
      <w:tr>
        <w:trPr>
          <w:tblHeader/>
        </w:trPr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Education level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85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 xml:space="preserve">{{nacimiento}}</w:t>
            </w:r>
          </w:p>
        </w:tc>
        <w:tc>
          <w:tcPr>
            <w:tcW w:w="185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{{escolarizacion}}</w:t>
            </w:r>
          </w:p>
        </w:tc>
        <w:tc>
          <w:tcPr>
            <w:tcW w:w="16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{{centro}}{{/menores}}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4. FAMILY SOCIODEMOGRAPHIC DATA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24"/>
        <w:gridCol w:w="6280"/>
      </w:tblGrid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structure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{{estructura}}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2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Socioeconomic situation</w:t>
            </w:r>
          </w:p>
        </w:tc>
        <w:tc>
          <w:tcPr>
            <w:tcW w:w="628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  <w:t xml:space="preserve">Housing: {{vivienda}}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Household income: {{ingresos}}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Employment status: {{situacion_laboral}}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Household economic situation: {{situacion_economica}}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708" w:end="-46"/>
              <w:jc w:val="both"/>
              <w:rPr/>
            </w:pPr>
            <w:r>
              <w:rPr/>
              <w:t xml:space="preserve">Income band: {{tramo_ingresos}}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  <w:r>
        <w:br w:type="page"/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Members of the household in which the children live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1"/>
        <w:gridCol w:w="2364"/>
        <w:gridCol w:w="1298"/>
        <w:gridCol w:w="705"/>
        <w:gridCol w:w="1394"/>
        <w:gridCol w:w="1982"/>
      </w:tblGrid>
      <w:tr>
        <w:trPr>
          <w:tblHeader/>
        </w:trPr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sz w:val="20"/>
                <w:szCs w:val="20"/>
              </w:rPr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Relationship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Age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Education level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17836"/>
                <w:sz w:val="20"/>
                <w:szCs w:val="20"/>
              </w:rPr>
              <w:t xml:space="preserve">Other relevant information</w:t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{{#adultos}}{{papel}}</w:t>
            </w:r>
          </w:p>
        </w:tc>
        <w:tc>
          <w:tcPr>
            <w:tcW w:w="236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{{nombre}}</w:t>
            </w:r>
          </w:p>
        </w:tc>
        <w:tc>
          <w:tcPr>
            <w:tcW w:w="129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{{parentesco}}</w:t>
            </w:r>
          </w:p>
        </w:tc>
        <w:tc>
          <w:tcPr>
            <w:tcW w:w="7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{{edad}}</w:t>
            </w:r>
          </w:p>
        </w:tc>
        <w:tc>
          <w:tcPr>
            <w:tcW w:w="139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/>
              <w:t xml:space="preserve">{{estudios}}</w:t>
            </w:r>
          </w:p>
        </w:tc>
        <w:tc>
          <w:tcPr>
            <w:tcW w:w="198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{{otros_datos}}{{/adultos}}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5. FAMILY ASSESSMENT AND DIAGNOSIS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02"/>
        <w:gridCol w:w="6302"/>
      </w:tblGrid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Brief family history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Duration of cohabitation: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Significant events in the family history: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situation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the situation leading to referral: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Duration of the problem: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Social and community integration</w:t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Level of integration and social relationships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If difficulties have been identified, specify: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Who experiences difficulties, and with whom?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Reasons for the difficulties.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2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630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6. ASSESSMENT OF FAMILY RISK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93"/>
        <w:gridCol w:w="4281"/>
        <w:gridCol w:w="2230"/>
      </w:tblGrid>
      <w:tr>
        <w:trPr>
          <w:tblHeader/>
        </w:trPr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VALÓRAME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kern w:val="0"/>
                <w:sz w:val="20"/>
                <w:szCs w:val="20"/>
                <w:lang w:val="en-GB" w:eastAsia="en-GB" w:bidi="en-GB"/>
              </w:rPr>
              <w:t xml:space="preserve">Overall severity assessment</w:t>
            </w:r>
          </w:p>
        </w:tc>
        <w:tc>
          <w:tcPr>
            <w:tcW w:w="223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Physical abuse</w:t>
            </w:r>
          </w:p>
        </w:tc>
        <w:tc>
          <w:tcPr>
            <w:tcW w:w="2230" w:type="dxa"/>
            <w:tcBorders>
              <w:top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Psychological abuse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Sexual violence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Parental inability to manage behaviour</w:t>
            </w:r>
          </w:p>
        </w:tc>
        <w:tc>
          <w:tcPr>
            <w:tcW w:w="2230" w:type="dxa"/>
            <w:tcBorders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2230" w:type="dxa"/>
            <w:tcBorders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2230" w:type="dxa"/>
            <w:tcBorders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the results:</w:t>
            </w:r>
          </w:p>
        </w:tc>
      </w:tr>
      <w:tr>
        <w:trPr/>
        <w:tc>
          <w:tcPr>
            <w:tcW w:w="1993" w:type="dxa"/>
            <w:vMerge w:val="restart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situations requiring protection</w:t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History of serious neglect or abuse by parents or guardians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vMerge w:val="continue"/>
            <w:tcBorders>
              <w:top w:val="single" w:sz="4" w:space="0" w:color="017836"/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Serious personal difficulties affecting parents or guardians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Temporary or permanent inability of parents or guardians to fulfil their duties of protection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Migrant children and adolescents without family support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/>
        <w:tc>
          <w:tcPr>
            <w:tcW w:w="1993" w:type="dxa"/>
            <w:tcBorders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sz w:val="20"/>
                <w:szCs w:val="20"/>
              </w:rPr>
            </w:r>
          </w:p>
        </w:tc>
        <w:tc>
          <w:tcPr>
            <w:tcW w:w="428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  <w:t xml:space="preserve">Migrant children and adolescents accompanied by adults whose family relationship has not yet been established</w:t>
            </w:r>
          </w:p>
        </w:tc>
        <w:tc>
          <w:tcPr>
            <w:tcW w:w="223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/>
            </w:pPr>
            <w:r>
              <w:rPr/>
              <w:t xml:space="preserve"/>
            </w:r>
          </w:p>
        </w:tc>
      </w:tr>
      <w:tr>
        <w:trPr>
          <w:trHeight w:val="1305" w:hRule="atLeast"/>
        </w:trPr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relevant information for determining severity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99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Reason for referral</w:t>
            </w:r>
          </w:p>
        </w:tc>
        <w:tc>
          <w:tcPr>
            <w:tcW w:w="651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Calibri" w:hAnsi="Calibri" w:eastAsia="Calibri" w:cs="Times New Roman"/>
              </w:rPr>
            </w:pPr>
            <w:r>
              <w:rPr>
                <w:rFonts w:eastAsia="Calibri" w:cs="Times New Roman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7. PREVIOUS INTERVENTIONS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Previous interventions in the family treatment programme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72"/>
        <w:gridCol w:w="1600"/>
        <w:gridCol w:w="1728"/>
        <w:gridCol w:w="3304"/>
      </w:tblGrid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reference professional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  <w:tc>
          <w:tcPr>
            <w:tcW w:w="1600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  <w:tc>
          <w:tcPr>
            <w:tcW w:w="1728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Email</w:t>
            </w:r>
          </w:p>
        </w:tc>
        <w:tc>
          <w:tcPr>
            <w:tcW w:w="3304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Intervention objectives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Describe the intervention carried out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Outcomes</w:t>
            </w:r>
          </w:p>
        </w:tc>
        <w:tc>
          <w:tcPr>
            <w:tcW w:w="663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Previous interventions by other services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92"/>
        <w:gridCol w:w="1073"/>
        <w:gridCol w:w="1732"/>
        <w:gridCol w:w="3307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Service responsible for the intervention</w:t>
            </w:r>
          </w:p>
        </w:tc>
        <w:tc>
          <w:tcPr>
            <w:tcW w:w="5039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reference professional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  <w:tc>
          <w:tcPr>
            <w:tcW w:w="1073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  <w:tc>
          <w:tcPr>
            <w:tcW w:w="173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Email</w:t>
            </w:r>
          </w:p>
        </w:tc>
        <w:tc>
          <w:tcPr>
            <w:tcW w:w="3307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Describe the intervention carried out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/>
        <w:tc>
          <w:tcPr>
            <w:tcW w:w="2392" w:type="dxa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Outcomes</w:t>
            </w:r>
          </w:p>
        </w:tc>
        <w:tc>
          <w:tcPr>
            <w:tcW w:w="6112" w:type="dxa"/>
            <w:gridSpan w:val="3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8. OBSERVATIONS AND SUPPORTING DOCUMENTATION</w:t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49"/>
        <w:gridCol w:w="6855"/>
      </w:tblGrid>
      <w:tr>
        <w:trPr>
          <w:trHeight w:val="658" w:hRule="atLeast"/>
        </w:trPr>
        <w:tc>
          <w:tcPr>
            <w:tcW w:w="164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Observations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85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i/>
          <w:iCs/>
          <w:color w:val="017836"/>
          <w:kern w:val="0"/>
          <w:szCs w:val="20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</w:rPr>
      </w:r>
    </w:p>
    <w:tbl>
      <w:tblPr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3"/>
        <w:gridCol w:w="6811"/>
      </w:tblGrid>
      <w:tr>
        <w:trPr>
          <w:trHeight w:val="651" w:hRule="atLeast"/>
        </w:trPr>
        <w:tc>
          <w:tcPr>
            <w:tcW w:w="16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documentation</w:t>
            </w:r>
          </w:p>
        </w:tc>
        <w:tc>
          <w:tcPr>
            <w:tcW w:w="681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ascii="Arial" w:hAnsi="Arial" w:eastAsia="Calibri" w:cs="Arial"/>
                <w:i/>
                <w:i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headerReference w:type="default" r:id="rId2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widowControl w:val="false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Describe any relevant circumstances, for example, mental health problems, relationship difficulties, substance misuse,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9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4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ocumentProtection w:edit="forms" w:enforcement="true"/>
  <w:defaultTabStop w:val="708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qFormat/>
    <w:rPr/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ingunalista">
    <w:name w:val="Ninguna lista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LibreOffice/26.2.6.3$Linux_X86_64 LibreOffice_project/620$Build-3</Application>
  <AppVersion>15.0000</AppVersion>
  <Pages>3</Pages>
  <Words>830</Words>
  <Characters>4844</Characters>
  <CharactersWithSpaces>5472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2025-09-25T14:39:00Z</dcterms:created>
  <dc:creator>Expedientes ETF</dc:creator>
  <dc:description/>
  <dc:language>es-ES</dc:language>
  <cp:lastModifiedBy>Expedientes ETF</cp:lastModifiedBy>
  <dcterms:modified xsi:type="dcterms:W3CDTF">2026-04-01T12:03:40Z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