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Выслоух Алиса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NASM.</w:t>
      </w:r>
    </w:p>
    <w:p>
      <w:pPr>
        <w:numPr>
          <w:ilvl w:val="0"/>
          <w:numId w:val="1001"/>
        </w:numPr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NASM.</w:t>
      </w:r>
    </w:p>
    <w:p>
      <w:pPr>
        <w:pStyle w:val="FirstParagraph"/>
      </w:pPr>
      <w:r>
        <w:t xml:space="preserve">Создаю папку lab7, перехожу в нее и создаю файл для работы (рис. 1).</w:t>
      </w:r>
    </w:p>
    <w:bookmarkStart w:id="25" w:name="fig:001"/>
    <w:p>
      <w:pPr>
        <w:pStyle w:val="CaptionedFigure"/>
      </w:pPr>
      <w:r>
        <w:drawing>
          <wp:inline>
            <wp:extent cx="3733800" cy="464202"/>
            <wp:effectExtent b="0" l="0" r="0" t="0"/>
            <wp:docPr descr="Рис. 1: Создание папки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папки.</w:t>
      </w:r>
    </w:p>
    <w:bookmarkEnd w:id="25"/>
    <w:p>
      <w:pPr>
        <w:pStyle w:val="BodyText"/>
      </w:pPr>
      <w:r>
        <w:t xml:space="preserve">Ввожу программу из листинга 7.1 в созданный файл (рис. 2).</w:t>
      </w:r>
    </w:p>
    <w:bookmarkStart w:id="29" w:name="fig:002"/>
    <w:p>
      <w:pPr>
        <w:pStyle w:val="CaptionedFigure"/>
      </w:pPr>
      <w:r>
        <w:drawing>
          <wp:inline>
            <wp:extent cx="3733800" cy="2946121"/>
            <wp:effectExtent b="0" l="0" r="0" t="0"/>
            <wp:docPr descr="Рис. 2: Ввод программы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программы.</w:t>
      </w:r>
    </w:p>
    <w:bookmarkEnd w:id="29"/>
    <w:p>
      <w:pPr>
        <w:pStyle w:val="BodyText"/>
      </w:pPr>
      <w:r>
        <w:t xml:space="preserve">Создаю и исполняю файл и запускаю его(рис. 3).</w:t>
      </w:r>
    </w:p>
    <w:bookmarkStart w:id="33" w:name="fig:003"/>
    <w:p>
      <w:pPr>
        <w:pStyle w:val="CaptionedFigure"/>
      </w:pPr>
      <w:r>
        <w:drawing>
          <wp:inline>
            <wp:extent cx="3733800" cy="595169"/>
            <wp:effectExtent b="0" l="0" r="0" t="0"/>
            <wp:docPr descr="Рис. 3: Создание и запуск файла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файла.</w:t>
      </w:r>
    </w:p>
    <w:bookmarkEnd w:id="33"/>
    <w:p>
      <w:pPr>
        <w:pStyle w:val="BodyText"/>
      </w:pPr>
      <w:r>
        <w:t xml:space="preserve">Ввожу измененный текст программы из листинга 7.2 (рис. 4).</w:t>
      </w:r>
    </w:p>
    <w:bookmarkStart w:id="37" w:name="fig:004"/>
    <w:p>
      <w:pPr>
        <w:pStyle w:val="CaptionedFigure"/>
      </w:pPr>
      <w:r>
        <w:drawing>
          <wp:inline>
            <wp:extent cx="3733800" cy="2919892"/>
            <wp:effectExtent b="0" l="0" r="0" t="0"/>
            <wp:docPr descr="Рис. 4: Ввод текста из листинга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 из листинга.</w:t>
      </w:r>
    </w:p>
    <w:bookmarkEnd w:id="37"/>
    <w:p>
      <w:pPr>
        <w:pStyle w:val="BodyText"/>
      </w:pPr>
      <w:r>
        <w:t xml:space="preserve">Создаю и исполняю файл и запускаю его(рис. 5).</w:t>
      </w:r>
    </w:p>
    <w:bookmarkStart w:id="41" w:name="fig:005"/>
    <w:p>
      <w:pPr>
        <w:pStyle w:val="CaptionedFigure"/>
      </w:pPr>
      <w:r>
        <w:drawing>
          <wp:inline>
            <wp:extent cx="3733800" cy="605343"/>
            <wp:effectExtent b="0" l="0" r="0" t="0"/>
            <wp:docPr descr="Рис. 5: Создание и запуск файла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файла.</w:t>
      </w:r>
    </w:p>
    <w:bookmarkEnd w:id="41"/>
    <w:p>
      <w:pPr>
        <w:pStyle w:val="BodyText"/>
      </w:pPr>
      <w:r>
        <w:t xml:space="preserve">Создаю новый файл для работы 7-2 и вставляю в него текст из листинга 3 (рис. 6).</w:t>
      </w:r>
    </w:p>
    <w:bookmarkStart w:id="45" w:name="fig:006"/>
    <w:p>
      <w:pPr>
        <w:pStyle w:val="CaptionedFigure"/>
      </w:pPr>
      <w:r>
        <w:drawing>
          <wp:inline>
            <wp:extent cx="3733800" cy="2950414"/>
            <wp:effectExtent b="0" l="0" r="0" t="0"/>
            <wp:docPr descr="Рис. 6: Ввод текста из листинга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 из листинга.</w:t>
      </w:r>
    </w:p>
    <w:bookmarkEnd w:id="45"/>
    <w:p>
      <w:pPr>
        <w:pStyle w:val="BodyText"/>
      </w:pPr>
      <w:r>
        <w:t xml:space="preserve">Создаю, исполняю и запускаю файл, вводя разные значения В. Я вводила значения 2 и 56 (рис. 7).</w:t>
      </w:r>
    </w:p>
    <w:bookmarkStart w:id="49" w:name="fig:007"/>
    <w:p>
      <w:pPr>
        <w:pStyle w:val="CaptionedFigure"/>
      </w:pPr>
      <w:r>
        <w:drawing>
          <wp:inline>
            <wp:extent cx="3733800" cy="920732"/>
            <wp:effectExtent b="0" l="0" r="0" t="0"/>
            <wp:docPr descr="Рис. 7: Создание файла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файла.</w:t>
      </w:r>
    </w:p>
    <w:bookmarkEnd w:id="49"/>
    <w:bookmarkEnd w:id="50"/>
    <w:bookmarkStart w:id="67" w:name="изучение-структуры-файлы-листинга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листинга.</w:t>
      </w:r>
    </w:p>
    <w:p>
      <w:pPr>
        <w:pStyle w:val="FirstParagraph"/>
      </w:pPr>
      <w:r>
        <w:t xml:space="preserve">Получаю файл листинга, указав ключ -l и задав имя файла листинга в командной строке. (рис. 8).</w:t>
      </w:r>
    </w:p>
    <w:bookmarkStart w:id="54" w:name="fig:008"/>
    <w:p>
      <w:pPr>
        <w:pStyle w:val="CaptionedFigure"/>
      </w:pPr>
      <w:r>
        <w:drawing>
          <wp:inline>
            <wp:extent cx="3733800" cy="506621"/>
            <wp:effectExtent b="0" l="0" r="0" t="0"/>
            <wp:docPr descr="Рис. 8: Получеие файла листинга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Получеие файла листинга.</w:t>
      </w:r>
    </w:p>
    <w:bookmarkEnd w:id="54"/>
    <w:p>
      <w:pPr>
        <w:pStyle w:val="BodyText"/>
      </w:pPr>
      <w:r>
        <w:t xml:space="preserve">Проанализировав файл, я поняла как он работает и какие значения выводит.Первая строка, которую я выбрала находится на 21 месте, ее адрес</w:t>
      </w:r>
      <w:r>
        <w:t xml:space="preserve"> </w:t>
      </w:r>
      <w:r>
        <w:t xml:space="preserve">“00000101”</w:t>
      </w:r>
      <w:r>
        <w:t xml:space="preserve">, Машинный код - В8 [0A000000], а mov eax,B - исходный текст программы, означающий что в регистр eax мы вносим значения переменной B.</w:t>
      </w:r>
      <w:r>
        <w:t xml:space="preserve"> </w:t>
      </w:r>
      <w:r>
        <w:t xml:space="preserve">(рис. 9).</w:t>
      </w:r>
    </w:p>
    <w:bookmarkStart w:id="58" w:name="fig:009"/>
    <w:p>
      <w:pPr>
        <w:pStyle w:val="CaptionedFigure"/>
      </w:pPr>
      <w:r>
        <w:drawing>
          <wp:inline>
            <wp:extent cx="3733800" cy="182314"/>
            <wp:effectExtent b="0" l="0" r="0" t="0"/>
            <wp:docPr descr="Рис. 9: Первая выбранная строка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Первая выбранная строка.</w:t>
      </w:r>
    </w:p>
    <w:bookmarkEnd w:id="58"/>
    <w:p>
      <w:pPr>
        <w:pStyle w:val="BodyText"/>
      </w:pPr>
      <w:r>
        <w:t xml:space="preserve">Вторая строка находится на 38 месте, ее адрес</w:t>
      </w:r>
      <w:r>
        <w:t xml:space="preserve"> </w:t>
      </w:r>
      <w:r>
        <w:t xml:space="preserve">“00000106”</w:t>
      </w:r>
      <w:r>
        <w:t xml:space="preserve">, Машинный код - E891FFFFFF, а call atoi - исходный текст программы, означающий что символ лежащий в строке выше переводится в число. (рис. 10).</w:t>
      </w:r>
    </w:p>
    <w:bookmarkStart w:id="62" w:name="fig:010"/>
    <w:p>
      <w:pPr>
        <w:pStyle w:val="CaptionedFigure"/>
      </w:pPr>
      <w:r>
        <w:drawing>
          <wp:inline>
            <wp:extent cx="3733800" cy="103001"/>
            <wp:effectExtent b="0" l="0" r="0" t="0"/>
            <wp:docPr descr="Рис. 10: Вторая выбранная строка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Вторая выбранная строка.</w:t>
      </w:r>
    </w:p>
    <w:bookmarkEnd w:id="62"/>
    <w:p>
      <w:pPr>
        <w:pStyle w:val="BodyText"/>
      </w:pPr>
      <w:r>
        <w:t xml:space="preserve">Третья строка находится на 50 месте, ее адрес</w:t>
      </w:r>
      <w:r>
        <w:t xml:space="preserve"> </w:t>
      </w:r>
      <w:r>
        <w:t xml:space="preserve">“00000162”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eax. (рис. 11).</w:t>
      </w:r>
    </w:p>
    <w:bookmarkStart w:id="66" w:name="fig:011"/>
    <w:p>
      <w:pPr>
        <w:pStyle w:val="CaptionedFigure"/>
      </w:pPr>
      <w:r>
        <w:drawing>
          <wp:inline>
            <wp:extent cx="3733800" cy="199628"/>
            <wp:effectExtent b="0" l="0" r="0" t="0"/>
            <wp:docPr descr="Рис. 11: Третья выбранная строка.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Третья выбранная строка.</w:t>
      </w:r>
    </w:p>
    <w:bookmarkEnd w:id="66"/>
    <w:bookmarkEnd w:id="67"/>
    <w:bookmarkStart w:id="84" w:name="задание-для-самостоятельной-работы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Создаю файл 7-3 и пишу программу для нахождения меньшего из введенных чисел. (рис. 12).</w:t>
      </w:r>
    </w:p>
    <w:bookmarkStart w:id="71" w:name="fig:012"/>
    <w:p>
      <w:pPr>
        <w:pStyle w:val="CaptionedFigure"/>
      </w:pPr>
      <w:r>
        <w:drawing>
          <wp:inline>
            <wp:extent cx="3733800" cy="5091545"/>
            <wp:effectExtent b="0" l="0" r="0" t="0"/>
            <wp:docPr descr="Рис. 12: Ввод программы.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программы.</w:t>
      </w:r>
    </w:p>
    <w:bookmarkEnd w:id="71"/>
    <w:p>
      <w:pPr>
        <w:pStyle w:val="BodyText"/>
      </w:pPr>
      <w:r>
        <w:t xml:space="preserve">Создаю, исполняю и запуска файл. Ввожу числа из моего варианта. Мой вариант 19. Программа написано верно. (рис. 13).</w:t>
      </w:r>
    </w:p>
    <w:bookmarkStart w:id="75" w:name="fig:013"/>
    <w:p>
      <w:pPr>
        <w:pStyle w:val="CaptionedFigure"/>
      </w:pPr>
      <w:r>
        <w:drawing>
          <wp:inline>
            <wp:extent cx="3733800" cy="826247"/>
            <wp:effectExtent b="0" l="0" r="0" t="0"/>
            <wp:docPr descr="Рис. 13: Создание и запуск файл.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запуск файл.</w:t>
      </w:r>
    </w:p>
    <w:bookmarkEnd w:id="75"/>
    <w:p>
      <w:pPr>
        <w:pStyle w:val="BodyText"/>
      </w:pPr>
      <w:r>
        <w:t xml:space="preserve">Я написала программу, чтобы она вычисляла выражение при введенных Х и А. Для большего удобства, выражение которое будет вычисляться я вывожу вначале работы программы. (рис. 14).</w:t>
      </w:r>
    </w:p>
    <w:bookmarkStart w:id="79" w:name="fig:014"/>
    <w:p>
      <w:pPr>
        <w:pStyle w:val="CaptionedFigure"/>
      </w:pPr>
      <w:r>
        <w:drawing>
          <wp:inline>
            <wp:extent cx="3733800" cy="6583033"/>
            <wp:effectExtent b="0" l="0" r="0" t="0"/>
            <wp:docPr descr="Рис. 14: написание программы.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программы.</w:t>
      </w:r>
    </w:p>
    <w:bookmarkEnd w:id="79"/>
    <w:p>
      <w:pPr>
        <w:pStyle w:val="BodyText"/>
      </w:pPr>
      <w:r>
        <w:t xml:space="preserve">Создаю, исполняю и запускаю созданный файл, прверяю работу на числах 1 и 2. (рис. 15).</w:t>
      </w:r>
    </w:p>
    <w:bookmarkStart w:id="83" w:name="fig:015"/>
    <w:p>
      <w:pPr>
        <w:pStyle w:val="CaptionedFigure"/>
      </w:pPr>
      <w:r>
        <w:drawing>
          <wp:inline>
            <wp:extent cx="3733800" cy="1702094"/>
            <wp:effectExtent b="0" l="0" r="0" t="0"/>
            <wp:docPr descr="Рис. 15: Создание и запуск файла.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запуск файла.</w:t>
      </w:r>
    </w:p>
    <w:bookmarkEnd w:id="83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перехода. Приобрела навыки написания программ с переходами.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Выслоух Алиса Александровна</dc:creator>
  <dc:language>ru-RU</dc:language>
  <cp:keywords/>
  <dcterms:created xsi:type="dcterms:W3CDTF">2024-11-22T15:08:11Z</dcterms:created>
  <dcterms:modified xsi:type="dcterms:W3CDTF">2024-11-22T15:08:11Z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