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健康管理平台 MVP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C3557"/>
          <w:sz w:val="48"/>
          <w:szCs w:val="48"/>
        </w:rPr>
        <w:t xml:space="preserve">打卡模块产品需求文档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D6B"/>
          <w:sz w:val="22"/>
          <w:szCs w:val="22"/>
        </w:rPr>
        <w:t xml:space="preserve">Check-in Feature · PRD v1.0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2025年3月 · 内部文档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2025-03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产品负责人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目标上线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种子用户验证阶段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关联页面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dengw.xyz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待开发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1. 背景与目标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1.1 问题陈述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用户完成问卷并获得体质报告后，面临三个关键断层：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知道应该做什么，但没有机制记录今天是否完成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坚持了几天后不知道自己的进度，缺乏成就感和正向反馈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偶尔断签一天后，心理上认为"失败了"，倾向于放弃整个计划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根本问题：用户看完报告第二天没有触发回来的理由，导致流失率极高。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1.2 产品目标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目标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衡量指标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目标值（种子用户阶段）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提升次日留存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次日回访率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50%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提升7日留存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7日内累计打卡≥3天用户比例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30%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提升执行率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单项打卡完成率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验证体质绑定价值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打卡内容与体质类型关联性满意度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用户反馈"推荐准确"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1.3 非目标（本期不做）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社交 PK、排行榜、好友动态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消息推送提醒（小程序阶段再做）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积分商城、奖励体系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动态调整计划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用户账号体系（小程序阶段迁移）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2. 用户旅程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2.1 完整使用路径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首次进入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完成问卷，点击"查看结果"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生成专属 URL（含 uid），跳转报告页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保存链接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点击"保存我的专属链接"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提示用户收藏浏览器书签或复制链接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次日回访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通过收藏链接回到报告页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打卡模块显示"今日待完成"状态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每日打卡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勾选今日已完成的3项任务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保存记录，更新连续天数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查看进度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浏览历史打卡记录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展示日历视图 + 完成率统计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2.2 关键断点分析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最高风险节点：首次查看报告 → 次日回访，需要用户主动保存链接。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设计原则：保存链接的引导必须在报告页中足够显眼，且操作步骤不超过1步。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3. 功能需求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3.1 功能清单（MVP）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功能点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专属链接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生成含 uid 的专属报告 URL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用户身份标识基础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专属链接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链接保存引导（复制+书签）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解决次日回访断点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每日打卡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今日3项任务展示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运动/饮食/起居各一项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每日打卡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打卡勾选 + 本地存储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状态持久化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进度追踪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连续打卡天数展示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核心留存激励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进度追踪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本月完成天数统计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正向激励，不显示断签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历史记录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日历视图（30天）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可视化坚持轨迹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历史记录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单项完成率统计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分析哪类任务完成度低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3.2 专属链接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功能描述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问卷完成时生成唯一 uid，拼入报告 URL，作为用户在当前设备上的身份标识。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技术方案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uid 生成规则：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timestamp(8位) + random(6位) = 14位字符串，例如：hx7k2m9p3q1r8s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存储位置：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localStorage key: user_uid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若已存在则复用，不重复生成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 结构：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dengw.xyz/report.html?uid=hx7k2m9p3q1r8s&amp;c=qiXu&amp;s=65,20,30...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交互设计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报告页顶部显示"保存你的专属链接，下次继续打卡"的提示条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提供"复制链接"按钮（一键复制）和"添加到书签"引导文字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首次进入时提示条样式显眼（橙色/醒目色），回访后可收起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3.3 每日打卡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功能描述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根据用户体质类型，展示今日个性化3项任务，用户勾选完成情况，数据本地持久化。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任务内容规则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任务直接来源：报告页"今天就可以开始的3件事"行动卡片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运动/饮食/起居各1项，与体质强绑定，不同体质显示不同内容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每日任务内容相同（第一周），后续版本可按阶段切换（第1-30天/31-60天/61-90天）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完成判定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完成2/3项即显示"今日已完成"，降低心理门槛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全部完成3/3项额外显示"完美完成！"状态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每天 00:00 重置当日状态（基于本地日期判断）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数据存储结构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localStorage key 格式：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E7D6B"/>
          <w:sz w:val="20"/>
          <w:szCs w:val="20"/>
        </w:rPr>
        <w:t xml:space="preserve">    checkin_{uid}_{YYYY-MM-DD} = { ex: true, diet: false, life: true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3.4 进度追踪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连续天数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从最近一次打卡日期往前推算连续完成天数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显示文案："已坚持 X 天"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昨日未打卡则连续天数清零（不显示负向提示，只重置数字）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本月统计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显示"本月完成 X 天"，不展示"本月断签 X 天"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月末重置，历史数据保留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3.5 历史日历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视图设计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展示最近30天，每天一个小方块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全部完成（2/3以上）：绿色填充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部分完成（1/3）：浅绿色填充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未打卡：灰色空心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今日：边框高亮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4. 交互与设计规范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4.1 视觉风格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沿用报告页设计语言：白底、深绿主色（#2E7D6B）、深蓝辅色（#1C3557）、珊瑚橙点缀（#E05C3A）。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4.2 关键交互原则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原则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具体规则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正向激励为主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只展示完成天数，不展示断签天数，避免负向打击导致放弃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降低执行门槛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完成2/3即算"今日完成"，3项任务全部简短，10分钟内可完成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减少认知负担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打开页面立刻看到今日任务，不需要翻找，3秒内完成打卡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数据安全提示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首次进入时告知用户数据存储在本机，清除缓存会丢失记录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4.3 打卡模块在报告页的位置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位置：紧跟"今天就可以开始的3件事"模块之后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不新建独立页面（当前阶段），作为报告页的一个模块存在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用户通过专属链接回访时，页面自动滚动定位到打卡模块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5. 技术方案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5.1 整体架构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当前阶段：纯前端，无后端，所有数据存储在 localStorage。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迁移时机：小程序阶段用户量超过100人后，接入后端数据库。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5.2 数据结构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localStorage 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说明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用户唯一标识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"hx7k2m9p3q1r8s"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user_constitution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体质类型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"qiXu"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checkin_{uid}_{date}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每日打卡记录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{ex:true,diet:false,life:true}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checkin_streak_{uid}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连续天数缓存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5.3 开发量评估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预估工时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uid 生成 + URL 拼接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0.5h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链接保存引导 UI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每日打卡 UI + 逻辑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连续天数计算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本月完成统计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0.5h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日历视图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约8小时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P0共5.5h，P1共2.5h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6. 验收标准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6.1 功能验收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首次完成问卷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跳转报告页URL包含唯一uid参数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点击"复制专属链接"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完整URL复制到剪贴板，含uid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通过专属链接回访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打卡模块显示历史打卡状态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勾选运动打卡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状态立刻变更，刷新页面后仍保持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完成2/3项打卡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显示"今日已完成"状态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连续打卡3天后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连续天数显示"3"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次日00:00后进入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今日任务重置为未完成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清除localStorage后进入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生成新uid，历史数据丢失（符合预期，有提示）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6B"/>
          <w:sz w:val="26"/>
          <w:szCs w:val="26"/>
        </w:rPr>
        <w:t xml:space="preserve">6.2 种子用户验证指标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发布后7天内，5名种子用户中至少3人完成首次打卡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发布后14天内，至少2人连续打卡≥7天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收集反馈：打卡任务内容是否贴合实际执行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7. 后续版本规划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版本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功能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按90天阶段动态切换打卡任务内容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种子用户完成第30天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生成体质分享卡片（含打卡进度）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用户主动要求分享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迁移至微信小程序，后端存储，跨设备同步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日活用户&gt;50人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微信订阅消息：每日打卡提醒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小程序上线后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v3.0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付费订阅：高级报告 + 专家在线问诊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月活用户&gt;200人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END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第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6B" w:sz="4"/>
      </w:pBdr>
      <w:spacing w:after="160"/>
    </w:pPr>
    <w:r>
      <w:rPr>
        <w:rFonts w:ascii="Arial" w:cs="Arial" w:eastAsia="Arial" w:hAnsi="Arial"/>
        <w:color w:val="888888"/>
        <w:sz w:val="18"/>
        <w:szCs w:val="18"/>
      </w:rPr>
      <w:t xml:space="preserve">健康管理平台 · 打卡模块 PRD</w:t>
    </w:r>
    <w:r>
      <w:rPr>
        <w:rFonts w:ascii="Arial" w:cs="Arial" w:eastAsia="Arial" w:hAnsi="Arial"/>
        <w:color w:val="AAAAAA"/>
        <w:sz w:val="18"/>
        <w:szCs w:val="18"/>
      </w:rPr>
      <w:t xml:space="preserve">    v1.0    2025-03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2026-03-21T09:06:20.784Z</dcterms:created>
  <dcterms:modified xsi:type="dcterms:W3CDTF">2026-03-21T09:06:20.785Z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