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69A" w:rsidRDefault="0037161A" w:rsidP="0037161A">
      <w:pPr>
        <w:pStyle w:val="Heading1"/>
      </w:pPr>
      <w:r>
        <w:t>Concept</w:t>
      </w:r>
    </w:p>
    <w:p w:rsidR="0037161A" w:rsidRDefault="0037161A" w:rsidP="0037161A">
      <w:r>
        <w:t>Sniffer has 2 parts:</w:t>
      </w:r>
    </w:p>
    <w:p w:rsidR="0037161A" w:rsidRDefault="0037161A" w:rsidP="0037161A">
      <w:pPr>
        <w:pStyle w:val="ListParagraph"/>
        <w:numPr>
          <w:ilvl w:val="0"/>
          <w:numId w:val="1"/>
        </w:numPr>
      </w:pPr>
      <w:r>
        <w:t>Sniffer is installed outdoor, measures air quality data</w:t>
      </w:r>
    </w:p>
    <w:p w:rsidR="0037161A" w:rsidRDefault="0037161A" w:rsidP="0037161A">
      <w:pPr>
        <w:pStyle w:val="ListParagraph"/>
        <w:numPr>
          <w:ilvl w:val="0"/>
          <w:numId w:val="1"/>
        </w:numPr>
      </w:pPr>
      <w:r>
        <w:t>Hub receives data from Sniffer, displays on its screen and send data to Sniffer’s network</w:t>
      </w:r>
    </w:p>
    <w:p w:rsidR="0037161A" w:rsidRDefault="0037161A" w:rsidP="0037161A">
      <w:pPr>
        <w:pStyle w:val="Heading1"/>
      </w:pPr>
      <w:r>
        <w:t>Materials</w:t>
      </w:r>
    </w:p>
    <w:p w:rsidR="0037161A" w:rsidRDefault="0037161A" w:rsidP="0037161A">
      <w:pPr>
        <w:pStyle w:val="ListParagraph"/>
        <w:numPr>
          <w:ilvl w:val="0"/>
          <w:numId w:val="2"/>
        </w:numPr>
      </w:pPr>
      <w:r>
        <w:t>Sniffer</w:t>
      </w:r>
    </w:p>
    <w:p w:rsidR="0037161A" w:rsidRDefault="0037161A" w:rsidP="0037161A">
      <w:pPr>
        <w:pStyle w:val="ListParagraph"/>
        <w:numPr>
          <w:ilvl w:val="1"/>
          <w:numId w:val="2"/>
        </w:numPr>
      </w:pPr>
      <w:r>
        <w:t>Arduino Uno or Atmel328P chip</w:t>
      </w:r>
    </w:p>
    <w:p w:rsidR="0037161A" w:rsidRDefault="0037161A" w:rsidP="0037161A">
      <w:pPr>
        <w:pStyle w:val="ListParagraph"/>
        <w:numPr>
          <w:ilvl w:val="1"/>
          <w:numId w:val="2"/>
        </w:numPr>
      </w:pPr>
      <w:r>
        <w:t>Breadboard</w:t>
      </w:r>
    </w:p>
    <w:p w:rsidR="0037161A" w:rsidRDefault="0037161A" w:rsidP="0037161A">
      <w:pPr>
        <w:pStyle w:val="ListParagraph"/>
        <w:numPr>
          <w:ilvl w:val="1"/>
          <w:numId w:val="2"/>
        </w:numPr>
      </w:pPr>
      <w:r>
        <w:t>DHT11 or DHT22 sensor</w:t>
      </w:r>
    </w:p>
    <w:p w:rsidR="0037161A" w:rsidRDefault="0037161A" w:rsidP="0037161A">
      <w:pPr>
        <w:pStyle w:val="ListParagraph"/>
        <w:numPr>
          <w:ilvl w:val="1"/>
          <w:numId w:val="2"/>
        </w:numPr>
      </w:pPr>
      <w:r>
        <w:t>Nova fitness SDS011 sensor</w:t>
      </w:r>
    </w:p>
    <w:p w:rsidR="0037161A" w:rsidRDefault="0037161A" w:rsidP="0037161A">
      <w:pPr>
        <w:pStyle w:val="ListParagraph"/>
        <w:numPr>
          <w:ilvl w:val="1"/>
          <w:numId w:val="2"/>
        </w:numPr>
      </w:pPr>
      <w:r>
        <w:t>Breadboard cables</w:t>
      </w:r>
    </w:p>
    <w:p w:rsidR="0037161A" w:rsidRDefault="0037161A" w:rsidP="0037161A">
      <w:pPr>
        <w:pStyle w:val="ListParagraph"/>
        <w:numPr>
          <w:ilvl w:val="1"/>
          <w:numId w:val="2"/>
        </w:numPr>
      </w:pPr>
      <w:r>
        <w:t>NRF cc1001</w:t>
      </w:r>
    </w:p>
    <w:p w:rsidR="0037161A" w:rsidRDefault="0037161A" w:rsidP="0037161A">
      <w:pPr>
        <w:pStyle w:val="ListParagraph"/>
        <w:numPr>
          <w:ilvl w:val="0"/>
          <w:numId w:val="2"/>
        </w:numPr>
      </w:pPr>
      <w:r>
        <w:t>Hub</w:t>
      </w:r>
    </w:p>
    <w:p w:rsidR="0037161A" w:rsidRDefault="00BA53D9" w:rsidP="0037161A">
      <w:pPr>
        <w:pStyle w:val="ListParagraph"/>
        <w:numPr>
          <w:ilvl w:val="1"/>
          <w:numId w:val="2"/>
        </w:numPr>
      </w:pPr>
      <w:r>
        <w:t>ESP8266 – v12</w:t>
      </w:r>
    </w:p>
    <w:p w:rsidR="00BA53D9" w:rsidRDefault="00BA53D9" w:rsidP="0037161A">
      <w:pPr>
        <w:pStyle w:val="ListParagraph"/>
        <w:numPr>
          <w:ilvl w:val="1"/>
          <w:numId w:val="2"/>
        </w:numPr>
      </w:pPr>
      <w:r>
        <w:t>LCD 16x2</w:t>
      </w:r>
    </w:p>
    <w:p w:rsidR="00BA53D9" w:rsidRDefault="00BA53D9" w:rsidP="0037161A">
      <w:pPr>
        <w:pStyle w:val="ListParagraph"/>
        <w:numPr>
          <w:ilvl w:val="1"/>
          <w:numId w:val="2"/>
        </w:numPr>
      </w:pPr>
      <w:r>
        <w:t>I2C LCD module</w:t>
      </w:r>
    </w:p>
    <w:p w:rsidR="00BA53D9" w:rsidRDefault="00BA53D9" w:rsidP="0037161A">
      <w:pPr>
        <w:pStyle w:val="ListParagraph"/>
        <w:numPr>
          <w:ilvl w:val="1"/>
          <w:numId w:val="2"/>
        </w:numPr>
      </w:pPr>
      <w:r>
        <w:t>Breadboard</w:t>
      </w:r>
    </w:p>
    <w:p w:rsidR="00BA53D9" w:rsidRDefault="00BA53D9" w:rsidP="0037161A">
      <w:pPr>
        <w:pStyle w:val="ListParagraph"/>
        <w:numPr>
          <w:ilvl w:val="1"/>
          <w:numId w:val="2"/>
        </w:numPr>
      </w:pPr>
      <w:r>
        <w:t>Breadboard cables</w:t>
      </w:r>
    </w:p>
    <w:p w:rsidR="007716D3" w:rsidRDefault="007716D3" w:rsidP="00220055">
      <w:pPr>
        <w:ind w:left="1080"/>
        <w:sectPr w:rsidR="007716D3">
          <w:pgSz w:w="12240" w:h="15840"/>
          <w:pgMar w:top="1440" w:right="1440" w:bottom="1440" w:left="1440" w:header="720" w:footer="720" w:gutter="0"/>
          <w:cols w:space="720"/>
          <w:docGrid w:linePitch="360"/>
        </w:sectPr>
      </w:pPr>
    </w:p>
    <w:p w:rsidR="002504EF" w:rsidRDefault="002504EF" w:rsidP="00220055">
      <w:pPr>
        <w:ind w:left="1080"/>
      </w:pPr>
    </w:p>
    <w:p w:rsidR="002504EF" w:rsidRDefault="002504EF" w:rsidP="002504EF">
      <w:pPr>
        <w:pStyle w:val="Heading1"/>
      </w:pPr>
      <w:r>
        <w:t>Instruction</w:t>
      </w:r>
    </w:p>
    <w:p w:rsidR="000F4314" w:rsidRDefault="000F4314" w:rsidP="000F4314">
      <w:pPr>
        <w:pStyle w:val="Heading2"/>
      </w:pPr>
      <w:r>
        <w:t>Sniffer</w:t>
      </w:r>
    </w:p>
    <w:p w:rsidR="000F4314" w:rsidRDefault="000F4314" w:rsidP="000F4314"/>
    <w:p w:rsidR="000F4314" w:rsidRDefault="000F4314" w:rsidP="000F4314">
      <w:r>
        <w:t>Please find below the diagram showing how to connect parts to create Sniffer and each steps to make the circuit.</w:t>
      </w:r>
    </w:p>
    <w:p w:rsidR="000F4314" w:rsidRDefault="000A3717" w:rsidP="000F4314">
      <w:r>
        <w:rPr>
          <w:noProof/>
        </w:rPr>
        <w:drawing>
          <wp:inline distT="0" distB="0" distL="0" distR="0">
            <wp:extent cx="6388925" cy="542307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ffer_bb.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90318" cy="5424260"/>
                    </a:xfrm>
                    <a:prstGeom prst="rect">
                      <a:avLst/>
                    </a:prstGeom>
                  </pic:spPr>
                </pic:pic>
              </a:graphicData>
            </a:graphic>
          </wp:inline>
        </w:drawing>
      </w:r>
      <w:bookmarkStart w:id="0" w:name="_GoBack"/>
      <w:bookmarkEnd w:id="0"/>
    </w:p>
    <w:p w:rsidR="000F4314" w:rsidRDefault="000F4314" w:rsidP="000F4314"/>
    <w:p w:rsidR="000F4314" w:rsidRDefault="000F4314" w:rsidP="000F4314"/>
    <w:p w:rsidR="000F4314" w:rsidRDefault="000F4314" w:rsidP="000F4314"/>
    <w:p w:rsidR="000F4314" w:rsidRDefault="000F4314" w:rsidP="000F4314"/>
    <w:p w:rsidR="000F4314" w:rsidRDefault="000F4314" w:rsidP="000F4314"/>
    <w:p w:rsidR="000F4314" w:rsidRDefault="000F4314" w:rsidP="000F4314"/>
    <w:p w:rsidR="000F4314" w:rsidRPr="00411A19" w:rsidRDefault="000F4314" w:rsidP="000F4314">
      <w:pPr>
        <w:pStyle w:val="ListParagraph"/>
        <w:numPr>
          <w:ilvl w:val="1"/>
          <w:numId w:val="5"/>
        </w:numPr>
        <w:rPr>
          <w:b/>
          <w:u w:val="single"/>
        </w:rPr>
      </w:pPr>
      <w:r w:rsidRPr="00411A19">
        <w:rPr>
          <w:b/>
          <w:u w:val="single"/>
        </w:rPr>
        <w:t>Step</w:t>
      </w:r>
      <w:r>
        <w:rPr>
          <w:b/>
          <w:u w:val="single"/>
        </w:rPr>
        <w:t xml:space="preserve"> </w:t>
      </w:r>
      <w:r w:rsidRPr="00411A19">
        <w:rPr>
          <w:b/>
          <w:u w:val="single"/>
        </w:rPr>
        <w:t>1: Assembling Atmel328P</w:t>
      </w:r>
    </w:p>
    <w:p w:rsidR="000F4314" w:rsidRDefault="000F4314" w:rsidP="000F4314">
      <w:pPr>
        <w:pStyle w:val="ListParagraph"/>
      </w:pPr>
      <w:r>
        <w:t xml:space="preserve">Our long-term solution is to reduce the power consumption for Sniffer. Therefore, we use Atmel328P chip to alter Arduino Uno which will consume a lot of energy if you intend to use battery. </w:t>
      </w:r>
    </w:p>
    <w:p w:rsidR="000F4314" w:rsidRDefault="000F4314" w:rsidP="000F4314">
      <w:r>
        <w:t xml:space="preserve">              </w:t>
      </w:r>
    </w:p>
    <w:p w:rsidR="000F4314" w:rsidRPr="00701C31" w:rsidRDefault="000F4314" w:rsidP="000F4314">
      <w:r>
        <w:rPr>
          <w:noProof/>
        </w:rPr>
        <w:drawing>
          <wp:anchor distT="0" distB="0" distL="114300" distR="114300" simplePos="0" relativeHeight="251659264" behindDoc="1" locked="0" layoutInCell="1" allowOverlap="1" wp14:anchorId="1AE64E85" wp14:editId="105EFD31">
            <wp:simplePos x="0" y="0"/>
            <wp:positionH relativeFrom="margin">
              <wp:posOffset>342900</wp:posOffset>
            </wp:positionH>
            <wp:positionV relativeFrom="paragraph">
              <wp:posOffset>17780</wp:posOffset>
            </wp:positionV>
            <wp:extent cx="1838325" cy="1838325"/>
            <wp:effectExtent l="0" t="0" r="9525" b="9525"/>
            <wp:wrapTight wrapText="bothSides">
              <wp:wrapPolygon edited="0">
                <wp:start x="0" y="0"/>
                <wp:lineTo x="0" y="21488"/>
                <wp:lineTo x="21488" y="21488"/>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9061-03-L.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723EF1C" wp14:editId="2898C264">
            <wp:extent cx="3371850" cy="220856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bl default pins.png"/>
                    <pic:cNvPicPr/>
                  </pic:nvPicPr>
                  <pic:blipFill>
                    <a:blip r:embed="rId7">
                      <a:extLst>
                        <a:ext uri="{28A0092B-C50C-407E-A947-70E740481C1C}">
                          <a14:useLocalDpi xmlns:a14="http://schemas.microsoft.com/office/drawing/2010/main" val="0"/>
                        </a:ext>
                      </a:extLst>
                    </a:blip>
                    <a:stretch>
                      <a:fillRect/>
                    </a:stretch>
                  </pic:blipFill>
                  <pic:spPr>
                    <a:xfrm>
                      <a:off x="0" y="0"/>
                      <a:ext cx="3396409" cy="2224648"/>
                    </a:xfrm>
                    <a:prstGeom prst="rect">
                      <a:avLst/>
                    </a:prstGeom>
                  </pic:spPr>
                </pic:pic>
              </a:graphicData>
            </a:graphic>
          </wp:inline>
        </w:drawing>
      </w:r>
    </w:p>
    <w:p w:rsidR="000F4314" w:rsidRDefault="000F4314" w:rsidP="000F4314"/>
    <w:p w:rsidR="000F4314" w:rsidRDefault="000F4314" w:rsidP="000F4314"/>
    <w:p w:rsidR="000F4314" w:rsidRDefault="000F4314" w:rsidP="000F4314"/>
    <w:p w:rsidR="000F4314" w:rsidRDefault="000F4314" w:rsidP="000F4314"/>
    <w:p w:rsidR="000F4314" w:rsidRDefault="000F4314" w:rsidP="000F4314">
      <w:pPr>
        <w:pStyle w:val="ListParagraph"/>
      </w:pPr>
      <w:r>
        <w:t>Atmel328P has the same functionality as an Arduino. However, you have to assemble the circuit and make it work as a real Arduino board.</w:t>
      </w:r>
    </w:p>
    <w:p w:rsidR="000F4314" w:rsidRDefault="000F4314" w:rsidP="000F4314">
      <w:pPr>
        <w:pStyle w:val="ListParagraph"/>
      </w:pPr>
    </w:p>
    <w:p w:rsidR="000F4314" w:rsidRDefault="000F4314" w:rsidP="000F4314">
      <w:pPr>
        <w:pStyle w:val="ListParagraph"/>
      </w:pPr>
      <w:r>
        <w:t>Follow this construction to setup Atmel328P as a standalone microcontroller.</w:t>
      </w:r>
    </w:p>
    <w:p w:rsidR="000F4314" w:rsidRDefault="000A3717" w:rsidP="000F4314">
      <w:pPr>
        <w:pStyle w:val="ListParagraph"/>
      </w:pPr>
      <w:hyperlink r:id="rId8" w:history="1">
        <w:r w:rsidR="000F4314" w:rsidRPr="00EC62BC">
          <w:rPr>
            <w:rStyle w:val="Hyperlink"/>
          </w:rPr>
          <w:t>https://www.arduino.cc/en/Tutorial/ArduinoToBreadboard</w:t>
        </w:r>
      </w:hyperlink>
    </w:p>
    <w:p w:rsidR="000F4314" w:rsidRDefault="000F4314" w:rsidP="000F4314">
      <w:pPr>
        <w:pStyle w:val="ListParagraph"/>
      </w:pPr>
    </w:p>
    <w:p w:rsidR="000F4314" w:rsidRDefault="000F4314" w:rsidP="000F4314">
      <w:pPr>
        <w:pStyle w:val="ListParagraph"/>
      </w:pPr>
      <w:r>
        <w:t>After assembling the circuit, you can program and upload code in Arduino IDE as usual.</w:t>
      </w:r>
    </w:p>
    <w:p w:rsidR="000F4314" w:rsidRDefault="000F4314" w:rsidP="000F4314">
      <w:pPr>
        <w:pStyle w:val="ListParagraph"/>
      </w:pPr>
      <w:r>
        <w:rPr>
          <w:noProof/>
        </w:rPr>
        <w:lastRenderedPageBreak/>
        <w:drawing>
          <wp:inline distT="0" distB="0" distL="0" distR="0" wp14:anchorId="0766392B" wp14:editId="77ABDAFE">
            <wp:extent cx="5943600" cy="2010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USBSeri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0410"/>
                    </a:xfrm>
                    <a:prstGeom prst="rect">
                      <a:avLst/>
                    </a:prstGeom>
                  </pic:spPr>
                </pic:pic>
              </a:graphicData>
            </a:graphic>
          </wp:inline>
        </w:drawing>
      </w:r>
    </w:p>
    <w:p w:rsidR="000F4314" w:rsidRDefault="000F4314" w:rsidP="000F4314">
      <w:pPr>
        <w:pStyle w:val="ListParagraph"/>
      </w:pPr>
      <w:r>
        <w:t>If you want to deploy your Sniffer in the environment, you can remove Arduino board which is only used for development.</w:t>
      </w:r>
    </w:p>
    <w:p w:rsidR="000F4314" w:rsidRDefault="000F4314" w:rsidP="000F4314">
      <w:pPr>
        <w:pStyle w:val="ListParagraph"/>
      </w:pPr>
    </w:p>
    <w:p w:rsidR="000F4314" w:rsidRPr="00716370" w:rsidRDefault="000F4314" w:rsidP="000F4314">
      <w:pPr>
        <w:pStyle w:val="ListParagraph"/>
        <w:numPr>
          <w:ilvl w:val="1"/>
          <w:numId w:val="5"/>
        </w:numPr>
        <w:rPr>
          <w:b/>
        </w:rPr>
      </w:pPr>
      <w:r>
        <w:rPr>
          <w:b/>
          <w:u w:val="single"/>
        </w:rPr>
        <w:t>Step 2: Adding your sensors</w:t>
      </w:r>
    </w:p>
    <w:p w:rsidR="000F4314" w:rsidRDefault="000F4314" w:rsidP="000F4314">
      <w:pPr>
        <w:pStyle w:val="ListParagraph"/>
        <w:ind w:left="1440"/>
      </w:pPr>
      <w:r>
        <w:t>Our Sniffer uses 2 kind of sensors to measure air quality data</w:t>
      </w:r>
    </w:p>
    <w:p w:rsidR="000F4314" w:rsidRDefault="000F4314" w:rsidP="000F4314">
      <w:pPr>
        <w:pStyle w:val="ListParagraph"/>
        <w:numPr>
          <w:ilvl w:val="2"/>
          <w:numId w:val="6"/>
        </w:numPr>
      </w:pPr>
      <w:r>
        <w:t>Nova fitness SDS011 sensor: to measure dust level in the environment: PM 2.5 and PM 10</w:t>
      </w:r>
    </w:p>
    <w:p w:rsidR="000F4314" w:rsidRDefault="000F4314" w:rsidP="000F4314">
      <w:pPr>
        <w:pStyle w:val="ListParagraph"/>
        <w:numPr>
          <w:ilvl w:val="2"/>
          <w:numId w:val="6"/>
        </w:numPr>
      </w:pPr>
      <w:r>
        <w:t>DHT11 sensor: to measure temperature and humidity</w:t>
      </w:r>
      <w:r>
        <w:tab/>
      </w:r>
    </w:p>
    <w:p w:rsidR="000F4314" w:rsidRDefault="000F4314" w:rsidP="000F4314">
      <w:pPr>
        <w:pStyle w:val="ListParagraph"/>
        <w:ind w:left="1440"/>
      </w:pPr>
    </w:p>
    <w:p w:rsidR="000F4314" w:rsidRPr="00D17CD0" w:rsidRDefault="000F4314" w:rsidP="000F4314">
      <w:pPr>
        <w:pStyle w:val="ListParagraph"/>
        <w:ind w:left="1440"/>
      </w:pPr>
      <w:r>
        <w:rPr>
          <w:noProof/>
        </w:rPr>
        <w:drawing>
          <wp:inline distT="0" distB="0" distL="0" distR="0" wp14:anchorId="16FD4134" wp14:editId="0CBB3658">
            <wp:extent cx="2371725" cy="191917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8814580280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9776" cy="1925686"/>
                    </a:xfrm>
                    <a:prstGeom prst="rect">
                      <a:avLst/>
                    </a:prstGeom>
                  </pic:spPr>
                </pic:pic>
              </a:graphicData>
            </a:graphic>
          </wp:inline>
        </w:drawing>
      </w:r>
      <w:r>
        <w:rPr>
          <w:noProof/>
        </w:rPr>
        <w:drawing>
          <wp:inline distT="0" distB="0" distL="0" distR="0" wp14:anchorId="05208844" wp14:editId="4C185851">
            <wp:extent cx="2269975" cy="166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20.jpg"/>
                    <pic:cNvPicPr/>
                  </pic:nvPicPr>
                  <pic:blipFill>
                    <a:blip r:embed="rId11">
                      <a:extLst>
                        <a:ext uri="{28A0092B-C50C-407E-A947-70E740481C1C}">
                          <a14:useLocalDpi xmlns:a14="http://schemas.microsoft.com/office/drawing/2010/main" val="0"/>
                        </a:ext>
                      </a:extLst>
                    </a:blip>
                    <a:stretch>
                      <a:fillRect/>
                    </a:stretch>
                  </pic:blipFill>
                  <pic:spPr>
                    <a:xfrm>
                      <a:off x="0" y="0"/>
                      <a:ext cx="2282540" cy="1672155"/>
                    </a:xfrm>
                    <a:prstGeom prst="rect">
                      <a:avLst/>
                    </a:prstGeom>
                  </pic:spPr>
                </pic:pic>
              </a:graphicData>
            </a:graphic>
          </wp:inline>
        </w:drawing>
      </w:r>
    </w:p>
    <w:p w:rsidR="000F4314" w:rsidRDefault="000F4314" w:rsidP="000F4314">
      <w:pPr>
        <w:pStyle w:val="ListParagraph"/>
        <w:ind w:left="1440"/>
        <w:rPr>
          <w:b/>
        </w:rPr>
      </w:pPr>
    </w:p>
    <w:p w:rsidR="000F4314" w:rsidRDefault="000F4314" w:rsidP="000F4314">
      <w:pPr>
        <w:pStyle w:val="ListParagraph"/>
        <w:ind w:left="1440"/>
      </w:pPr>
      <w:r>
        <w:t>Next, assemble the sensors to Atmel</w:t>
      </w:r>
    </w:p>
    <w:p w:rsidR="000F4314" w:rsidRDefault="000F4314" w:rsidP="000F4314">
      <w:pPr>
        <w:pStyle w:val="ListParagraph"/>
        <w:ind w:left="1440"/>
      </w:pPr>
    </w:p>
    <w:p w:rsidR="000F4314" w:rsidRPr="00AA6167" w:rsidRDefault="000F4314" w:rsidP="000F4314">
      <w:pPr>
        <w:pStyle w:val="ListParagraph"/>
        <w:ind w:left="1440"/>
        <w:rPr>
          <w:u w:val="single"/>
        </w:rPr>
      </w:pPr>
      <w:r w:rsidRPr="00AA6167">
        <w:rPr>
          <w:u w:val="single"/>
        </w:rPr>
        <w:t>Nova Sensor ------------ Arduino</w:t>
      </w:r>
      <w:r>
        <w:rPr>
          <w:u w:val="single"/>
        </w:rPr>
        <w:t>/Atmel</w:t>
      </w:r>
    </w:p>
    <w:p w:rsidR="000F4314" w:rsidRPr="00AA6167" w:rsidRDefault="000F4314" w:rsidP="000F4314">
      <w:pPr>
        <w:pStyle w:val="ListParagraph"/>
        <w:ind w:left="1440"/>
        <w:rPr>
          <w:u w:val="single"/>
        </w:rPr>
      </w:pPr>
    </w:p>
    <w:p w:rsidR="00B60522" w:rsidRDefault="000F4314" w:rsidP="000F4314">
      <w:pPr>
        <w:pStyle w:val="ListParagraph"/>
        <w:ind w:left="1440"/>
        <w:rPr>
          <w:b/>
          <w:bCs/>
        </w:rPr>
      </w:pPr>
      <w:r w:rsidRPr="00AA6167">
        <w:rPr>
          <w:b/>
          <w:bCs/>
        </w:rPr>
        <w:t>VCC</w:t>
      </w:r>
      <w:r w:rsidRPr="00AA6167">
        <w:t> ------------------ </w:t>
      </w:r>
      <w:proofErr w:type="spellStart"/>
      <w:r w:rsidRPr="00AA6167">
        <w:rPr>
          <w:b/>
          <w:bCs/>
        </w:rPr>
        <w:t>VCC</w:t>
      </w:r>
      <w:proofErr w:type="spellEnd"/>
      <w:r>
        <w:rPr>
          <w:b/>
          <w:bCs/>
        </w:rPr>
        <w:t xml:space="preserve"> 5V </w:t>
      </w:r>
    </w:p>
    <w:p w:rsidR="00B60522" w:rsidRDefault="000F4314" w:rsidP="000F4314">
      <w:pPr>
        <w:pStyle w:val="ListParagraph"/>
        <w:ind w:left="1440"/>
        <w:rPr>
          <w:b/>
          <w:bCs/>
        </w:rPr>
      </w:pPr>
      <w:r w:rsidRPr="00AA6167">
        <w:rPr>
          <w:b/>
          <w:bCs/>
        </w:rPr>
        <w:t>GND</w:t>
      </w:r>
      <w:r w:rsidRPr="00AA6167">
        <w:t> ----------------- </w:t>
      </w:r>
      <w:r w:rsidRPr="00AA6167">
        <w:rPr>
          <w:b/>
          <w:bCs/>
        </w:rPr>
        <w:t>GND</w:t>
      </w:r>
      <w:r>
        <w:rPr>
          <w:b/>
          <w:bCs/>
        </w:rPr>
        <w:t xml:space="preserve"> </w:t>
      </w:r>
    </w:p>
    <w:p w:rsidR="000F4314" w:rsidRPr="00AA6167" w:rsidRDefault="000F4314" w:rsidP="000F4314">
      <w:pPr>
        <w:pStyle w:val="ListParagraph"/>
        <w:ind w:left="1440"/>
      </w:pPr>
      <w:r>
        <w:rPr>
          <w:b/>
          <w:bCs/>
        </w:rPr>
        <w:t>TX</w:t>
      </w:r>
      <w:r w:rsidRPr="00AA6167">
        <w:t> ------------------ </w:t>
      </w:r>
      <w:r>
        <w:rPr>
          <w:b/>
          <w:bCs/>
        </w:rPr>
        <w:t>digital pin 7 (leg 13 on Atmel)</w:t>
      </w:r>
    </w:p>
    <w:p w:rsidR="000F4314" w:rsidRPr="00AA6167" w:rsidRDefault="000F4314" w:rsidP="000F4314">
      <w:pPr>
        <w:pStyle w:val="ListParagraph"/>
        <w:ind w:left="1440"/>
      </w:pPr>
      <w:r>
        <w:rPr>
          <w:b/>
          <w:bCs/>
        </w:rPr>
        <w:t>RX</w:t>
      </w:r>
      <w:r w:rsidRPr="00AA6167">
        <w:t> ---------------- </w:t>
      </w:r>
      <w:r>
        <w:rPr>
          <w:b/>
          <w:bCs/>
        </w:rPr>
        <w:t>digital pin 8 (leg 14 on Atmel)</w:t>
      </w:r>
    </w:p>
    <w:p w:rsidR="000F4314" w:rsidRDefault="000F4314" w:rsidP="000F4314">
      <w:pPr>
        <w:pStyle w:val="ListParagraph"/>
        <w:ind w:left="1440"/>
      </w:pPr>
    </w:p>
    <w:p w:rsidR="000F4314" w:rsidRDefault="000F4314" w:rsidP="000F4314">
      <w:pPr>
        <w:pStyle w:val="ListParagraph"/>
        <w:ind w:left="1440"/>
        <w:rPr>
          <w:u w:val="single"/>
        </w:rPr>
      </w:pPr>
      <w:r>
        <w:rPr>
          <w:u w:val="single"/>
        </w:rPr>
        <w:t>DHT 11</w:t>
      </w:r>
      <w:r w:rsidRPr="00AA6167">
        <w:rPr>
          <w:u w:val="single"/>
        </w:rPr>
        <w:t xml:space="preserve"> ------------ Arduino</w:t>
      </w:r>
      <w:r>
        <w:rPr>
          <w:u w:val="single"/>
        </w:rPr>
        <w:t>/Atmel</w:t>
      </w:r>
    </w:p>
    <w:p w:rsidR="000F4314" w:rsidRDefault="000F4314" w:rsidP="000F4314">
      <w:pPr>
        <w:pStyle w:val="ListParagraph"/>
        <w:ind w:left="1440"/>
        <w:rPr>
          <w:u w:val="single"/>
        </w:rPr>
      </w:pPr>
    </w:p>
    <w:p w:rsidR="000F4314" w:rsidRPr="00AA6167" w:rsidRDefault="000F4314" w:rsidP="000F4314">
      <w:pPr>
        <w:pStyle w:val="ListParagraph"/>
        <w:ind w:left="1440"/>
      </w:pPr>
      <w:r w:rsidRPr="00AA6167">
        <w:rPr>
          <w:b/>
          <w:bCs/>
        </w:rPr>
        <w:t>VCC</w:t>
      </w:r>
      <w:r w:rsidRPr="00AA6167">
        <w:t> ------------------ </w:t>
      </w:r>
      <w:proofErr w:type="spellStart"/>
      <w:r w:rsidRPr="00AA6167">
        <w:rPr>
          <w:b/>
          <w:bCs/>
        </w:rPr>
        <w:t>VCC</w:t>
      </w:r>
      <w:proofErr w:type="spellEnd"/>
      <w:r>
        <w:rPr>
          <w:b/>
          <w:bCs/>
        </w:rPr>
        <w:t xml:space="preserve"> 5V</w:t>
      </w:r>
    </w:p>
    <w:p w:rsidR="000F4314" w:rsidRPr="00AA6167" w:rsidRDefault="000F4314" w:rsidP="000F4314">
      <w:pPr>
        <w:pStyle w:val="ListParagraph"/>
        <w:ind w:left="1440"/>
      </w:pPr>
      <w:r w:rsidRPr="00AA6167">
        <w:rPr>
          <w:b/>
          <w:bCs/>
        </w:rPr>
        <w:t>GND</w:t>
      </w:r>
      <w:r w:rsidRPr="00AA6167">
        <w:t> ----------------- </w:t>
      </w:r>
      <w:r w:rsidRPr="00AA6167">
        <w:rPr>
          <w:b/>
          <w:bCs/>
        </w:rPr>
        <w:t>GND</w:t>
      </w:r>
    </w:p>
    <w:p w:rsidR="000F4314" w:rsidRDefault="000F4314" w:rsidP="000F4314">
      <w:pPr>
        <w:pStyle w:val="ListParagraph"/>
        <w:ind w:left="1440"/>
        <w:rPr>
          <w:b/>
          <w:bCs/>
        </w:rPr>
      </w:pPr>
      <w:r>
        <w:rPr>
          <w:b/>
          <w:bCs/>
        </w:rPr>
        <w:lastRenderedPageBreak/>
        <w:t>DATA</w:t>
      </w:r>
      <w:r w:rsidRPr="00AA6167">
        <w:t> </w:t>
      </w:r>
      <w:r>
        <w:t>----------------</w:t>
      </w:r>
      <w:r>
        <w:rPr>
          <w:b/>
          <w:bCs/>
        </w:rPr>
        <w:t>digital pin 5 (leg 11 on Atmel)</w:t>
      </w:r>
    </w:p>
    <w:p w:rsidR="000F4314" w:rsidRPr="00AA6167" w:rsidRDefault="000F4314" w:rsidP="000F4314">
      <w:pPr>
        <w:pStyle w:val="ListParagraph"/>
        <w:ind w:left="1440"/>
      </w:pPr>
    </w:p>
    <w:p w:rsidR="000F4314" w:rsidRPr="00411A19" w:rsidRDefault="000F4314" w:rsidP="000F4314">
      <w:pPr>
        <w:pStyle w:val="ListParagraph"/>
        <w:numPr>
          <w:ilvl w:val="1"/>
          <w:numId w:val="5"/>
        </w:numPr>
        <w:rPr>
          <w:b/>
        </w:rPr>
      </w:pPr>
      <w:r>
        <w:rPr>
          <w:b/>
          <w:u w:val="single"/>
        </w:rPr>
        <w:t>Step 3: Adding transmitter device to send air data to Hub</w:t>
      </w:r>
    </w:p>
    <w:p w:rsidR="000F4314" w:rsidRDefault="000F4314" w:rsidP="000F4314">
      <w:pPr>
        <w:ind w:left="1440"/>
      </w:pPr>
      <w:r>
        <w:t>We use RF module CC1101 to transmit air data: PM2.5, PM 10, temperature and humidity from Sniffer to Hub</w:t>
      </w:r>
    </w:p>
    <w:p w:rsidR="000F4314" w:rsidRDefault="000F4314" w:rsidP="000F4314">
      <w:pPr>
        <w:ind w:left="1440"/>
      </w:pPr>
      <w:r>
        <w:t>The transmitted distance is around 20 meters through the obstacle. We already tested the case that Sniffer was put on 4</w:t>
      </w:r>
      <w:r w:rsidRPr="001E40A2">
        <w:rPr>
          <w:vertAlign w:val="superscript"/>
        </w:rPr>
        <w:t>th</w:t>
      </w:r>
      <w:r>
        <w:t xml:space="preserve"> floor and the Hub at the ground floor then it works perfectly.</w:t>
      </w:r>
    </w:p>
    <w:p w:rsidR="000F4314" w:rsidRDefault="000F4314" w:rsidP="000F4314">
      <w:pPr>
        <w:ind w:left="1440"/>
      </w:pPr>
      <w:r>
        <w:rPr>
          <w:noProof/>
        </w:rPr>
        <w:drawing>
          <wp:inline distT="0" distB="0" distL="0" distR="0" wp14:anchorId="5D00FD6E" wp14:editId="0A075548">
            <wp:extent cx="1862539" cy="1862539"/>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7477" cy="1877477"/>
                    </a:xfrm>
                    <a:prstGeom prst="rect">
                      <a:avLst/>
                    </a:prstGeom>
                  </pic:spPr>
                </pic:pic>
              </a:graphicData>
            </a:graphic>
          </wp:inline>
        </w:drawing>
      </w:r>
    </w:p>
    <w:p w:rsidR="000F4314" w:rsidRDefault="000F4314" w:rsidP="000F4314">
      <w:pPr>
        <w:pStyle w:val="ListParagraph"/>
        <w:ind w:left="1440"/>
        <w:rPr>
          <w:u w:val="single"/>
        </w:rPr>
      </w:pPr>
    </w:p>
    <w:p w:rsidR="000F4314" w:rsidRDefault="000F4314" w:rsidP="000F4314">
      <w:pPr>
        <w:pStyle w:val="ListParagraph"/>
        <w:ind w:left="1440"/>
        <w:rPr>
          <w:u w:val="single"/>
        </w:rPr>
      </w:pPr>
      <w:r>
        <w:rPr>
          <w:u w:val="single"/>
        </w:rPr>
        <w:t>CC1101</w:t>
      </w:r>
      <w:r w:rsidRPr="00AA6167">
        <w:rPr>
          <w:u w:val="single"/>
        </w:rPr>
        <w:t xml:space="preserve"> ------------ Arduino</w:t>
      </w:r>
      <w:r>
        <w:rPr>
          <w:u w:val="single"/>
        </w:rPr>
        <w:t>/Atmel</w:t>
      </w:r>
    </w:p>
    <w:p w:rsidR="000F4314" w:rsidRDefault="000F4314" w:rsidP="000F4314">
      <w:pPr>
        <w:pStyle w:val="ListParagraph"/>
        <w:ind w:left="1440"/>
        <w:rPr>
          <w:u w:val="single"/>
        </w:rPr>
      </w:pPr>
    </w:p>
    <w:p w:rsidR="000F4314" w:rsidRPr="00AA6167" w:rsidRDefault="000F4314" w:rsidP="000F4314">
      <w:pPr>
        <w:pStyle w:val="ListParagraph"/>
        <w:ind w:left="1440"/>
      </w:pPr>
      <w:r w:rsidRPr="00AA6167">
        <w:rPr>
          <w:b/>
          <w:bCs/>
        </w:rPr>
        <w:t>VCC</w:t>
      </w:r>
      <w:r w:rsidRPr="00AA6167">
        <w:t> ------------------ </w:t>
      </w:r>
      <w:proofErr w:type="spellStart"/>
      <w:r w:rsidRPr="00AA6167">
        <w:rPr>
          <w:b/>
          <w:bCs/>
        </w:rPr>
        <w:t>VCC</w:t>
      </w:r>
      <w:proofErr w:type="spellEnd"/>
      <w:r>
        <w:rPr>
          <w:b/>
          <w:bCs/>
        </w:rPr>
        <w:t xml:space="preserve"> 5V</w:t>
      </w:r>
    </w:p>
    <w:p w:rsidR="000F4314" w:rsidRPr="00AA6167" w:rsidRDefault="000F4314" w:rsidP="000F4314">
      <w:pPr>
        <w:pStyle w:val="ListParagraph"/>
        <w:ind w:left="1440"/>
      </w:pPr>
      <w:r w:rsidRPr="00AA6167">
        <w:rPr>
          <w:b/>
          <w:bCs/>
        </w:rPr>
        <w:t>GND</w:t>
      </w:r>
      <w:r w:rsidRPr="00AA6167">
        <w:t> ----------------- </w:t>
      </w:r>
      <w:r w:rsidRPr="00AA6167">
        <w:rPr>
          <w:b/>
          <w:bCs/>
        </w:rPr>
        <w:t>GND</w:t>
      </w:r>
    </w:p>
    <w:p w:rsidR="000F4314" w:rsidRDefault="000F4314" w:rsidP="000F4314">
      <w:pPr>
        <w:pStyle w:val="ListParagraph"/>
        <w:ind w:left="1440"/>
        <w:rPr>
          <w:b/>
          <w:bCs/>
        </w:rPr>
      </w:pPr>
      <w:r>
        <w:rPr>
          <w:b/>
          <w:bCs/>
        </w:rPr>
        <w:t>TX</w:t>
      </w:r>
      <w:r w:rsidRPr="00AA6167">
        <w:t> </w:t>
      </w:r>
      <w:r>
        <w:t>----------------</w:t>
      </w:r>
      <w:r>
        <w:rPr>
          <w:b/>
          <w:bCs/>
        </w:rPr>
        <w:t>digital pin 9 (leg 15 on Atmel)</w:t>
      </w:r>
    </w:p>
    <w:p w:rsidR="000F4314" w:rsidRDefault="000F4314" w:rsidP="000F4314">
      <w:pPr>
        <w:pStyle w:val="ListParagraph"/>
        <w:ind w:left="1440"/>
        <w:rPr>
          <w:b/>
          <w:bCs/>
        </w:rPr>
      </w:pPr>
      <w:r>
        <w:rPr>
          <w:b/>
          <w:bCs/>
        </w:rPr>
        <w:t>RX</w:t>
      </w:r>
      <w:r w:rsidRPr="00AA6167">
        <w:t> </w:t>
      </w:r>
      <w:r>
        <w:t>----------------</w:t>
      </w:r>
      <w:r>
        <w:rPr>
          <w:b/>
          <w:bCs/>
        </w:rPr>
        <w:t>digital pin 10 (leg 16 on Atmel)</w:t>
      </w:r>
    </w:p>
    <w:p w:rsidR="000F4314" w:rsidRDefault="000F4314" w:rsidP="000F4314">
      <w:pPr>
        <w:pStyle w:val="ListParagraph"/>
        <w:ind w:left="1440"/>
        <w:rPr>
          <w:b/>
          <w:bCs/>
        </w:rPr>
      </w:pPr>
    </w:p>
    <w:p w:rsidR="000F4314" w:rsidRPr="00A369E1" w:rsidRDefault="000F4314" w:rsidP="000F4314">
      <w:pPr>
        <w:pStyle w:val="ListParagraph"/>
        <w:ind w:left="1440"/>
      </w:pPr>
    </w:p>
    <w:p w:rsidR="000F4314" w:rsidRDefault="000F4314" w:rsidP="000F4314"/>
    <w:p w:rsidR="000F4314" w:rsidRDefault="000F4314" w:rsidP="000F4314">
      <w:pPr>
        <w:ind w:left="1440"/>
      </w:pPr>
    </w:p>
    <w:p w:rsidR="000F4314" w:rsidRDefault="000F4314" w:rsidP="000F4314">
      <w:pPr>
        <w:ind w:left="1440"/>
      </w:pPr>
      <w:r>
        <w:t xml:space="preserve"> </w:t>
      </w:r>
    </w:p>
    <w:p w:rsidR="000F4314" w:rsidRPr="002504EF" w:rsidRDefault="000F4314" w:rsidP="000F4314">
      <w:r>
        <w:t xml:space="preserve">          </w:t>
      </w:r>
    </w:p>
    <w:p w:rsidR="000F4314" w:rsidRPr="000F4314" w:rsidRDefault="000F4314" w:rsidP="000F4314"/>
    <w:p w:rsidR="000F4314" w:rsidRDefault="000F4314" w:rsidP="000F4314"/>
    <w:p w:rsidR="007716D3" w:rsidRDefault="007716D3" w:rsidP="000F4314">
      <w:r>
        <w:br w:type="page"/>
      </w:r>
    </w:p>
    <w:p w:rsidR="007716D3" w:rsidRDefault="007716D3" w:rsidP="000F4314">
      <w:pPr>
        <w:sectPr w:rsidR="007716D3">
          <w:pgSz w:w="12240" w:h="15840"/>
          <w:pgMar w:top="1440" w:right="1440" w:bottom="1440" w:left="1440" w:header="720" w:footer="720" w:gutter="0"/>
          <w:cols w:space="720"/>
          <w:docGrid w:linePitch="360"/>
        </w:sectPr>
      </w:pPr>
    </w:p>
    <w:p w:rsidR="000F4314" w:rsidRPr="000F4314" w:rsidRDefault="000F4314" w:rsidP="000F4314"/>
    <w:p w:rsidR="00752C20" w:rsidRDefault="00752C20" w:rsidP="00752C20">
      <w:pPr>
        <w:pStyle w:val="Heading2"/>
      </w:pPr>
      <w:r>
        <w:t>Hub</w:t>
      </w:r>
    </w:p>
    <w:p w:rsidR="00417BE4" w:rsidRDefault="00417BE4" w:rsidP="00752C20">
      <w:r>
        <w:t>How to use I2C module with LCD display</w:t>
      </w:r>
    </w:p>
    <w:p w:rsidR="00417BE4" w:rsidRDefault="00417BE4" w:rsidP="00752C20">
      <w:r>
        <w:t xml:space="preserve">Connect I2C </w:t>
      </w:r>
      <w:r w:rsidRPr="006550B2">
        <w:rPr>
          <w:b/>
        </w:rPr>
        <w:t>GND</w:t>
      </w:r>
      <w:r>
        <w:t xml:space="preserve"> to power source </w:t>
      </w:r>
      <w:r w:rsidRPr="006550B2">
        <w:rPr>
          <w:b/>
        </w:rPr>
        <w:t>GND</w:t>
      </w:r>
      <w:r>
        <w:t xml:space="preserve">, </w:t>
      </w:r>
      <w:r w:rsidRPr="006550B2">
        <w:rPr>
          <w:b/>
        </w:rPr>
        <w:t>VCC</w:t>
      </w:r>
      <w:r>
        <w:t xml:space="preserve"> to </w:t>
      </w:r>
      <w:r w:rsidRPr="006550B2">
        <w:rPr>
          <w:b/>
        </w:rPr>
        <w:t>5V</w:t>
      </w:r>
      <w:r w:rsidR="006550B2">
        <w:rPr>
          <w:b/>
        </w:rPr>
        <w:t xml:space="preserve"> </w:t>
      </w:r>
    </w:p>
    <w:p w:rsidR="006550B2" w:rsidRPr="006550B2" w:rsidRDefault="006550B2" w:rsidP="00752C20">
      <w:pPr>
        <w:rPr>
          <w:color w:val="FF0000"/>
        </w:rPr>
      </w:pPr>
      <w:r w:rsidRPr="006550B2">
        <w:rPr>
          <w:color w:val="FF0000"/>
        </w:rPr>
        <w:t>Please note that LCD use 5V but your ESP only running on 3.3V. Hence, you should provide different voltages for them.</w:t>
      </w:r>
    </w:p>
    <w:p w:rsidR="00417BE4" w:rsidRDefault="00417BE4" w:rsidP="00752C20">
      <w:r>
        <w:t>Pin mapping between I2C module and ESP</w:t>
      </w:r>
    </w:p>
    <w:p w:rsidR="00417BE4" w:rsidRDefault="00417BE4" w:rsidP="00417BE4">
      <w:pPr>
        <w:pStyle w:val="ListParagraph"/>
        <w:ind w:left="1440"/>
        <w:rPr>
          <w:u w:val="single"/>
        </w:rPr>
      </w:pPr>
      <w:r>
        <w:rPr>
          <w:u w:val="single"/>
        </w:rPr>
        <w:t>I2C ------------ ESP</w:t>
      </w:r>
    </w:p>
    <w:p w:rsidR="00417BE4" w:rsidRDefault="00417BE4" w:rsidP="00417BE4">
      <w:pPr>
        <w:pStyle w:val="ListParagraph"/>
        <w:ind w:left="1440"/>
        <w:rPr>
          <w:u w:val="single"/>
        </w:rPr>
      </w:pPr>
    </w:p>
    <w:p w:rsidR="00417BE4" w:rsidRPr="00AA6167" w:rsidRDefault="00417BE4" w:rsidP="00417BE4">
      <w:pPr>
        <w:pStyle w:val="ListParagraph"/>
        <w:ind w:left="1440"/>
      </w:pPr>
      <w:r>
        <w:rPr>
          <w:b/>
          <w:bCs/>
        </w:rPr>
        <w:t>SDA</w:t>
      </w:r>
      <w:r w:rsidRPr="00AA6167">
        <w:t> ------------------ </w:t>
      </w:r>
      <w:r>
        <w:rPr>
          <w:b/>
          <w:bCs/>
        </w:rPr>
        <w:t>GPIO-04</w:t>
      </w:r>
    </w:p>
    <w:p w:rsidR="00417BE4" w:rsidRPr="00AA6167" w:rsidRDefault="00417BE4" w:rsidP="00417BE4">
      <w:pPr>
        <w:pStyle w:val="ListParagraph"/>
        <w:ind w:left="1440"/>
      </w:pPr>
      <w:r>
        <w:rPr>
          <w:b/>
          <w:bCs/>
        </w:rPr>
        <w:t>SCL</w:t>
      </w:r>
      <w:r w:rsidRPr="00AA6167">
        <w:t> ----------------- </w:t>
      </w:r>
      <w:r>
        <w:rPr>
          <w:b/>
          <w:bCs/>
        </w:rPr>
        <w:t>GPIO-05</w:t>
      </w:r>
    </w:p>
    <w:p w:rsidR="00417BE4" w:rsidRDefault="00417BE4" w:rsidP="00417BE4">
      <w:pPr>
        <w:pStyle w:val="ListParagraph"/>
        <w:ind w:left="1440"/>
        <w:rPr>
          <w:b/>
          <w:bCs/>
        </w:rPr>
      </w:pPr>
    </w:p>
    <w:p w:rsidR="00417BE4" w:rsidRDefault="00417BE4" w:rsidP="00752C20"/>
    <w:p w:rsidR="00752C20" w:rsidRDefault="00752C20" w:rsidP="00752C20">
      <w:r>
        <w:t>Please find below the diagram showing how to connect parts to create Hub</w:t>
      </w:r>
    </w:p>
    <w:p w:rsidR="00752C20" w:rsidRDefault="00010CF4" w:rsidP="00752C20">
      <w:r>
        <w:rPr>
          <w:noProof/>
        </w:rPr>
        <w:lastRenderedPageBreak/>
        <w:drawing>
          <wp:inline distT="0" distB="0" distL="0" distR="0">
            <wp:extent cx="5943600" cy="549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b_b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494020"/>
                    </a:xfrm>
                    <a:prstGeom prst="rect">
                      <a:avLst/>
                    </a:prstGeom>
                  </pic:spPr>
                </pic:pic>
              </a:graphicData>
            </a:graphic>
          </wp:inline>
        </w:drawing>
      </w:r>
    </w:p>
    <w:p w:rsidR="00752C20" w:rsidRPr="00EC0839" w:rsidRDefault="00752C20" w:rsidP="00752C20"/>
    <w:p w:rsidR="0036621B" w:rsidRDefault="0036621B" w:rsidP="0036621B">
      <w:pPr>
        <w:pStyle w:val="Heading3"/>
      </w:pPr>
      <w:r>
        <w:t>Test and Calibrate your LCD</w:t>
      </w:r>
    </w:p>
    <w:p w:rsidR="0036621B" w:rsidRDefault="0036621B" w:rsidP="0036621B">
      <w:r>
        <w:t xml:space="preserve">Use the LiquidCrystal_I2C library, upload the sample code from </w:t>
      </w:r>
      <w:r w:rsidRPr="00010CF4">
        <w:rPr>
          <w:rFonts w:ascii="Courier New" w:hAnsi="Courier New" w:cs="Courier New"/>
        </w:rPr>
        <w:t>Files\Examples\LiquidCrystal_I2C\HelloWorld</w:t>
      </w:r>
      <w:r>
        <w:t>. If you can see the LCD displaying Hello World, then congratulation, you do not need to calibrate it.</w:t>
      </w:r>
    </w:p>
    <w:p w:rsidR="0036621B" w:rsidRDefault="0036621B" w:rsidP="0036621B">
      <w:r>
        <w:t xml:space="preserve">If you see </w:t>
      </w:r>
      <w:proofErr w:type="gramStart"/>
      <w:r>
        <w:t>the  LCD</w:t>
      </w:r>
      <w:proofErr w:type="gramEnd"/>
      <w:r>
        <w:t xml:space="preserve"> background glowing but cannot see any character like in the following picture (TODO: add picture), then you can calibrate your LCD using a small screw driver, change the blue knob (on the I2C module) clock-wise or anti-clockwise until you can see the words on screen.</w:t>
      </w:r>
    </w:p>
    <w:p w:rsidR="002504EF" w:rsidRDefault="006601D9" w:rsidP="007716D3">
      <w:pPr>
        <w:pStyle w:val="Heading3"/>
      </w:pPr>
      <w:r>
        <w:t xml:space="preserve">How to upload code to </w:t>
      </w:r>
      <w:proofErr w:type="gramStart"/>
      <w:r>
        <w:t>ESP</w:t>
      </w:r>
      <w:r w:rsidR="007874B8">
        <w:t>8266</w:t>
      </w:r>
      <w:proofErr w:type="gramEnd"/>
    </w:p>
    <w:p w:rsidR="00813A34" w:rsidRDefault="00813A34" w:rsidP="006601D9">
      <w:r>
        <w:t>If you have the ESP8266 v12 mini version D1 like us then all you have to do is plugin the USB cable, select the correct COM port, then you can start uploading the code.</w:t>
      </w:r>
    </w:p>
    <w:p w:rsidR="00813A34" w:rsidRDefault="00813A34" w:rsidP="006601D9">
      <w:r>
        <w:lastRenderedPageBreak/>
        <w:t xml:space="preserve">If you only have the </w:t>
      </w:r>
      <w:r w:rsidR="00C223AD">
        <w:t>version that comes with bare pins like we used to have (</w:t>
      </w:r>
      <w:hyperlink r:id="rId14" w:anchor="safe=strict&amp;q=esp8266+v12+yellow" w:history="1">
        <w:r w:rsidR="00C223AD" w:rsidRPr="009601C3">
          <w:rPr>
            <w:rStyle w:val="Hyperlink"/>
          </w:rPr>
          <w:t>https://www.google.com.vn/#safe=strict&amp;q=esp8266+v12+yellow</w:t>
        </w:r>
      </w:hyperlink>
      <w:r w:rsidR="00C223AD">
        <w:t>). The you can use the following methods to upload code:</w:t>
      </w:r>
    </w:p>
    <w:p w:rsidR="006601D9" w:rsidRDefault="006601D9" w:rsidP="006601D9">
      <w:r>
        <w:t>There are two ways that we used to connect ESP</w:t>
      </w:r>
      <w:r w:rsidR="00FE1952">
        <w:t>8266</w:t>
      </w:r>
      <w:r>
        <w:t xml:space="preserve"> to PC for uploading code: </w:t>
      </w:r>
    </w:p>
    <w:p w:rsidR="006601D9" w:rsidRDefault="006601D9" w:rsidP="006601D9">
      <w:pPr>
        <w:pStyle w:val="ListParagraph"/>
        <w:numPr>
          <w:ilvl w:val="0"/>
          <w:numId w:val="4"/>
        </w:numPr>
      </w:pPr>
      <w:r>
        <w:t xml:space="preserve">Using CP2101 module </w:t>
      </w:r>
    </w:p>
    <w:p w:rsidR="006601D9" w:rsidRDefault="006601D9" w:rsidP="006601D9">
      <w:pPr>
        <w:pStyle w:val="ListParagraph"/>
        <w:numPr>
          <w:ilvl w:val="0"/>
          <w:numId w:val="4"/>
        </w:numPr>
      </w:pPr>
      <w:r>
        <w:t>Via Arduino Uno</w:t>
      </w:r>
    </w:p>
    <w:p w:rsidR="006601D9" w:rsidRDefault="006601D9" w:rsidP="006601D9">
      <w:r>
        <w:t>Please find below how to put in ESP in upload mode</w:t>
      </w:r>
    </w:p>
    <w:tbl>
      <w:tblPr>
        <w:tblW w:w="7555" w:type="dxa"/>
        <w:tblLook w:val="04A0" w:firstRow="1" w:lastRow="0" w:firstColumn="1" w:lastColumn="0" w:noHBand="0" w:noVBand="1"/>
      </w:tblPr>
      <w:tblGrid>
        <w:gridCol w:w="1240"/>
        <w:gridCol w:w="1300"/>
        <w:gridCol w:w="1300"/>
        <w:gridCol w:w="960"/>
        <w:gridCol w:w="985"/>
        <w:gridCol w:w="1770"/>
      </w:tblGrid>
      <w:tr w:rsidR="00010CF4" w:rsidRPr="006601D9" w:rsidTr="00010CF4">
        <w:trPr>
          <w:trHeight w:val="495"/>
        </w:trPr>
        <w:tc>
          <w:tcPr>
            <w:tcW w:w="12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ESP8266</w:t>
            </w:r>
          </w:p>
        </w:tc>
        <w:tc>
          <w:tcPr>
            <w:tcW w:w="1300" w:type="dxa"/>
            <w:tcBorders>
              <w:top w:val="single" w:sz="4" w:space="0" w:color="auto"/>
              <w:left w:val="nil"/>
              <w:bottom w:val="single" w:sz="4" w:space="0" w:color="auto"/>
              <w:right w:val="single" w:sz="4" w:space="0" w:color="auto"/>
            </w:tcBorders>
            <w:shd w:val="clear" w:color="000000" w:fill="D9D9D9"/>
            <w:noWrap/>
            <w:vAlign w:val="bottom"/>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CP2102</w:t>
            </w:r>
          </w:p>
        </w:tc>
        <w:tc>
          <w:tcPr>
            <w:tcW w:w="1300" w:type="dxa"/>
            <w:tcBorders>
              <w:top w:val="nil"/>
              <w:left w:val="nil"/>
              <w:bottom w:val="nil"/>
              <w:right w:val="nil"/>
            </w:tcBorders>
            <w:shd w:val="clear" w:color="auto" w:fill="auto"/>
            <w:noWrap/>
            <w:vAlign w:val="bottom"/>
            <w:hideMark/>
          </w:tcPr>
          <w:p w:rsidR="00010CF4" w:rsidRPr="006601D9" w:rsidRDefault="00010CF4" w:rsidP="006601D9">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010CF4" w:rsidRPr="006601D9" w:rsidRDefault="00010CF4" w:rsidP="006601D9">
            <w:pPr>
              <w:spacing w:after="0" w:line="240" w:lineRule="auto"/>
              <w:jc w:val="center"/>
              <w:rPr>
                <w:rFonts w:ascii="Times New Roman" w:eastAsia="Times New Roman" w:hAnsi="Times New Roman" w:cs="Times New Roman"/>
                <w:sz w:val="20"/>
                <w:szCs w:val="20"/>
              </w:rPr>
            </w:pPr>
          </w:p>
        </w:tc>
        <w:tc>
          <w:tcPr>
            <w:tcW w:w="98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ESP8266</w:t>
            </w:r>
          </w:p>
        </w:tc>
        <w:tc>
          <w:tcPr>
            <w:tcW w:w="1770" w:type="dxa"/>
            <w:tcBorders>
              <w:top w:val="single" w:sz="4" w:space="0" w:color="auto"/>
              <w:left w:val="nil"/>
              <w:bottom w:val="single" w:sz="4" w:space="0" w:color="auto"/>
              <w:right w:val="single" w:sz="4" w:space="0" w:color="auto"/>
            </w:tcBorders>
            <w:shd w:val="clear" w:color="000000" w:fill="D9D9D9"/>
            <w:noWrap/>
            <w:vAlign w:val="bottom"/>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Arduino</w:t>
            </w:r>
          </w:p>
        </w:tc>
      </w:tr>
      <w:tr w:rsidR="00010CF4" w:rsidRPr="006601D9" w:rsidTr="00010CF4">
        <w:trPr>
          <w:trHeight w:val="495"/>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TX</w:t>
            </w:r>
          </w:p>
        </w:tc>
        <w:tc>
          <w:tcPr>
            <w:tcW w:w="130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RX</w:t>
            </w:r>
          </w:p>
        </w:tc>
        <w:tc>
          <w:tcPr>
            <w:tcW w:w="1300" w:type="dxa"/>
            <w:tcBorders>
              <w:top w:val="nil"/>
              <w:left w:val="nil"/>
              <w:bottom w:val="nil"/>
              <w:right w:val="nil"/>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010CF4" w:rsidRPr="006601D9" w:rsidRDefault="00010CF4" w:rsidP="006601D9">
            <w:pPr>
              <w:spacing w:after="0" w:line="240" w:lineRule="auto"/>
              <w:jc w:val="center"/>
              <w:rPr>
                <w:rFonts w:ascii="Times New Roman" w:eastAsia="Times New Roman" w:hAnsi="Times New Roman" w:cs="Times New Roman"/>
                <w:sz w:val="20"/>
                <w:szCs w:val="20"/>
              </w:rPr>
            </w:pPr>
          </w:p>
        </w:tc>
        <w:tc>
          <w:tcPr>
            <w:tcW w:w="985"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TX</w:t>
            </w:r>
          </w:p>
        </w:tc>
        <w:tc>
          <w:tcPr>
            <w:tcW w:w="177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TX</w:t>
            </w:r>
          </w:p>
        </w:tc>
      </w:tr>
      <w:tr w:rsidR="00010CF4" w:rsidRPr="006601D9" w:rsidTr="00010CF4">
        <w:trPr>
          <w:trHeight w:val="495"/>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RX</w:t>
            </w:r>
          </w:p>
        </w:tc>
        <w:tc>
          <w:tcPr>
            <w:tcW w:w="130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TX</w:t>
            </w:r>
          </w:p>
        </w:tc>
        <w:tc>
          <w:tcPr>
            <w:tcW w:w="1300" w:type="dxa"/>
            <w:tcBorders>
              <w:top w:val="nil"/>
              <w:left w:val="nil"/>
              <w:bottom w:val="nil"/>
              <w:right w:val="nil"/>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010CF4" w:rsidRPr="006601D9" w:rsidRDefault="00010CF4" w:rsidP="006601D9">
            <w:pPr>
              <w:spacing w:after="0" w:line="240" w:lineRule="auto"/>
              <w:jc w:val="center"/>
              <w:rPr>
                <w:rFonts w:ascii="Times New Roman" w:eastAsia="Times New Roman" w:hAnsi="Times New Roman" w:cs="Times New Roman"/>
                <w:sz w:val="20"/>
                <w:szCs w:val="20"/>
              </w:rPr>
            </w:pPr>
          </w:p>
        </w:tc>
        <w:tc>
          <w:tcPr>
            <w:tcW w:w="985"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RX</w:t>
            </w:r>
          </w:p>
        </w:tc>
        <w:tc>
          <w:tcPr>
            <w:tcW w:w="177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RX</w:t>
            </w:r>
          </w:p>
        </w:tc>
      </w:tr>
      <w:tr w:rsidR="00010CF4" w:rsidRPr="006601D9" w:rsidTr="00010CF4">
        <w:trPr>
          <w:trHeight w:val="495"/>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VCC</w:t>
            </w:r>
          </w:p>
        </w:tc>
        <w:tc>
          <w:tcPr>
            <w:tcW w:w="130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3.3V</w:t>
            </w:r>
          </w:p>
        </w:tc>
        <w:tc>
          <w:tcPr>
            <w:tcW w:w="1300" w:type="dxa"/>
            <w:tcBorders>
              <w:top w:val="nil"/>
              <w:left w:val="nil"/>
              <w:bottom w:val="nil"/>
              <w:right w:val="nil"/>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010CF4" w:rsidRPr="006601D9" w:rsidRDefault="00010CF4" w:rsidP="006601D9">
            <w:pPr>
              <w:spacing w:after="0" w:line="240" w:lineRule="auto"/>
              <w:jc w:val="center"/>
              <w:rPr>
                <w:rFonts w:ascii="Times New Roman" w:eastAsia="Times New Roman" w:hAnsi="Times New Roman" w:cs="Times New Roman"/>
                <w:sz w:val="20"/>
                <w:szCs w:val="20"/>
              </w:rPr>
            </w:pPr>
          </w:p>
        </w:tc>
        <w:tc>
          <w:tcPr>
            <w:tcW w:w="985"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VCC</w:t>
            </w:r>
          </w:p>
        </w:tc>
        <w:tc>
          <w:tcPr>
            <w:tcW w:w="177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3.3V</w:t>
            </w:r>
          </w:p>
        </w:tc>
      </w:tr>
      <w:tr w:rsidR="00010CF4" w:rsidRPr="006601D9" w:rsidTr="00010CF4">
        <w:trPr>
          <w:trHeight w:val="495"/>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CH_PD</w:t>
            </w:r>
          </w:p>
        </w:tc>
        <w:tc>
          <w:tcPr>
            <w:tcW w:w="130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3.3V</w:t>
            </w:r>
          </w:p>
        </w:tc>
        <w:tc>
          <w:tcPr>
            <w:tcW w:w="1300" w:type="dxa"/>
            <w:tcBorders>
              <w:top w:val="nil"/>
              <w:left w:val="nil"/>
              <w:bottom w:val="nil"/>
              <w:right w:val="nil"/>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010CF4" w:rsidRPr="006601D9" w:rsidRDefault="00010CF4" w:rsidP="006601D9">
            <w:pPr>
              <w:spacing w:after="0" w:line="240" w:lineRule="auto"/>
              <w:jc w:val="center"/>
              <w:rPr>
                <w:rFonts w:ascii="Times New Roman" w:eastAsia="Times New Roman" w:hAnsi="Times New Roman" w:cs="Times New Roman"/>
                <w:sz w:val="20"/>
                <w:szCs w:val="20"/>
              </w:rPr>
            </w:pPr>
          </w:p>
        </w:tc>
        <w:tc>
          <w:tcPr>
            <w:tcW w:w="985"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CH_PD</w:t>
            </w:r>
          </w:p>
        </w:tc>
        <w:tc>
          <w:tcPr>
            <w:tcW w:w="177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3.3V</w:t>
            </w:r>
          </w:p>
        </w:tc>
      </w:tr>
      <w:tr w:rsidR="00010CF4" w:rsidRPr="006601D9" w:rsidTr="00010CF4">
        <w:trPr>
          <w:trHeight w:val="495"/>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GND</w:t>
            </w:r>
          </w:p>
        </w:tc>
        <w:tc>
          <w:tcPr>
            <w:tcW w:w="130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GND</w:t>
            </w:r>
          </w:p>
        </w:tc>
        <w:tc>
          <w:tcPr>
            <w:tcW w:w="1300" w:type="dxa"/>
            <w:tcBorders>
              <w:top w:val="nil"/>
              <w:left w:val="nil"/>
              <w:bottom w:val="nil"/>
              <w:right w:val="nil"/>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010CF4" w:rsidRPr="006601D9" w:rsidRDefault="00010CF4" w:rsidP="006601D9">
            <w:pPr>
              <w:spacing w:after="0" w:line="240" w:lineRule="auto"/>
              <w:jc w:val="center"/>
              <w:rPr>
                <w:rFonts w:ascii="Times New Roman" w:eastAsia="Times New Roman" w:hAnsi="Times New Roman" w:cs="Times New Roman"/>
                <w:sz w:val="20"/>
                <w:szCs w:val="20"/>
              </w:rPr>
            </w:pPr>
          </w:p>
        </w:tc>
        <w:tc>
          <w:tcPr>
            <w:tcW w:w="985"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GND</w:t>
            </w:r>
          </w:p>
        </w:tc>
        <w:tc>
          <w:tcPr>
            <w:tcW w:w="177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GND</w:t>
            </w:r>
          </w:p>
        </w:tc>
      </w:tr>
      <w:tr w:rsidR="00010CF4" w:rsidRPr="006601D9" w:rsidTr="00010CF4">
        <w:trPr>
          <w:trHeight w:val="495"/>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GPIO15</w:t>
            </w:r>
          </w:p>
        </w:tc>
        <w:tc>
          <w:tcPr>
            <w:tcW w:w="130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GND</w:t>
            </w:r>
          </w:p>
        </w:tc>
        <w:tc>
          <w:tcPr>
            <w:tcW w:w="1300" w:type="dxa"/>
            <w:tcBorders>
              <w:top w:val="nil"/>
              <w:left w:val="nil"/>
              <w:bottom w:val="nil"/>
              <w:right w:val="nil"/>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010CF4" w:rsidRPr="006601D9" w:rsidRDefault="00010CF4" w:rsidP="006601D9">
            <w:pPr>
              <w:spacing w:after="0" w:line="240" w:lineRule="auto"/>
              <w:jc w:val="center"/>
              <w:rPr>
                <w:rFonts w:ascii="Times New Roman" w:eastAsia="Times New Roman" w:hAnsi="Times New Roman" w:cs="Times New Roman"/>
                <w:sz w:val="20"/>
                <w:szCs w:val="20"/>
              </w:rPr>
            </w:pPr>
          </w:p>
        </w:tc>
        <w:tc>
          <w:tcPr>
            <w:tcW w:w="985" w:type="dxa"/>
            <w:tcBorders>
              <w:top w:val="nil"/>
              <w:left w:val="single" w:sz="4" w:space="0" w:color="auto"/>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GPIO15</w:t>
            </w:r>
          </w:p>
        </w:tc>
        <w:tc>
          <w:tcPr>
            <w:tcW w:w="1770" w:type="dxa"/>
            <w:tcBorders>
              <w:top w:val="nil"/>
              <w:left w:val="nil"/>
              <w:bottom w:val="single" w:sz="4" w:space="0" w:color="auto"/>
              <w:right w:val="single" w:sz="4" w:space="0" w:color="auto"/>
            </w:tcBorders>
            <w:shd w:val="clear" w:color="auto" w:fill="auto"/>
            <w:vAlign w:val="center"/>
            <w:hideMark/>
          </w:tcPr>
          <w:p w:rsidR="00010CF4" w:rsidRPr="006601D9" w:rsidRDefault="00010CF4" w:rsidP="006601D9">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GND</w:t>
            </w:r>
          </w:p>
        </w:tc>
      </w:tr>
      <w:tr w:rsidR="00010CF4" w:rsidRPr="006601D9" w:rsidTr="00010CF4">
        <w:trPr>
          <w:trHeight w:val="495"/>
        </w:trPr>
        <w:tc>
          <w:tcPr>
            <w:tcW w:w="1240" w:type="dxa"/>
            <w:tcBorders>
              <w:top w:val="nil"/>
              <w:left w:val="single" w:sz="4" w:space="0" w:color="auto"/>
              <w:bottom w:val="nil"/>
              <w:right w:val="single" w:sz="4" w:space="0" w:color="auto"/>
            </w:tcBorders>
            <w:shd w:val="clear" w:color="auto" w:fill="auto"/>
            <w:vAlign w:val="center"/>
          </w:tcPr>
          <w:p w:rsidR="00010CF4" w:rsidRPr="006601D9" w:rsidRDefault="00010CF4" w:rsidP="000B6A96">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GPIO00</w:t>
            </w:r>
          </w:p>
        </w:tc>
        <w:tc>
          <w:tcPr>
            <w:tcW w:w="1300" w:type="dxa"/>
            <w:tcBorders>
              <w:top w:val="nil"/>
              <w:left w:val="nil"/>
              <w:bottom w:val="nil"/>
              <w:right w:val="single" w:sz="4" w:space="0" w:color="auto"/>
            </w:tcBorders>
            <w:shd w:val="clear" w:color="auto" w:fill="auto"/>
            <w:vAlign w:val="center"/>
          </w:tcPr>
          <w:p w:rsidR="00010CF4" w:rsidRPr="006601D9" w:rsidRDefault="00010CF4" w:rsidP="000B6A96">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GND</w:t>
            </w:r>
          </w:p>
        </w:tc>
        <w:tc>
          <w:tcPr>
            <w:tcW w:w="1300" w:type="dxa"/>
            <w:tcBorders>
              <w:top w:val="nil"/>
              <w:left w:val="nil"/>
              <w:bottom w:val="nil"/>
              <w:right w:val="nil"/>
            </w:tcBorders>
            <w:shd w:val="clear" w:color="auto" w:fill="auto"/>
            <w:vAlign w:val="center"/>
          </w:tcPr>
          <w:p w:rsidR="00010CF4" w:rsidRPr="006601D9" w:rsidRDefault="00010CF4" w:rsidP="000B6A96">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rsidR="00010CF4" w:rsidRPr="006601D9" w:rsidRDefault="00010CF4" w:rsidP="000B6A96">
            <w:pPr>
              <w:spacing w:after="0" w:line="240" w:lineRule="auto"/>
              <w:jc w:val="center"/>
              <w:rPr>
                <w:rFonts w:ascii="Times New Roman" w:eastAsia="Times New Roman" w:hAnsi="Times New Roman" w:cs="Times New Roman"/>
                <w:sz w:val="20"/>
                <w:szCs w:val="20"/>
              </w:rPr>
            </w:pPr>
          </w:p>
        </w:tc>
        <w:tc>
          <w:tcPr>
            <w:tcW w:w="985" w:type="dxa"/>
            <w:tcBorders>
              <w:top w:val="nil"/>
              <w:left w:val="single" w:sz="4" w:space="0" w:color="auto"/>
              <w:bottom w:val="single" w:sz="4" w:space="0" w:color="auto"/>
              <w:right w:val="single" w:sz="4" w:space="0" w:color="auto"/>
            </w:tcBorders>
            <w:shd w:val="clear" w:color="auto" w:fill="auto"/>
            <w:vAlign w:val="center"/>
          </w:tcPr>
          <w:p w:rsidR="00010CF4" w:rsidRPr="006601D9" w:rsidRDefault="00010CF4" w:rsidP="000B6A96">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GPIO00</w:t>
            </w:r>
          </w:p>
        </w:tc>
        <w:tc>
          <w:tcPr>
            <w:tcW w:w="1770" w:type="dxa"/>
            <w:tcBorders>
              <w:top w:val="nil"/>
              <w:left w:val="nil"/>
              <w:bottom w:val="single" w:sz="4" w:space="0" w:color="auto"/>
              <w:right w:val="single" w:sz="4" w:space="0" w:color="auto"/>
            </w:tcBorders>
            <w:shd w:val="clear" w:color="auto" w:fill="auto"/>
            <w:vAlign w:val="center"/>
          </w:tcPr>
          <w:p w:rsidR="00010CF4" w:rsidRPr="006601D9" w:rsidRDefault="00010CF4" w:rsidP="000B6A96">
            <w:pPr>
              <w:spacing w:after="0" w:line="240" w:lineRule="auto"/>
              <w:jc w:val="center"/>
              <w:rPr>
                <w:rFonts w:ascii="Calibri" w:eastAsia="Times New Roman" w:hAnsi="Calibri" w:cs="Calibri"/>
                <w:color w:val="000000"/>
              </w:rPr>
            </w:pPr>
            <w:r w:rsidRPr="006601D9">
              <w:rPr>
                <w:rFonts w:ascii="Calibri" w:eastAsia="Times New Roman" w:hAnsi="Calibri" w:cs="Calibri"/>
                <w:color w:val="000000"/>
              </w:rPr>
              <w:t>GND</w:t>
            </w:r>
          </w:p>
        </w:tc>
      </w:tr>
      <w:tr w:rsidR="00010CF4" w:rsidRPr="006601D9" w:rsidTr="00010CF4">
        <w:trPr>
          <w:trHeight w:val="495"/>
        </w:trPr>
        <w:tc>
          <w:tcPr>
            <w:tcW w:w="1240" w:type="dxa"/>
            <w:vMerge w:val="restart"/>
            <w:tcBorders>
              <w:top w:val="nil"/>
              <w:left w:val="single" w:sz="4" w:space="0" w:color="auto"/>
              <w:right w:val="single" w:sz="4" w:space="0" w:color="auto"/>
            </w:tcBorders>
            <w:shd w:val="clear" w:color="auto" w:fill="auto"/>
            <w:vAlign w:val="center"/>
            <w:hideMark/>
          </w:tcPr>
          <w:p w:rsidR="00010CF4" w:rsidRPr="006601D9" w:rsidRDefault="00010CF4" w:rsidP="000B6A96">
            <w:pPr>
              <w:spacing w:after="0" w:line="240" w:lineRule="auto"/>
              <w:jc w:val="center"/>
              <w:rPr>
                <w:rFonts w:ascii="Calibri" w:eastAsia="Times New Roman" w:hAnsi="Calibri" w:cs="Calibri"/>
                <w:color w:val="000000"/>
              </w:rPr>
            </w:pPr>
          </w:p>
        </w:tc>
        <w:tc>
          <w:tcPr>
            <w:tcW w:w="1300" w:type="dxa"/>
            <w:vMerge w:val="restart"/>
            <w:tcBorders>
              <w:top w:val="nil"/>
              <w:left w:val="nil"/>
              <w:right w:val="single" w:sz="4" w:space="0" w:color="auto"/>
            </w:tcBorders>
            <w:shd w:val="clear" w:color="auto" w:fill="auto"/>
            <w:vAlign w:val="center"/>
            <w:hideMark/>
          </w:tcPr>
          <w:p w:rsidR="00010CF4" w:rsidRPr="006601D9" w:rsidRDefault="00010CF4" w:rsidP="000B6A96">
            <w:pPr>
              <w:spacing w:after="0" w:line="240" w:lineRule="auto"/>
              <w:jc w:val="center"/>
              <w:rPr>
                <w:rFonts w:ascii="Calibri" w:eastAsia="Times New Roman" w:hAnsi="Calibri" w:cs="Calibri"/>
                <w:color w:val="000000"/>
              </w:rPr>
            </w:pPr>
          </w:p>
        </w:tc>
        <w:tc>
          <w:tcPr>
            <w:tcW w:w="1300" w:type="dxa"/>
            <w:tcBorders>
              <w:top w:val="nil"/>
              <w:left w:val="nil"/>
              <w:bottom w:val="nil"/>
              <w:right w:val="nil"/>
            </w:tcBorders>
            <w:shd w:val="clear" w:color="auto" w:fill="auto"/>
            <w:vAlign w:val="center"/>
            <w:hideMark/>
          </w:tcPr>
          <w:p w:rsidR="00010CF4" w:rsidRPr="006601D9" w:rsidRDefault="00010CF4" w:rsidP="000B6A96">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010CF4" w:rsidRPr="006601D9" w:rsidRDefault="00010CF4" w:rsidP="000B6A96">
            <w:pPr>
              <w:spacing w:after="0" w:line="240" w:lineRule="auto"/>
              <w:jc w:val="center"/>
              <w:rPr>
                <w:rFonts w:ascii="Times New Roman" w:eastAsia="Times New Roman" w:hAnsi="Times New Roman" w:cs="Times New Roman"/>
                <w:sz w:val="20"/>
                <w:szCs w:val="20"/>
              </w:rPr>
            </w:pPr>
          </w:p>
        </w:tc>
        <w:tc>
          <w:tcPr>
            <w:tcW w:w="985" w:type="dxa"/>
            <w:tcBorders>
              <w:top w:val="nil"/>
              <w:left w:val="single" w:sz="4" w:space="0" w:color="auto"/>
              <w:bottom w:val="nil"/>
              <w:right w:val="single" w:sz="4" w:space="0" w:color="auto"/>
            </w:tcBorders>
            <w:shd w:val="clear" w:color="auto" w:fill="auto"/>
            <w:vAlign w:val="center"/>
          </w:tcPr>
          <w:p w:rsidR="00010CF4" w:rsidRPr="006601D9" w:rsidRDefault="00010CF4" w:rsidP="000B6A96">
            <w:pPr>
              <w:spacing w:after="0" w:line="240" w:lineRule="auto"/>
              <w:jc w:val="center"/>
              <w:rPr>
                <w:rFonts w:ascii="Calibri" w:eastAsia="Times New Roman" w:hAnsi="Calibri" w:cs="Calibri"/>
                <w:color w:val="000000"/>
              </w:rPr>
            </w:pPr>
          </w:p>
        </w:tc>
        <w:tc>
          <w:tcPr>
            <w:tcW w:w="1770" w:type="dxa"/>
            <w:tcBorders>
              <w:top w:val="nil"/>
              <w:left w:val="nil"/>
              <w:bottom w:val="nil"/>
              <w:right w:val="single" w:sz="4" w:space="0" w:color="auto"/>
            </w:tcBorders>
            <w:shd w:val="clear" w:color="auto" w:fill="auto"/>
            <w:vAlign w:val="center"/>
            <w:hideMark/>
          </w:tcPr>
          <w:p w:rsidR="00010CF4" w:rsidRPr="006601D9" w:rsidRDefault="00010CF4" w:rsidP="000B6A96">
            <w:pPr>
              <w:spacing w:after="0" w:line="240" w:lineRule="auto"/>
              <w:jc w:val="center"/>
              <w:rPr>
                <w:rFonts w:ascii="Calibri" w:eastAsia="Times New Roman" w:hAnsi="Calibri" w:cs="Calibri"/>
                <w:color w:val="000000"/>
              </w:rPr>
            </w:pPr>
            <w:r>
              <w:rPr>
                <w:rFonts w:ascii="Calibri" w:eastAsia="Times New Roman" w:hAnsi="Calibri" w:cs="Calibri"/>
                <w:color w:val="000000"/>
              </w:rPr>
              <w:t>RESET - GND</w:t>
            </w:r>
          </w:p>
        </w:tc>
      </w:tr>
      <w:tr w:rsidR="00010CF4" w:rsidRPr="006601D9" w:rsidTr="00010CF4">
        <w:trPr>
          <w:trHeight w:val="495"/>
        </w:trPr>
        <w:tc>
          <w:tcPr>
            <w:tcW w:w="1240" w:type="dxa"/>
            <w:vMerge/>
            <w:tcBorders>
              <w:left w:val="single" w:sz="4" w:space="0" w:color="auto"/>
              <w:bottom w:val="single" w:sz="4" w:space="0" w:color="auto"/>
              <w:right w:val="single" w:sz="4" w:space="0" w:color="auto"/>
            </w:tcBorders>
            <w:shd w:val="clear" w:color="auto" w:fill="auto"/>
            <w:vAlign w:val="center"/>
          </w:tcPr>
          <w:p w:rsidR="00010CF4" w:rsidRPr="006601D9" w:rsidRDefault="00010CF4" w:rsidP="000B6A96">
            <w:pPr>
              <w:spacing w:after="0" w:line="240" w:lineRule="auto"/>
              <w:jc w:val="center"/>
              <w:rPr>
                <w:rFonts w:ascii="Calibri" w:eastAsia="Times New Roman" w:hAnsi="Calibri" w:cs="Calibri"/>
                <w:color w:val="000000"/>
              </w:rPr>
            </w:pPr>
          </w:p>
        </w:tc>
        <w:tc>
          <w:tcPr>
            <w:tcW w:w="1300" w:type="dxa"/>
            <w:vMerge/>
            <w:tcBorders>
              <w:left w:val="nil"/>
              <w:bottom w:val="single" w:sz="4" w:space="0" w:color="auto"/>
              <w:right w:val="single" w:sz="4" w:space="0" w:color="auto"/>
            </w:tcBorders>
            <w:shd w:val="clear" w:color="auto" w:fill="auto"/>
            <w:vAlign w:val="center"/>
          </w:tcPr>
          <w:p w:rsidR="00010CF4" w:rsidRPr="006601D9" w:rsidRDefault="00010CF4" w:rsidP="000B6A96">
            <w:pPr>
              <w:spacing w:after="0" w:line="240" w:lineRule="auto"/>
              <w:jc w:val="center"/>
              <w:rPr>
                <w:rFonts w:ascii="Calibri" w:eastAsia="Times New Roman" w:hAnsi="Calibri" w:cs="Calibri"/>
                <w:color w:val="000000"/>
              </w:rPr>
            </w:pPr>
          </w:p>
        </w:tc>
        <w:tc>
          <w:tcPr>
            <w:tcW w:w="1300" w:type="dxa"/>
            <w:tcBorders>
              <w:top w:val="nil"/>
              <w:left w:val="nil"/>
              <w:bottom w:val="nil"/>
              <w:right w:val="nil"/>
            </w:tcBorders>
            <w:shd w:val="clear" w:color="auto" w:fill="auto"/>
            <w:vAlign w:val="center"/>
          </w:tcPr>
          <w:p w:rsidR="00010CF4" w:rsidRPr="006601D9" w:rsidRDefault="00010CF4" w:rsidP="000B6A96">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rsidR="00010CF4" w:rsidRPr="006601D9" w:rsidRDefault="00010CF4" w:rsidP="000B6A96">
            <w:pPr>
              <w:spacing w:after="0" w:line="240" w:lineRule="auto"/>
              <w:jc w:val="center"/>
              <w:rPr>
                <w:rFonts w:ascii="Times New Roman" w:eastAsia="Times New Roman" w:hAnsi="Times New Roman" w:cs="Times New Roman"/>
                <w:sz w:val="20"/>
                <w:szCs w:val="20"/>
              </w:rPr>
            </w:pPr>
          </w:p>
        </w:tc>
        <w:tc>
          <w:tcPr>
            <w:tcW w:w="985" w:type="dxa"/>
            <w:tcBorders>
              <w:top w:val="nil"/>
              <w:left w:val="single" w:sz="4" w:space="0" w:color="auto"/>
              <w:bottom w:val="single" w:sz="4" w:space="0" w:color="auto"/>
              <w:right w:val="single" w:sz="4" w:space="0" w:color="auto"/>
            </w:tcBorders>
            <w:shd w:val="clear" w:color="auto" w:fill="auto"/>
            <w:vAlign w:val="center"/>
          </w:tcPr>
          <w:p w:rsidR="00010CF4" w:rsidRPr="006601D9" w:rsidRDefault="00010CF4" w:rsidP="000B6A96">
            <w:pPr>
              <w:spacing w:after="0" w:line="240" w:lineRule="auto"/>
              <w:jc w:val="center"/>
              <w:rPr>
                <w:rFonts w:ascii="Calibri" w:eastAsia="Times New Roman" w:hAnsi="Calibri" w:cs="Calibri"/>
                <w:color w:val="000000"/>
              </w:rPr>
            </w:pPr>
          </w:p>
        </w:tc>
        <w:tc>
          <w:tcPr>
            <w:tcW w:w="1770" w:type="dxa"/>
            <w:tcBorders>
              <w:top w:val="nil"/>
              <w:left w:val="nil"/>
              <w:bottom w:val="single" w:sz="4" w:space="0" w:color="auto"/>
              <w:right w:val="single" w:sz="4" w:space="0" w:color="auto"/>
            </w:tcBorders>
            <w:shd w:val="clear" w:color="auto" w:fill="auto"/>
            <w:vAlign w:val="center"/>
          </w:tcPr>
          <w:p w:rsidR="00010CF4" w:rsidRPr="006601D9" w:rsidRDefault="00010CF4" w:rsidP="000B6A96">
            <w:pPr>
              <w:spacing w:after="0" w:line="240" w:lineRule="auto"/>
              <w:rPr>
                <w:rFonts w:ascii="Calibri" w:eastAsia="Times New Roman" w:hAnsi="Calibri" w:cs="Calibri"/>
                <w:color w:val="000000"/>
              </w:rPr>
            </w:pPr>
          </w:p>
        </w:tc>
      </w:tr>
    </w:tbl>
    <w:p w:rsidR="006601D9" w:rsidRDefault="006601D9" w:rsidP="006601D9"/>
    <w:p w:rsidR="006601D9" w:rsidRDefault="0036621B" w:rsidP="006601D9">
      <w:r>
        <w:t>Note: While developing, there is need to upload code many times. Before re-upload code, un-plug then re-plug ESP88266’s VCC to re-enable upload mode.</w:t>
      </w:r>
    </w:p>
    <w:p w:rsidR="0036621B" w:rsidRPr="006601D9" w:rsidRDefault="0036621B" w:rsidP="006601D9"/>
    <w:sectPr w:rsidR="0036621B" w:rsidRPr="006601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92A96"/>
    <w:multiLevelType w:val="hybridMultilevel"/>
    <w:tmpl w:val="FBC8BF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964607"/>
    <w:multiLevelType w:val="hybridMultilevel"/>
    <w:tmpl w:val="5A1AF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B18A0"/>
    <w:multiLevelType w:val="hybridMultilevel"/>
    <w:tmpl w:val="E3ACD1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B11EF0"/>
    <w:multiLevelType w:val="hybridMultilevel"/>
    <w:tmpl w:val="0EFA0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EF525C"/>
    <w:multiLevelType w:val="hybridMultilevel"/>
    <w:tmpl w:val="B5A61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255ECB"/>
    <w:multiLevelType w:val="hybridMultilevel"/>
    <w:tmpl w:val="D734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61A"/>
    <w:rsid w:val="00010CF4"/>
    <w:rsid w:val="000A3717"/>
    <w:rsid w:val="000B6A96"/>
    <w:rsid w:val="000F4314"/>
    <w:rsid w:val="00220055"/>
    <w:rsid w:val="002504EF"/>
    <w:rsid w:val="0026369A"/>
    <w:rsid w:val="0036621B"/>
    <w:rsid w:val="0037161A"/>
    <w:rsid w:val="00417BE4"/>
    <w:rsid w:val="006550B2"/>
    <w:rsid w:val="006601D9"/>
    <w:rsid w:val="00752C20"/>
    <w:rsid w:val="007716D3"/>
    <w:rsid w:val="007874B8"/>
    <w:rsid w:val="00813A34"/>
    <w:rsid w:val="009C7EF4"/>
    <w:rsid w:val="00B60522"/>
    <w:rsid w:val="00B60838"/>
    <w:rsid w:val="00BA53D9"/>
    <w:rsid w:val="00C223AD"/>
    <w:rsid w:val="00FE1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A502ED-963D-4C2A-9400-69122AD9E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6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2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50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61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7161A"/>
    <w:pPr>
      <w:ind w:left="720"/>
      <w:contextualSpacing/>
    </w:pPr>
  </w:style>
  <w:style w:type="character" w:customStyle="1" w:styleId="Heading2Char">
    <w:name w:val="Heading 2 Char"/>
    <w:basedOn w:val="DefaultParagraphFont"/>
    <w:link w:val="Heading2"/>
    <w:uiPriority w:val="9"/>
    <w:rsid w:val="00752C2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F4314"/>
    <w:rPr>
      <w:color w:val="0563C1" w:themeColor="hyperlink"/>
      <w:u w:val="single"/>
    </w:rPr>
  </w:style>
  <w:style w:type="character" w:customStyle="1" w:styleId="Heading3Char">
    <w:name w:val="Heading 3 Char"/>
    <w:basedOn w:val="DefaultParagraphFont"/>
    <w:link w:val="Heading3"/>
    <w:uiPriority w:val="9"/>
    <w:rsid w:val="006550B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21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duino.cc/en/Tutorial/ArduinoToBreadboard" TargetMode="External"/><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oogle.co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8</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axon</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Doan Thuy</dc:creator>
  <cp:keywords/>
  <dc:description/>
  <cp:lastModifiedBy>Nhan Nguyen Dang</cp:lastModifiedBy>
  <cp:revision>16</cp:revision>
  <dcterms:created xsi:type="dcterms:W3CDTF">2017-02-17T03:38:00Z</dcterms:created>
  <dcterms:modified xsi:type="dcterms:W3CDTF">2017-05-11T04:20:00Z</dcterms:modified>
</cp:coreProperties>
</file>