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E80C" w14:textId="457A9194" w:rsidR="00943C10" w:rsidRDefault="00943C10">
      <w:r>
        <w:t>1 слайд</w:t>
      </w:r>
      <w:r w:rsidR="00E25C15">
        <w:t>:</w:t>
      </w:r>
    </w:p>
    <w:p w14:paraId="4B6BD429" w14:textId="3FE35BAE" w:rsidR="00CF43F1" w:rsidRPr="00943C10" w:rsidRDefault="00943C10">
      <w:r>
        <w:t xml:space="preserve">Здравствуйте, уважаемые члены комиссии. </w:t>
      </w:r>
      <w:r w:rsidRPr="00943C10">
        <w:t>Темой моей работы является: «</w:t>
      </w:r>
      <w:r w:rsidRPr="00943C10">
        <w:t>Метод автоматического определения переменного ритмического рисунка и переменного темпа цифровой музыкальной записи на основе байесовского иерархического моделирования</w:t>
      </w:r>
      <w:r w:rsidRPr="00943C10">
        <w:t>».</w:t>
      </w:r>
    </w:p>
    <w:p w14:paraId="34FB986C" w14:textId="3075E8CA" w:rsidR="00943C10" w:rsidRDefault="00943C10">
      <w:r>
        <w:t>2 слайд:</w:t>
      </w:r>
    </w:p>
    <w:p w14:paraId="38BA6CAA" w14:textId="0FFEDA27" w:rsidR="00943C10" w:rsidRDefault="00943C10">
      <w:r>
        <w:t>Цель и задачи моей работы вы можете видеть на этом слайде.</w:t>
      </w:r>
    </w:p>
    <w:p w14:paraId="0E752A45" w14:textId="67609380" w:rsidR="00943C10" w:rsidRDefault="00943C10">
      <w:r>
        <w:t>3 слайд:</w:t>
      </w:r>
    </w:p>
    <w:p w14:paraId="5DB41257" w14:textId="38C1CB34" w:rsidR="00943C10" w:rsidRDefault="00943C10">
      <w:r>
        <w:t>Задача перевода музыкального сигнала в нотную запись часто используется музыкантами для получения нот или табулатур и включает в себя в том числе определение ритмического рисунка, что подразумевает под собой определение ритма</w:t>
      </w:r>
      <w:r w:rsidR="00E25C15">
        <w:t>, обозначающегося обыкновенной дробью,</w:t>
      </w:r>
      <w:r>
        <w:t xml:space="preserve"> и темпа</w:t>
      </w:r>
      <w:r w:rsidR="00E25C15">
        <w:t>, обозначающегося целым числом в ударах в минуту (</w:t>
      </w:r>
      <w:r w:rsidR="00E25C15">
        <w:rPr>
          <w:lang w:val="en-US"/>
        </w:rPr>
        <w:t>bpm</w:t>
      </w:r>
      <w:r w:rsidR="00E25C15" w:rsidRPr="00E25C15">
        <w:t>)</w:t>
      </w:r>
      <w:r>
        <w:t xml:space="preserve">. Ритм и темп могут быть переменными, т. е. </w:t>
      </w:r>
      <w:r w:rsidR="00D6260C">
        <w:t>изменяться в течение произведения. Несмотря на то, что задачу определения постоянного темпа можно считать решенной, задача определения переменного темпа и ритма по-прежнему остается открытой.</w:t>
      </w:r>
    </w:p>
    <w:p w14:paraId="333B48A4" w14:textId="1AD94421" w:rsidR="00D6260C" w:rsidRDefault="00D6260C">
      <w:r>
        <w:t>4 слайд:</w:t>
      </w:r>
    </w:p>
    <w:p w14:paraId="4B5F0765" w14:textId="409BFFC6" w:rsidR="00D6260C" w:rsidRDefault="00D85CBC">
      <w:r>
        <w:t xml:space="preserve">На вход разрабатываемому методу поступает аудиофайл в формате </w:t>
      </w:r>
      <w:r>
        <w:rPr>
          <w:lang w:val="en-US"/>
        </w:rPr>
        <w:t>mp</w:t>
      </w:r>
      <w:r w:rsidRPr="00D85CBC">
        <w:t>3</w:t>
      </w:r>
      <w:r>
        <w:t xml:space="preserve"> и его жанр, на выходе – набор ритмов с основаниями, равными 4, и темпов с соответствующими временными промежутками.</w:t>
      </w:r>
    </w:p>
    <w:p w14:paraId="720FE89A" w14:textId="0627AD8D" w:rsidR="00D85CBC" w:rsidRDefault="00D85CBC">
      <w:r>
        <w:t>5 слайд:</w:t>
      </w:r>
    </w:p>
    <w:p w14:paraId="0B37AB33" w14:textId="721AADDA" w:rsidR="00735615" w:rsidRDefault="00D85CBC">
      <w:r>
        <w:t>Существует несколько методов решения поставленной задачи</w:t>
      </w:r>
      <w:r w:rsidR="00735615">
        <w:t>. Их вы можете видеть на слайде</w:t>
      </w:r>
      <w:r>
        <w:t xml:space="preserve">. </w:t>
      </w:r>
      <w:r w:rsidR="00735615">
        <w:t>В итоге был выбран метод на основе БИМ, т. к. он требует меньше времени на обучение, чем сверточные нейросети, не имеет ограничений на формат аудио и при этом дает неплохую точность по сравнению с первыми двумя методами.</w:t>
      </w:r>
    </w:p>
    <w:p w14:paraId="1DD5C0FE" w14:textId="2127EB7F" w:rsidR="0077041B" w:rsidRDefault="0077041B">
      <w:r>
        <w:t>6 слайд:</w:t>
      </w:r>
    </w:p>
    <w:p w14:paraId="0323D51D" w14:textId="3277AAC4" w:rsidR="0077041B" w:rsidRDefault="0077041B">
      <w:r>
        <w:t xml:space="preserve">Применительно к решаемой задаче апостериорное распределение темпа или ритма может быть вычислено по формуле Байеса, где в числителе </w:t>
      </w:r>
      <w:r w:rsidR="00370892">
        <w:t>–</w:t>
      </w:r>
      <w:r>
        <w:t xml:space="preserve"> </w:t>
      </w:r>
      <w:r w:rsidR="00370892">
        <w:t>априорное распределение темпа</w:t>
      </w:r>
      <w:r w:rsidR="00E25C15" w:rsidRPr="00E25C15">
        <w:t xml:space="preserve"> </w:t>
      </w:r>
      <w:r w:rsidR="00E25C15">
        <w:t>или ритма</w:t>
      </w:r>
      <w:r w:rsidR="00370892">
        <w:t xml:space="preserve"> и функция правдоподобия, а в знаменателе – константа, гарантирующая, что апостериорная вероятность будет не больше 1.</w:t>
      </w:r>
    </w:p>
    <w:p w14:paraId="5A699AA9" w14:textId="52A47016" w:rsidR="006016BC" w:rsidRDefault="006016BC">
      <w:r>
        <w:t>7 слайд:</w:t>
      </w:r>
    </w:p>
    <w:p w14:paraId="2FE6B775" w14:textId="31884C80" w:rsidR="006016BC" w:rsidRDefault="00625C4A">
      <w:r>
        <w:t>Так как у темпа есть некоторая корреляция с жанром музыки, эту информацию можно использовать для улучшения результатов определения темпа.</w:t>
      </w:r>
    </w:p>
    <w:p w14:paraId="6E1AFA23" w14:textId="65A4EA58" w:rsidR="00625C4A" w:rsidRDefault="00625C4A">
      <w:r>
        <w:t>8 слайд:</w:t>
      </w:r>
    </w:p>
    <w:p w14:paraId="7BE6344D" w14:textId="539464FE" w:rsidR="00625C4A" w:rsidRDefault="00625C4A">
      <w:r>
        <w:t xml:space="preserve">И для этого лучше всего использовать иерархический подход, где на верхнем уровне будут находиться априорные распределения вероятности темпа и значений коэффициентов жанра. На втором уровне эти распределения </w:t>
      </w:r>
      <w:r>
        <w:lastRenderedPageBreak/>
        <w:t>используются для вычисления параметров распределения функции правдоподобия, а на третьем уровне задается сама функция правдоподобия.</w:t>
      </w:r>
    </w:p>
    <w:p w14:paraId="57BC0C83" w14:textId="137C856B" w:rsidR="00625C4A" w:rsidRDefault="00625C4A">
      <w:r>
        <w:t>9 слайд:</w:t>
      </w:r>
    </w:p>
    <w:p w14:paraId="2EC0FCFF" w14:textId="79BAC702" w:rsidR="00625C4A" w:rsidRDefault="009E1F60">
      <w:r>
        <w:t>Диаграмма определения переменного темпа представлена на данном слайде. Вначале определяются минимально и максимально возможные темпы для заданного жанра. Затем с помощью БИМ находятся апостериорные распределения вероятности темпа в найденном ранее интервале и коэффициентов жанров</w:t>
      </w:r>
      <w:r w:rsidR="00262395">
        <w:t>. После чего эти результаты применяются к конкретному аудио-фрагменту.</w:t>
      </w:r>
    </w:p>
    <w:p w14:paraId="5809CC36" w14:textId="03564359" w:rsidR="00262395" w:rsidRDefault="00262395">
      <w:r>
        <w:t>10 слайд:</w:t>
      </w:r>
    </w:p>
    <w:p w14:paraId="1B795EC3" w14:textId="353107AA" w:rsidR="00262395" w:rsidRDefault="00262395">
      <w:r>
        <w:t xml:space="preserve">Для этого ищется диапазон возможных темпов аудиофайла на основе корреляции амплитуд, полученный диапазон накладывается на апостериорное распределение темпа, и ищется наиболее вероятный темп в данном окне. </w:t>
      </w:r>
      <w:r w:rsidR="00407499">
        <w:t>После чего найденный темп корректируется коэффициентом жанра по указанной формуле.</w:t>
      </w:r>
    </w:p>
    <w:p w14:paraId="5311D309" w14:textId="44E13EE0" w:rsidR="00407499" w:rsidRDefault="00407499">
      <w:r>
        <w:t>11 слайд:</w:t>
      </w:r>
    </w:p>
    <w:p w14:paraId="0087BBC0" w14:textId="57CB34D8" w:rsidR="00407499" w:rsidRDefault="00407499">
      <w:r>
        <w:t>Процесс определения переменного ритма похож на определение темпа с той разницей, что здесь не используется информация о жанре и иначе определяются границы ритма.</w:t>
      </w:r>
    </w:p>
    <w:p w14:paraId="72FC1AE4" w14:textId="3F6E2630" w:rsidR="00407499" w:rsidRDefault="00407499">
      <w:r>
        <w:t>12 слайд:</w:t>
      </w:r>
    </w:p>
    <w:p w14:paraId="61D0C9E4" w14:textId="6208F23D" w:rsidR="00407499" w:rsidRDefault="00407499">
      <w:r>
        <w:t>Для их поиска используется выделение сильных долей. Диаграмма представлена на данном слайде.</w:t>
      </w:r>
    </w:p>
    <w:p w14:paraId="5AEC1173" w14:textId="408AFDA4" w:rsidR="00407499" w:rsidRDefault="00407499">
      <w:r>
        <w:t>13 слайд:</w:t>
      </w:r>
    </w:p>
    <w:p w14:paraId="134DAC97" w14:textId="4B5EC88F" w:rsidR="00407499" w:rsidRDefault="00407499">
      <w:r>
        <w:t>Н</w:t>
      </w:r>
      <w:r>
        <w:t xml:space="preserve">а </w:t>
      </w:r>
      <w:r>
        <w:t>эт</w:t>
      </w:r>
      <w:r>
        <w:t>ом слайде</w:t>
      </w:r>
      <w:r>
        <w:t xml:space="preserve"> </w:t>
      </w:r>
      <w:r>
        <w:t xml:space="preserve">представлена </w:t>
      </w:r>
      <w:r>
        <w:t>схема структуры программы. Таким образом, был разработан метод</w:t>
      </w:r>
    </w:p>
    <w:p w14:paraId="6AAC5C07" w14:textId="2D92A2C6" w:rsidR="00407499" w:rsidRDefault="00407499">
      <w:r>
        <w:t>14 слайд:</w:t>
      </w:r>
    </w:p>
    <w:p w14:paraId="2C4A7176" w14:textId="048CADB2" w:rsidR="00407499" w:rsidRDefault="00407499">
      <w:r>
        <w:t>И проведено исследование зависимости точности определения ритмического рисунка от наборов инструментов</w:t>
      </w:r>
      <w:r w:rsidR="00BF318C">
        <w:t xml:space="preserve"> и от жанров</w:t>
      </w:r>
      <w:r>
        <w:t xml:space="preserve">, где точность рассчитывалась по указанной формуле. </w:t>
      </w:r>
      <w:r w:rsidR="00BF318C">
        <w:t>Как видно из диаграммы, наибольшая точность получается на аудио с ударными, наименьшая – на гитарных файлах.</w:t>
      </w:r>
    </w:p>
    <w:p w14:paraId="6BB276ED" w14:textId="553FD337" w:rsidR="00BF318C" w:rsidRDefault="00BF318C">
      <w:r>
        <w:t>15 слайд:</w:t>
      </w:r>
    </w:p>
    <w:p w14:paraId="0E3D2ECD" w14:textId="1E6EB6AB" w:rsidR="00BF318C" w:rsidRDefault="00BF318C">
      <w:r>
        <w:t>Из данных диаграмм видно, что наибольшая точность оценки ритмического рисунка получается на поп и рок музыке, наименьшая – на таких жанрах, как джаз, фанк и соул.</w:t>
      </w:r>
    </w:p>
    <w:p w14:paraId="18B1B273" w14:textId="0E6D477E" w:rsidR="00BF318C" w:rsidRDefault="00BF318C">
      <w:r>
        <w:t>16 слайд:</w:t>
      </w:r>
    </w:p>
    <w:p w14:paraId="22BC8834" w14:textId="4754C5BC" w:rsidR="00BF318C" w:rsidRDefault="00BF318C">
      <w:r>
        <w:t xml:space="preserve">Также было проведено сравнение результатов работы метода с аналогичным методом из библиотеки </w:t>
      </w:r>
      <w:r>
        <w:rPr>
          <w:lang w:val="en-US"/>
        </w:rPr>
        <w:t>librosa</w:t>
      </w:r>
      <w:r w:rsidRPr="00BF318C">
        <w:t xml:space="preserve">. </w:t>
      </w:r>
      <w:r>
        <w:t>Как видно из диаграмм, п</w:t>
      </w:r>
      <w:r w:rsidRPr="00BF318C">
        <w:t>редложенный метод определяет переменный темп с более высокой точностью, чем аналог</w:t>
      </w:r>
      <w:r>
        <w:t>, но на постоянном темпе в большинстве случаев уступает аналогу.</w:t>
      </w:r>
    </w:p>
    <w:p w14:paraId="23E2541C" w14:textId="72BC164C" w:rsidR="00BF318C" w:rsidRDefault="00BF318C">
      <w:r>
        <w:lastRenderedPageBreak/>
        <w:t>17 слайд:</w:t>
      </w:r>
    </w:p>
    <w:p w14:paraId="6A861E42" w14:textId="6AE4AD6F" w:rsidR="00BF318C" w:rsidRDefault="00BF318C">
      <w:r>
        <w:t xml:space="preserve">В результате работы цель достигнута, все задачи решены. </w:t>
      </w:r>
      <w:r w:rsidR="00867264">
        <w:t>Разработанный м</w:t>
      </w:r>
      <w:r>
        <w:t xml:space="preserve">етод рекомендуется </w:t>
      </w:r>
      <w:r w:rsidR="00867264">
        <w:t>к применению на музыке с переменным темпом и ритмом.</w:t>
      </w:r>
    </w:p>
    <w:p w14:paraId="2A5BF3A9" w14:textId="0D1B5470" w:rsidR="00867264" w:rsidRDefault="00867264">
      <w:r>
        <w:t>18 слайд:</w:t>
      </w:r>
    </w:p>
    <w:p w14:paraId="7B44FEEC" w14:textId="2C2784D6" w:rsidR="00867264" w:rsidRDefault="00867264">
      <w:r>
        <w:t>У разработанного метода есть также перспективы для дальнейшего развития.</w:t>
      </w:r>
    </w:p>
    <w:p w14:paraId="4592E031" w14:textId="026C5FF4" w:rsidR="00A316E0" w:rsidRPr="00BF318C" w:rsidRDefault="00A316E0">
      <w:r>
        <w:t>Это все. Спасибо за внимание.</w:t>
      </w:r>
    </w:p>
    <w:sectPr w:rsidR="00A316E0" w:rsidRPr="00BF3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10"/>
    <w:rsid w:val="001331E8"/>
    <w:rsid w:val="00262395"/>
    <w:rsid w:val="00370892"/>
    <w:rsid w:val="00407499"/>
    <w:rsid w:val="006016BC"/>
    <w:rsid w:val="00625C4A"/>
    <w:rsid w:val="00735615"/>
    <w:rsid w:val="0077041B"/>
    <w:rsid w:val="00825A9F"/>
    <w:rsid w:val="00867264"/>
    <w:rsid w:val="00943C10"/>
    <w:rsid w:val="009E1F60"/>
    <w:rsid w:val="00A316E0"/>
    <w:rsid w:val="00B10A79"/>
    <w:rsid w:val="00BF318C"/>
    <w:rsid w:val="00C41248"/>
    <w:rsid w:val="00CF43F1"/>
    <w:rsid w:val="00D6260C"/>
    <w:rsid w:val="00D85CBC"/>
    <w:rsid w:val="00E2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5268"/>
  <w15:chartTrackingRefBased/>
  <w15:docId w15:val="{6B5CB722-46F9-4AC6-B47B-D6122592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A9F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8</cp:revision>
  <dcterms:created xsi:type="dcterms:W3CDTF">2023-06-12T19:00:00Z</dcterms:created>
  <dcterms:modified xsi:type="dcterms:W3CDTF">2023-06-12T20:51:00Z</dcterms:modified>
</cp:coreProperties>
</file>