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9488"/>
          <w:sz w:val="52"/>
          <w:szCs w:val="52"/>
        </w:rPr>
        <w:t xml:space="preserve">HandiPick</w:t>
      </w:r>
    </w:p>
    <w:p>
      <w:pPr>
        <w:spacing w:after="60"/>
        <w:jc w:val="center"/>
      </w:pPr>
      <w:r>
        <w:rPr>
          <w:color w:val="334155"/>
          <w:sz w:val="32"/>
          <w:szCs w:val="32"/>
        </w:rPr>
        <w:t xml:space="preserve">Feature Proposals for Co-Creator Review</w:t>
      </w:r>
    </w:p>
    <w:p>
      <w:pPr>
        <w:spacing w:after="400"/>
        <w:jc w:val="center"/>
      </w:pPr>
      <w:r>
        <w:rPr>
          <w:color w:val="94A3B8"/>
          <w:sz w:val="22"/>
          <w:szCs w:val="22"/>
        </w:rPr>
        <w:t xml:space="preserve">April 2026</w:t>
      </w:r>
    </w:p>
    <w:p>
      <w:pPr>
        <w:pStyle w:val="Heading1"/>
        <w:spacing w:after="120" w:before="320"/>
      </w:pPr>
      <w:r>
        <w:t xml:space="preserve">Proposal 1 — True Handicap Rating System</w:t>
      </w:r>
    </w:p>
    <w:p>
      <w:pPr>
        <w:spacing w:after="120"/>
      </w:pPr>
      <w:r>
        <w:rPr>
          <w:sz w:val="22"/>
          <w:szCs w:val="22"/>
        </w:rPr>
        <w:t xml:space="preserve">A secondary rating displayed alongside each player's skill rating, modeled on the golf handicap index. The closer to zero, the better the player. A near-zero player needs no spots; a player showing 9.0 immediately knows they are being spotted 9 points and have meaningful room to grow. It gives every player — beginner to pro — an intuitive, universal sense of where they stand.</w:t>
      </w:r>
    </w:p>
    <w:p>
      <w:pPr>
        <w:pStyle w:val="Heading2"/>
        <w:spacing w:after="80" w:before="240"/>
      </w:pPr>
      <w:r>
        <w:t xml:space="preserve">Two Layers: Index vs. Par</w:t>
      </w:r>
    </w:p>
    <w:p>
      <w:pPr>
        <w:spacing w:after="120"/>
      </w:pPr>
      <w:r>
        <w:rPr>
          <w:sz w:val="22"/>
          <w:szCs w:val="22"/>
        </w:rPr>
        <w:t xml:space="preserve">The system operates on two levels — one for the math, one for the player: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Handicap Index (backend)  —  the precise decimal used for all calculations: net differentials, doubles averaging, allowance adjustments. Players never need to think about this number directly.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"Your Par" (frontend)  —  the rounded, plain-language number shown on the player's profile. A player with an index of 3.9 simply sees: "Your par: 4"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Just like an 18-handicap golfer mentally adds 18 to a par-72 course and knows they should shoot around 90, a "par 4" pickleball player knows they should win roughly 4 gross points in a standard game against scratch competition. Below par = overperforming. Above par = underperforming. No math required from the player. The par number becomes the identity — "I'm a 4" is immediately meaningful to anyone in the system.</w:t>
      </w:r>
    </w:p>
    <w:p>
      <w:pPr>
        <w:pStyle w:val="Heading2"/>
        <w:spacing w:after="80" w:before="240"/>
      </w:pPr>
      <w:r>
        <w:t xml:space="preserve">Formula</w:t>
      </w:r>
    </w:p>
    <w:p>
      <w:pPr>
        <w:spacing w:after="120"/>
      </w:pPr>
      <w:r>
        <w:rPr>
          <w:sz w:val="22"/>
          <w:szCs w:val="22"/>
        </w:rPr>
        <w:t xml:space="preserve">An inverted, non-linear mapping of the skill rating (1.0–8.0) to a handicap index (1.0–11.0):</w:t>
      </w:r>
    </w:p>
    <w:p>
      <w:pPr>
        <w:spacing w:after="160"/>
      </w:pPr>
      <w:r>
        <w:rPr>
          <w:rFonts w:ascii="Courier New" w:cs="Courier New" w:eastAsia="Courier New" w:hAnsi="Courier New"/>
          <w:color w:val="0D9488"/>
          <w:sz w:val="22"/>
          <w:szCs w:val="22"/>
        </w:rPr>
        <w:t xml:space="preserve">    handicap = 1.0 + 10.0 × ((8.0 − rating) / 7.0)^0.75</w:t>
      </w:r>
    </w:p>
    <w:p>
      <w:pPr>
        <w:spacing w:after="120"/>
      </w:pPr>
      <w:r>
        <w:rPr>
          <w:sz w:val="22"/>
          <w:szCs w:val="22"/>
        </w:rPr>
        <w:t xml:space="preserve">The exponent 0.75 (less than 1) makes the curve non-linear: it drops steeply as a player improves from 2.0 → 3.0 → 4.0 (fast early progression, big handicap changes) but flattens from 4.5 → 5.0 → 6.0 (the long plateau most players experience). This directly mirrors real pickleball development.</w:t>
      </w:r>
    </w:p>
    <w:p>
      <w:pPr>
        <w:spacing w:after="80"/>
      </w:pPr>
    </w:p>
    <w:tbl>
      <w:tblPr>
        <w:tblW w:type="pct" w:w="5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Rating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Handicap Index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"Your Par"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  (floor)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  (beginner)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4.5  (plateau)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8.0  (elite)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80" w:before="240"/>
      </w:pPr>
      <w:r>
        <w:t xml:space="preserve">How Net Scoring Works</w:t>
      </w:r>
    </w:p>
    <w:p>
      <w:pPr>
        <w:spacing w:after="120"/>
      </w:pPr>
      <w:r>
        <w:rPr>
          <w:sz w:val="22"/>
          <w:szCs w:val="22"/>
        </w:rPr>
        <w:t xml:space="preserve">Net differential = Weaker player's handicap − Stronger player's handicap.</w:t>
      </w:r>
    </w:p>
    <w:p>
      <w:pPr>
        <w:spacing w:after="120"/>
      </w:pPr>
      <w:r>
        <w:rPr>
          <w:sz w:val="22"/>
          <w:szCs w:val="22"/>
        </w:rPr>
        <w:t xml:space="preserve">The weaker player starts the game with that many points already on the board.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Example: Player A (handicap 1.1) vs Player B (handicap 10.9). B starts at 9.8–0. B needs only 2 gross points to win; A needs 11. If B wins 2–11 on gross score, B wins 11.8–11 on net — a victory for the underdog.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Two built-in constraints protect the integrity of net scoring: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Minimum differential &gt; 1.0  —  no player can win in a single point; the weaker player always needs at least 2 gross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Maximum differential (9.8) stays below the winning score (11)  —  the stronger player is never already losing before the game starts.</w:t>
      </w:r>
    </w:p>
    <w:p>
      <w:pPr>
        <w:pStyle w:val="Heading2"/>
        <w:spacing w:after="80" w:before="240"/>
      </w:pPr>
      <w:r>
        <w:t xml:space="preserve">Singles Matches</w:t>
      </w:r>
    </w:p>
    <w:p>
      <w:pPr>
        <w:spacing w:after="120"/>
      </w:pPr>
      <w:r>
        <w:rPr>
          <w:sz w:val="22"/>
          <w:szCs w:val="22"/>
        </w:rPr>
        <w:t xml:space="preserve">Full handicap differential applied. Straightforward — no additional configuration needed.</w:t>
      </w:r>
    </w:p>
    <w:p>
      <w:pPr>
        <w:pStyle w:val="Heading2"/>
        <w:spacing w:after="80" w:before="240"/>
      </w:pPr>
      <w:r>
        <w:t xml:space="preserve">Doubles Matches</w:t>
      </w:r>
    </w:p>
    <w:p>
      <w:pPr>
        <w:spacing w:after="120"/>
      </w:pPr>
      <w:r>
        <w:rPr>
          <w:sz w:val="22"/>
          <w:szCs w:val="22"/>
        </w:rPr>
        <w:t xml:space="preserve">Team handicap = average of the two partners' handicap indexes. This is calculated fresh at pairing time and recalculated each round in mixer or rotational formats.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Allowance percentage: To address the stacking problem (a 1.0 + 11.0 team averages the same as a 5.5 + 6.5 team but plays very differently), tournament directors can apply an allowance — typically 85–90% of the full differential — to dampen extreme pairings.</w:t>
      </w:r>
    </w:p>
    <w:p>
      <w:pPr>
        <w:spacing w:after="8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Allowance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Singles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differential always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Doubles, fixed pairs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85–90%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Recalculated per round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Mixer / rotational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Partners change each round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80" w:before="240"/>
      </w:pPr>
      <w:r>
        <w:t xml:space="preserve">Tournament Director / Club Manager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Toggle handicap scoring on or off per 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allowance percentage (75%, 85%, 100%) per tournament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Format type (singles, fixed doubles, mixer)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Open Questions for Co-Creator 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handicap be based on currentRating (dynamic, updates with every game) or the player's initial self-rated category (static)?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Display handicap index and/or par on player profiles and the leaderboard?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net-score results as a separate stat over time?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Show players a handicap trend line (dropping index = improving) as a motivational feature?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320"/>
      </w:pPr>
      <w:r>
        <w:t xml:space="preserve">Proposal 2 — Policy for Correcting Wrong Scores</w:t>
      </w:r>
    </w:p>
    <w:p>
      <w:pPr>
        <w:spacing w:after="120"/>
      </w:pPr>
      <w:r>
        <w:rPr>
          <w:sz w:val="22"/>
          <w:szCs w:val="22"/>
        </w:rPr>
        <w:t xml:space="preserve">Occasionally a game score will be entered incorrectly — wrong players, wrong score, or a test entry that needs to be removed. The question is: how does the system handle deletion, and what guardrails should exist?</w:t>
      </w:r>
    </w:p>
    <w:p>
      <w:pPr>
        <w:pStyle w:val="Heading2"/>
        <w:spacing w:after="80" w:before="240"/>
      </w:pPr>
      <w:r>
        <w:t xml:space="preserve">The Core Problem: Out-of-Order Deletion</w:t>
      </w:r>
    </w:p>
    <w:p>
      <w:pPr>
        <w:spacing w:after="120"/>
      </w:pPr>
      <w:r>
        <w:rPr>
          <w:sz w:val="22"/>
          <w:szCs w:val="22"/>
        </w:rPr>
        <w:t xml:space="preserve">Deleting a player's most recent game is safe and clean — the system can simply roll the rating back to what it was before that game.</w:t>
      </w:r>
    </w:p>
    <w:p>
      <w:pPr>
        <w:spacing w:after="120"/>
      </w:pPr>
      <w:r>
        <w:rPr>
          <w:sz w:val="22"/>
          <w:szCs w:val="22"/>
        </w:rPr>
        <w:t xml:space="preserve">Deleting an older game is fundamentally different. Imagine a player has played 96 games and game 82 had a wrong score. Deleting game 82 means games 83–96 were all calculated on top of a wrong result. To correct the rating properly, the system would need to replay games 83–96 from scratch — recalculating each one as if game 82 never happened. Without replay, the player's rating becomes inaccurate even after the delete.</w:t>
      </w:r>
    </w:p>
    <w:p>
      <w:pPr>
        <w:pStyle w:val="Heading2"/>
        <w:spacing w:after="80" w:before="240"/>
      </w:pPr>
      <w:r>
        <w:t xml:space="preserve">Three Approaches — Decision Required</w:t>
      </w:r>
    </w:p>
    <w:p>
      <w:pPr>
        <w:spacing w:after="120"/>
      </w:pPr>
      <w:r>
        <w:rPr>
          <w:sz w:val="22"/>
          <w:szCs w:val="22"/>
        </w:rPr>
        <w:t xml:space="preserve">The co-creators need to agree on which approach to implement: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 —  Block out-of-order deletion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Only allow deleting the most recent game for each player involved. Older games cannot be deleted.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Simple, zero math risk, easy to explain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Wrong scores in older games cannot be corrected without a manual DB fix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 —  Void instead of 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 game as VOIDED rather than removing it. Rating stays as-is until a replay job is run.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Keeps full audit trail; can batch-replay later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Rating stays wrong until replay runs; adds complexity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  —  Full replay on 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Deleting any game triggers automatic replay of all subsequent games for affected players.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Always correct; fully automated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More complex to build; slower for players with many games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spacing w:after="80" w:before="240"/>
      </w:pPr>
      <w:r>
        <w:t xml:space="preserve">Recommendation</w:t>
      </w:r>
    </w:p>
    <w:p>
      <w:pPr>
        <w:spacing w:after="120"/>
      </w:pPr>
      <w:r>
        <w:rPr>
          <w:sz w:val="22"/>
          <w:szCs w:val="22"/>
        </w:rPr>
        <w:t xml:space="preserve">Start with Option A — block out-of-order deletion. Most wrong scores are caught within minutes of entry, so restricting deletion to the most recent game handles the vast majority of real cases. If a genuinely older correction is ever needed, a Super Admin can handle it as a one-off. Option C can be added later if volume justifies it.</w:t>
      </w:r>
    </w:p>
    <w:p>
      <w:pPr>
        <w:pStyle w:val="Heading2"/>
        <w:spacing w:after="80" w:before="240"/>
      </w:pPr>
      <w:r>
        <w:t xml:space="preserve">Current State (as of April 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Super Admins can delete any game via the admin panel.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system correctly rolls back PlayerCategoryRating and recomputes weighted averages for the most-recent-game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Out-of-order deletion produces a correct game count but an inaccurate rating — the open issue this proposal addresses.</w:t>
      </w:r>
    </w:p>
    <w:p>
      <w:pPr>
        <w:spacing w:after="80"/>
      </w:pPr>
    </w:p>
    <w:p>
      <w:pPr>
        <w:spacing w:before="400"/>
        <w:jc w:val="center"/>
      </w:pPr>
      <w:r>
        <w:rPr>
          <w:color w:val="94A3B8"/>
          <w:sz w:val="18"/>
          <w:szCs w:val="18"/>
        </w:rPr>
        <w:t xml:space="preserve">HandiPick  ·  Internal Documentation  ·  April 2026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2026-04-20T15:31:28.197Z</dcterms:created>
  <dcterms:modified xsi:type="dcterms:W3CDTF">2026-04-20T15:31:28.197Z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