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1D860E" w:rsidR="00153AC5" w:rsidRDefault="00FD75AE">
      <w:r>
        <w:t>RandomPharmaceuticals_20APIExci</w:t>
      </w:r>
      <w:r w:rsidR="00AD1562">
        <w:t>pientsandothers</w:t>
      </w:r>
    </w:p>
    <w:p w14:paraId="5050B137" w14:textId="6A86DDC3" w:rsidR="00E430BA" w:rsidRPr="00E430BA" w:rsidRDefault="00E430BA">
      <w:pPr>
        <w:rPr>
          <w:b/>
          <w:bCs/>
        </w:rPr>
      </w:pPr>
      <w:r w:rsidRPr="00E430BA">
        <w:rPr>
          <w:b/>
          <w:bCs/>
        </w:rPr>
        <w:t>Sample ID</w:t>
      </w:r>
      <w:r>
        <w:rPr>
          <w:b/>
          <w:bCs/>
        </w:rPr>
        <w:t xml:space="preserve"> – Sample Name</w:t>
      </w:r>
    </w:p>
    <w:p w14:paraId="00000002" w14:textId="1BEC38EE" w:rsidR="00153AC5" w:rsidRPr="00FD75AE" w:rsidRDefault="00000000">
      <w:r w:rsidRPr="00FD75AE">
        <w:t>77 - Tetracycline Hydrochloride</w:t>
      </w:r>
    </w:p>
    <w:p w14:paraId="00000003" w14:textId="77777777" w:rsidR="00153AC5" w:rsidRPr="00FD75AE" w:rsidRDefault="00000000">
      <w:r w:rsidRPr="00FD75AE">
        <w:t>42 - Metformin Hydrochloride</w:t>
      </w:r>
    </w:p>
    <w:p w14:paraId="00000004" w14:textId="77777777" w:rsidR="00153AC5" w:rsidRPr="00FD75AE" w:rsidRDefault="00000000">
      <w:r w:rsidRPr="00FD75AE">
        <w:t>33 - Isatin</w:t>
      </w:r>
    </w:p>
    <w:p w14:paraId="00000005" w14:textId="77777777" w:rsidR="00153AC5" w:rsidRPr="00FD75AE" w:rsidRDefault="00000000">
      <w:r w:rsidRPr="00FD75AE">
        <w:t>23 - Digoxin</w:t>
      </w:r>
    </w:p>
    <w:p w14:paraId="00000008" w14:textId="77777777" w:rsidR="00153AC5" w:rsidRPr="00FD75AE" w:rsidRDefault="00000000">
      <w:r w:rsidRPr="00FD75AE">
        <w:t>47 - Pravastatin</w:t>
      </w:r>
    </w:p>
    <w:p w14:paraId="00000009" w14:textId="77777777" w:rsidR="00153AC5" w:rsidRPr="00FD75AE" w:rsidRDefault="00000000">
      <w:r w:rsidRPr="00FD75AE">
        <w:t>19 - Chloramphenicol</w:t>
      </w:r>
    </w:p>
    <w:p w14:paraId="0000000A" w14:textId="77777777" w:rsidR="00153AC5" w:rsidRPr="00FD75AE" w:rsidRDefault="00000000">
      <w:r w:rsidRPr="00FD75AE">
        <w:t>32 - Hydrochlorothiazide</w:t>
      </w:r>
    </w:p>
    <w:p w14:paraId="0000000E" w14:textId="77777777" w:rsidR="00153AC5" w:rsidRPr="00FD75AE" w:rsidRDefault="00000000">
      <w:r w:rsidRPr="00FD75AE">
        <w:t>53 - Simvastatin</w:t>
      </w:r>
    </w:p>
    <w:p w14:paraId="0000000F" w14:textId="77777777" w:rsidR="00153AC5" w:rsidRPr="00FD75AE" w:rsidRDefault="00000000">
      <w:r w:rsidRPr="00FD75AE">
        <w:t>84 - D-penicillamine</w:t>
      </w:r>
    </w:p>
    <w:p w14:paraId="00000012" w14:textId="77777777" w:rsidR="00153AC5" w:rsidRPr="00FD75AE" w:rsidRDefault="00000000">
      <w:r w:rsidRPr="00FD75AE">
        <w:t>9 - Antipyrine</w:t>
      </w:r>
    </w:p>
    <w:p w14:paraId="00000013" w14:textId="77777777" w:rsidR="00153AC5" w:rsidRPr="00FD75AE" w:rsidRDefault="00000000">
      <w:r w:rsidRPr="00FD75AE">
        <w:t xml:space="preserve">18 - Cefuroxime </w:t>
      </w:r>
      <w:proofErr w:type="spellStart"/>
      <w:r w:rsidRPr="00FD75AE">
        <w:t>Axetil</w:t>
      </w:r>
      <w:proofErr w:type="spellEnd"/>
    </w:p>
    <w:p w14:paraId="00000014" w14:textId="77777777" w:rsidR="00153AC5" w:rsidRPr="00FD75AE" w:rsidRDefault="00000000">
      <w:r w:rsidRPr="00FD75AE">
        <w:t>37 - Levofloxacin</w:t>
      </w:r>
    </w:p>
    <w:p w14:paraId="00000015" w14:textId="77777777" w:rsidR="00153AC5" w:rsidRPr="00FD75AE" w:rsidRDefault="00000000">
      <w:r w:rsidRPr="00FD75AE">
        <w:t>59 - Verapamil Hydrochloride</w:t>
      </w:r>
    </w:p>
    <w:p w14:paraId="00000016" w14:textId="77777777" w:rsidR="00153AC5" w:rsidRPr="00FD75AE" w:rsidRDefault="00000000">
      <w:r w:rsidRPr="00FD75AE">
        <w:t>94 - Uric acid</w:t>
      </w:r>
    </w:p>
    <w:p w14:paraId="00000017" w14:textId="77777777" w:rsidR="00153AC5" w:rsidRPr="00FD75AE" w:rsidRDefault="00000000">
      <w:r w:rsidRPr="00FD75AE">
        <w:t>22 - Dapsone</w:t>
      </w:r>
    </w:p>
    <w:p w14:paraId="00000018" w14:textId="77777777" w:rsidR="00153AC5" w:rsidRPr="00FD75AE" w:rsidRDefault="00000000">
      <w:r w:rsidRPr="00FD75AE">
        <w:t>54 - Spironolactone</w:t>
      </w:r>
    </w:p>
    <w:p w14:paraId="00000019" w14:textId="77777777" w:rsidR="00153AC5" w:rsidRPr="00FD75AE" w:rsidRDefault="00000000">
      <w:r w:rsidRPr="00FD75AE">
        <w:t>39 - Lovastatin</w:t>
      </w:r>
    </w:p>
    <w:p w14:paraId="0000001A" w14:textId="77777777" w:rsidR="00153AC5" w:rsidRPr="00FD75AE" w:rsidRDefault="00000000">
      <w:r w:rsidRPr="00FD75AE">
        <w:t>70 - L-citrulline</w:t>
      </w:r>
    </w:p>
    <w:p w14:paraId="0000001B" w14:textId="22D5157F" w:rsidR="00153AC5" w:rsidRPr="00FD75AE" w:rsidRDefault="00000000">
      <w:r w:rsidRPr="00FD75AE">
        <w:t xml:space="preserve">20 </w:t>
      </w:r>
      <w:r w:rsidR="0087381D" w:rsidRPr="00FD75AE">
        <w:t>–</w:t>
      </w:r>
      <w:r w:rsidRPr="00FD75AE">
        <w:t xml:space="preserve"> </w:t>
      </w:r>
      <w:r w:rsidR="0087381D" w:rsidRPr="00FD75AE">
        <w:rPr>
          <w:rFonts w:ascii="Arial" w:hAnsi="Arial"/>
          <w:sz w:val="22"/>
          <w:szCs w:val="22"/>
        </w:rPr>
        <w:t>chloroquine</w:t>
      </w:r>
    </w:p>
    <w:p w14:paraId="0CD1C101" w14:textId="77777777" w:rsidR="00FD75AE" w:rsidRPr="00FD75AE" w:rsidRDefault="00FD75AE" w:rsidP="00FD75AE">
      <w:r w:rsidRPr="00FD75AE">
        <w:t>57 - Sulfamethoxazole</w:t>
      </w:r>
    </w:p>
    <w:p w14:paraId="0E61B426" w14:textId="308FE142" w:rsidR="0087381D" w:rsidRDefault="0087381D"/>
    <w:p w14:paraId="1AC178A5" w14:textId="77777777" w:rsidR="0087381D" w:rsidRDefault="0087381D"/>
    <w:sectPr w:rsidR="00873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C5"/>
    <w:rsid w:val="00024096"/>
    <w:rsid w:val="00153AC5"/>
    <w:rsid w:val="0087381D"/>
    <w:rsid w:val="00963781"/>
    <w:rsid w:val="00AD1562"/>
    <w:rsid w:val="00E430BA"/>
    <w:rsid w:val="00EC4903"/>
    <w:rsid w:val="00EE7CCF"/>
    <w:rsid w:val="00F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1AD21"/>
  <w15:docId w15:val="{8A179FF0-53B5-D745-886B-71E1F5A9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semiHidden/>
    <w:unhideWhenUsed/>
    <w:rsid w:val="008738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Awosiji Awotunde</cp:lastModifiedBy>
  <cp:revision>4</cp:revision>
  <dcterms:created xsi:type="dcterms:W3CDTF">2022-09-13T15:53:00Z</dcterms:created>
  <dcterms:modified xsi:type="dcterms:W3CDTF">2022-09-13T16:15:00Z</dcterms:modified>
</cp:coreProperties>
</file>