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Reconciliation &amp; Verification Tool (Tool 1) — Phase 1 Task List</w:t>
      </w:r>
    </w:p>
    <w:p>
      <w:pPr/>
      <w:r>
        <w:t xml:space="preserve">Oct 14, 2026</w:t>
      </w:r>
      <w:r>
        <w:t xml:space="preserve"> · </w:t>
      </w:r>
      <w:r>
        <w:t xml:space="preserve">@Unnati</w:t>
      </w:r>
    </w:p>
    <w:p>
      <w:pPr/>
      <w:r>
        <w:t xml:space="preserve">This task list follows the Build Plan (v0.5). Tool 1 is built module by module, with no sprints. The MVP, a stakeholder demo, a short pilot at the firm and a go/no-go decision come on Friday 30 October 2026. A second release with logins, drafts, staff decisions on findings and rule updates by USB follows from 2 to 6 November. Friday 6 November is the latest finish date. One developer builds all twenty modules with Claude Code, with a testing assistant and a review assistant on every module. This is a full load with no spare day, and it has been accepted. Tracker lead: Unnati.</w:t>
      </w:r>
    </w:p>
    <w:p>
      <w:pPr>
        <w:pStyle w:val="Heading2"/>
      </w:pPr>
      <w:r>
        <w:t xml:space="preserve">Timeline</w:t>
      </w:r>
    </w:p>
    <w:p>
      <w:pPr/>
      <w:r>
        <w:drawing>
          <wp:inline distT="0" distB="0" distL="0" distR="0">
            <wp:extent cx="5943600" cy="4201044"/>
            <wp:docPr id="1" name="image1" descr="Phase 1 timeline · 14 Oct 2026 to 6 Nov 2026"/>
            <a:graphic xmlns:a="http://schemas.openxmlformats.org/drawingml/2006/main">
              <a:graphicData uri="http://schemas.openxmlformats.org/drawingml/2006/picture">
                <pic:pic xmlns:pic="http://schemas.openxmlformats.org/drawingml/2006/picture">
                  <pic:nvPicPr>
                    <pic:cNvPr id="1" name="image1" descr="Phase 1 timeline · 14 Oct 2026 to 6 Nov 2026"/>
                    <pic:cNvPicPr/>
                  </pic:nvPicPr>
                  <pic:blipFill>
                    <a:blip r:embed="rId3"/>
                    <a:stretch>
                      <a:fillRect/>
                    </a:stretch>
                  </pic:blipFill>
                  <pic:spPr>
                    <a:xfrm>
                      <a:off x="0" y="0"/>
                      <a:ext cx="5943600" cy="4201044"/>
                    </a:xfrm>
                    <a:prstGeom prst="rect">
                      <a:avLst/>
                    </a:prstGeom>
                  </pic:spPr>
                </pic:pic>
              </a:graphicData>
            </a:graphic>
          </wp:inline>
        </w:drawing>
      </w:r>
    </w:p>
    <w:p>
      <w:pPr/>
      <w:r>
        <w:t xml:space="preserve">Phase 1 timeline · 14 Oct 2026 to 6 Nov 2026</w:t>
      </w:r>
    </w:p>
    <w:p>
      <w:pPr/>
      <w:r>
        <w:t xml:space="preserve">Working days are Monday to Friday; 24–25 October and 31 October–1 November are weekends. Several modules run side by side. The screens and the rule book conversion run alongside all of them until 30 October. There is no spare day, so any slip is reported the same day.</w:t>
      </w:r>
    </w:p>
    <w:p>
      <w:pPr>
        <w:pStyle w:val="Heading2"/>
      </w:pPr>
      <w:r>
        <w:t xml:space="preserve">Daily plan</w:t>
      </w:r>
    </w:p>
    <w:p>
      <w:pPr/>
      <w:r>
        <w:t xml:space="preserve">One row per working day. The last column is what a person has to do or check that day; the build cannot finish without it.</w:t>
      </w:r>
    </w:p>
    <w:tbl>
      <w:tblPr>
        <w:tblStyle w:val="TableGrid"/>
        <w:tblW w:w="0" w:type="auto"/>
        <w:tblLayout w:type="fixed"/>
        <w:tblLook w:val="04A0" w:firstRow="1" w:lastRow="0" w:firstColumn="0" w:lastColumn="0" w:noHBand="0" w:noVBand="1"/>
      </w:tblPr>
      <w:tblGrid>
        <w:gridCol w:w="1300"/>
        <w:gridCol w:w="2165"/>
        <w:gridCol w:w="2165"/>
        <w:gridCol w:w="2165"/>
        <w:gridCol w:w="1565"/>
      </w:tblGrid>
      <w:tr>
        <w:trPr>
          <w:tblHeader/>
        </w:trPr>
        <w:tc>
          <w:tcPr>
            <w:tcW w:w="1300" w:type="dxa"/>
            <w:shd w:val="clear" w:color="auto" w:fill="F2F2F2"/>
          </w:tcPr>
          <w:p>
            <w:pPr/>
            <w:r>
              <w:t xml:space="preserve">Day</w:t>
            </w:r>
          </w:p>
        </w:tc>
        <w:tc>
          <w:tcPr>
            <w:tcW w:w="2165" w:type="dxa"/>
            <w:shd w:val="clear" w:color="auto" w:fill="F2F2F2"/>
          </w:tcPr>
          <w:p>
            <w:pPr/>
            <w:r>
              <w:t xml:space="preserve">Engine work</w:t>
            </w:r>
          </w:p>
        </w:tc>
        <w:tc>
          <w:tcPr>
            <w:tcW w:w="2165" w:type="dxa"/>
            <w:shd w:val="clear" w:color="auto" w:fill="F2F2F2"/>
          </w:tcPr>
          <w:p>
            <w:pPr/>
            <w:r>
              <w:t xml:space="preserve">Screens (UI)</w:t>
            </w:r>
          </w:p>
        </w:tc>
        <w:tc>
          <w:tcPr>
            <w:tcW w:w="2165" w:type="dxa"/>
            <w:shd w:val="clear" w:color="auto" w:fill="F2F2F2"/>
          </w:tcPr>
          <w:p>
            <w:pPr/>
            <w:r>
              <w:t xml:space="preserve">Rule book (alongside)</w:t>
            </w:r>
          </w:p>
        </w:tc>
        <w:tc>
          <w:tcPr>
            <w:tcW w:w="1565" w:type="dxa"/>
            <w:shd w:val="clear" w:color="auto" w:fill="F2F2F2"/>
          </w:tcPr>
          <w:p>
            <w:pPr/>
            <w:r>
              <w:t xml:space="preserve">Done or checked by a person</w:t>
            </w:r>
          </w:p>
        </w:tc>
      </w:tr>
      <w:tr>
        <w:tc>
          <w:tcPr>
            <w:tcW w:w="1300" w:type="dxa"/>
          </w:tcPr>
          <w:p>
            <w:pPr/>
            <w:r>
              <w:t xml:space="preserve">Wed Oct 14</w:t>
            </w:r>
          </w:p>
        </w:tc>
        <w:tc>
          <w:tcPr>
            <w:tcW w:w="2165" w:type="dxa"/>
          </w:tcPr>
          <w:p>
            <w:pPr/>
            <w:r>
              <w:t xml:space="preserve">Core engine and data model; load and check the rules; start the JSON, Excel and PDF readers, SQLite and the rule run</w:t>
            </w:r>
          </w:p>
        </w:tc>
        <w:tc>
          <w:tcPr>
            <w:tcW w:w="2165" w:type="dxa"/>
          </w:tcPr>
          <w:p>
            <w:pPr/>
            <w:r>
              <w:t xml:space="preserve">Layouts started: Season board, Client file, Worklist</w:t>
            </w:r>
          </w:p>
        </w:tc>
        <w:tc>
          <w:tcPr>
            <w:tcW w:w="2165" w:type="dxa"/>
          </w:tcPr>
          <w:p>
            <w:pPr/>
            <w:r>
              <w:t xml:space="preserve">Convert the approved rules into YAML</w:t>
            </w:r>
          </w:p>
        </w:tc>
        <w:tc>
          <w:tcPr>
            <w:tcW w:w="1565" w:type="dxa"/>
          </w:tcPr>
          <w:p>
            <w:pPr/>
            <w:r>
              <w:t xml:space="preserve">Plan v0.5 agreed; ask the firm for every sample now</w:t>
            </w:r>
          </w:p>
        </w:tc>
      </w:tr>
      <w:tr>
        <w:tc>
          <w:tcPr>
            <w:tcW w:w="1300" w:type="dxa"/>
          </w:tcPr>
          <w:p>
            <w:pPr/>
            <w:r>
              <w:t xml:space="preserve">Thu Oct 15</w:t>
            </w:r>
          </w:p>
        </w:tc>
        <w:tc>
          <w:tcPr>
            <w:tcW w:w="2165" w:type="dxa"/>
          </w:tcPr>
          <w:p>
            <w:pPr/>
            <w:r>
              <w:t xml:space="preserve">JSON reader; SQLite fact store</w:t>
            </w:r>
          </w:p>
        </w:tc>
        <w:tc>
          <w:tcPr>
            <w:tcW w:w="2165" w:type="dxa"/>
          </w:tcPr>
          <w:p>
            <w:pPr/>
            <w:r>
              <w:t xml:space="preserve">Screens open in the browser with sample data</w:t>
            </w:r>
          </w:p>
        </w:tc>
        <w:tc>
          <w:tcPr>
            <w:tcW w:w="2165" w:type="dxa"/>
          </w:tcPr>
          <w:p>
            <w:pPr/>
            <w:r>
              <w:t xml:space="preserve">Check converted rules against the schema; list rule problems</w:t>
            </w:r>
          </w:p>
        </w:tc>
        <w:tc>
          <w:tcPr>
            <w:tcW w:w="1565" w:type="dxa"/>
          </w:tcPr>
          <w:p>
            <w:pPr/>
            <w:r>
              <w:t xml:space="preserve">—</w:t>
            </w:r>
          </w:p>
        </w:tc>
      </w:tr>
      <w:tr>
        <w:tc>
          <w:tcPr>
            <w:tcW w:w="1300" w:type="dxa"/>
          </w:tcPr>
          <w:p>
            <w:pPr/>
            <w:r>
              <w:t xml:space="preserve">Fri Oct 16</w:t>
            </w:r>
          </w:p>
        </w:tc>
        <w:tc>
          <w:tcPr>
            <w:tcW w:w="2165" w:type="dxa"/>
          </w:tcPr>
          <w:p>
            <w:pPr/>
            <w:r>
              <w:t xml:space="preserve">Excel reader; first rule run from the command line</w:t>
            </w:r>
          </w:p>
        </w:tc>
        <w:tc>
          <w:tcPr>
            <w:tcW w:w="2165" w:type="dxa"/>
          </w:tcPr>
          <w:p>
            <w:pPr/>
            <w:r>
              <w:t xml:space="preserve">Layouts finished</w:t>
            </w:r>
          </w:p>
        </w:tc>
        <w:tc>
          <w:tcPr>
            <w:tcW w:w="2165" w:type="dxa"/>
          </w:tcPr>
          <w:p>
            <w:pPr/>
            <w:r>
              <w:t xml:space="preserve">Rule problems list sent to the CA</w:t>
            </w:r>
          </w:p>
        </w:tc>
        <w:tc>
          <w:tcPr>
            <w:tcW w:w="1565" w:type="dxa"/>
          </w:tcPr>
          <w:p>
            <w:pPr/>
            <w:r>
              <w:t xml:space="preserve">CA confirms approved rules, approver name and date; feedback on layouts</w:t>
            </w:r>
          </w:p>
        </w:tc>
      </w:tr>
      <w:tr>
        <w:tc>
          <w:tcPr>
            <w:tcW w:w="1300" w:type="dxa"/>
          </w:tcPr>
          <w:p>
            <w:pPr/>
            <w:r>
              <w:t xml:space="preserve">Mon Oct 19</w:t>
            </w:r>
          </w:p>
        </w:tc>
        <w:tc>
          <w:tcPr>
            <w:tcW w:w="2165" w:type="dxa"/>
          </w:tcPr>
          <w:p>
            <w:pPr/>
            <w:r>
              <w:t xml:space="preserve">PDF reader with column layout kept; every document type saved to SQLite; start Word, Tally and portal readers</w:t>
            </w:r>
          </w:p>
        </w:tc>
        <w:tc>
          <w:tcPr>
            <w:tcW w:w="2165" w:type="dxa"/>
          </w:tcPr>
          <w:p>
            <w:pPr/>
            <w:r>
              <w:t xml:space="preserve">Client file upload with a summary of what was read</w:t>
            </w:r>
          </w:p>
        </w:tc>
        <w:tc>
          <w:tcPr>
            <w:tcW w:w="2165" w:type="dxa"/>
          </w:tcPr>
          <w:p>
            <w:pPr/>
            <w:r>
              <w:t xml:space="preserve">Test data and expected results for approved rules</w:t>
            </w:r>
          </w:p>
        </w:tc>
        <w:tc>
          <w:tcPr>
            <w:tcW w:w="1565" w:type="dxa"/>
          </w:tcPr>
          <w:p>
            <w:pPr/>
            <w:r>
              <w:t xml:space="preserve">Tax software name, version and samples (were due Oct 17)</w:t>
            </w:r>
          </w:p>
        </w:tc>
      </w:tr>
      <w:tr>
        <w:tc>
          <w:tcPr>
            <w:tcW w:w="1300" w:type="dxa"/>
          </w:tcPr>
          <w:p>
            <w:pPr/>
            <w:r>
              <w:t xml:space="preserve">Tue Oct 20</w:t>
            </w:r>
          </w:p>
        </w:tc>
        <w:tc>
          <w:tcPr>
            <w:tcW w:w="2165" w:type="dxa"/>
          </w:tcPr>
          <w:p>
            <w:pPr/>
            <w:r>
              <w:t xml:space="preserve">Word tables and Tally exports; start new and missing heads</w:t>
            </w:r>
          </w:p>
        </w:tc>
        <w:tc>
          <w:tcPr>
            <w:tcW w:w="2165" w:type="dxa"/>
          </w:tcPr>
          <w:p>
            <w:pPr/>
            <w:r>
              <w:t xml:space="preserve">Upload summary covers Word and Tally</w:t>
            </w:r>
          </w:p>
        </w:tc>
        <w:tc>
          <w:tcPr>
            <w:tcW w:w="2165" w:type="dxa"/>
          </w:tcPr>
          <w:p>
            <w:pPr/>
            <w:r>
              <w:t xml:space="preserve">Check the rules that use these documents</w:t>
            </w:r>
          </w:p>
        </w:tc>
        <w:tc>
          <w:tcPr>
            <w:tcW w:w="1565" w:type="dxa"/>
          </w:tcPr>
          <w:p>
            <w:pPr/>
            <w:r>
              <w:t xml:space="preserve">CA reviews rule problems; ₹10 rounding of negative amounts confirmed</w:t>
            </w:r>
          </w:p>
        </w:tc>
      </w:tr>
      <w:tr>
        <w:tc>
          <w:tcPr>
            <w:tcW w:w="1300" w:type="dxa"/>
          </w:tcPr>
          <w:p>
            <w:pPr/>
            <w:r>
              <w:t xml:space="preserve">Wed Oct 21</w:t>
            </w:r>
          </w:p>
        </w:tc>
        <w:tc>
          <w:tcPr>
            <w:tcW w:w="2165" w:type="dxa"/>
          </w:tcPr>
          <w:p>
            <w:pPr/>
            <w:r>
              <w:t xml:space="preserve">Running the rules: Pass, Fail, Cannot check; at least one approved rule end to end</w:t>
            </w:r>
          </w:p>
        </w:tc>
        <w:tc>
          <w:tcPr>
            <w:tcW w:w="2165" w:type="dxa"/>
          </w:tcPr>
          <w:p>
            <w:pPr/>
            <w:r>
              <w:t xml:space="preserve">"Run checks" button with counts</w:t>
            </w:r>
          </w:p>
        </w:tc>
        <w:tc>
          <w:tcPr>
            <w:tcW w:w="2165" w:type="dxa"/>
          </w:tcPr>
          <w:p>
            <w:pPr/>
            <w:r>
              <w:t xml:space="preserve">Test data for more approved rules</w:t>
            </w:r>
          </w:p>
        </w:tc>
        <w:tc>
          <w:tcPr>
            <w:tcW w:w="1565" w:type="dxa"/>
          </w:tcPr>
          <w:p>
            <w:pPr/>
            <w:r>
              <w:t xml:space="preserve">One approved rule runs from the screen</w:t>
            </w:r>
          </w:p>
        </w:tc>
      </w:tr>
      <w:tr>
        <w:tc>
          <w:tcPr>
            <w:tcW w:w="1300" w:type="dxa"/>
          </w:tcPr>
          <w:p>
            <w:pPr/>
            <w:r>
              <w:t xml:space="preserve">Thu Oct 22</w:t>
            </w:r>
          </w:p>
        </w:tc>
        <w:tc>
          <w:tcPr>
            <w:tcW w:w="2165" w:type="dxa"/>
          </w:tcPr>
          <w:p>
            <w:pPr/>
            <w:r>
              <w:t xml:space="preserve">Portal downloads (GST portal, TRACES, EPFO/ESIC); findings and error handling; start GST/TDS/payroll and the Rule Builder</w:t>
            </w:r>
          </w:p>
        </w:tc>
        <w:tc>
          <w:tcPr>
            <w:tcW w:w="2165" w:type="dxa"/>
          </w:tcPr>
          <w:p>
            <w:pPr/>
            <w:r>
              <w:t xml:space="preserve">Findings grouped by document; Cannot check list</w:t>
            </w:r>
          </w:p>
        </w:tc>
        <w:tc>
          <w:tcPr>
            <w:tcW w:w="2165" w:type="dxa"/>
          </w:tcPr>
          <w:p>
            <w:pPr/>
            <w:r>
              <w:t xml:space="preserve">More rule checks and automatic tests</w:t>
            </w:r>
          </w:p>
        </w:tc>
        <w:tc>
          <w:tcPr>
            <w:tcW w:w="1565" w:type="dxa"/>
          </w:tcPr>
          <w:p>
            <w:pPr/>
            <w:r>
              <w:t xml:space="preserve">—</w:t>
            </w:r>
          </w:p>
        </w:tc>
      </w:tr>
      <w:tr>
        <w:tc>
          <w:tcPr>
            <w:tcW w:w="1300" w:type="dxa"/>
          </w:tcPr>
          <w:p>
            <w:pPr/>
            <w:r>
              <w:t xml:space="preserve">Fri Oct 23</w:t>
            </w:r>
          </w:p>
        </w:tc>
        <w:tc>
          <w:tcPr>
            <w:tcW w:w="2165" w:type="dxa"/>
          </w:tcPr>
          <w:p>
            <w:pPr/>
            <w:r>
              <w:t xml:space="preserve">Findings, consistent results and error handling finished; new heads finished; all readers finished</w:t>
            </w:r>
          </w:p>
        </w:tc>
        <w:tc>
          <w:tcPr>
            <w:tcW w:w="2165" w:type="dxa"/>
          </w:tcPr>
          <w:p>
            <w:pPr/>
            <w:r>
              <w:t xml:space="preserve">Season board live totals; Worklist filled; every file type accepted</w:t>
            </w:r>
          </w:p>
        </w:tc>
        <w:tc>
          <w:tcPr>
            <w:tcW w:w="2165" w:type="dxa"/>
          </w:tcPr>
          <w:p>
            <w:pPr/>
            <w:r>
              <w:t xml:space="preserve">Rules for portal documents checked</w:t>
            </w:r>
          </w:p>
        </w:tc>
        <w:tc>
          <w:tcPr>
            <w:tcW w:w="1565" w:type="dxa"/>
          </w:tcPr>
          <w:p>
            <w:pPr/>
            <w:r>
              <w:t xml:space="preserve">Demo time confirmed with stakeholders</w:t>
            </w:r>
          </w:p>
        </w:tc>
      </w:tr>
      <w:tr>
        <w:tc>
          <w:tcPr>
            <w:tcW w:w="1300" w:type="dxa"/>
          </w:tcPr>
          <w:p>
            <w:pPr/>
            <w:r>
              <w:t xml:space="preserve">Mon Oct 26</w:t>
            </w:r>
          </w:p>
        </w:tc>
        <w:tc>
          <w:tcPr>
            <w:tcW w:w="2165" w:type="dxa"/>
          </w:tcPr>
          <w:p>
            <w:pPr/>
            <w:r>
              <w:t xml:space="preserve">GST, TDS and payroll matching; Rule Builder; integration; encryption</w:t>
            </w:r>
          </w:p>
        </w:tc>
        <w:tc>
          <w:tcPr>
            <w:tcW w:w="2165" w:type="dxa"/>
          </w:tcPr>
          <w:p>
            <w:pPr/>
            <w:r>
              <w:t xml:space="preserve">Screens connected to the real engine; GST/TDS/payroll findings</w:t>
            </w:r>
          </w:p>
        </w:tc>
        <w:tc>
          <w:tcPr>
            <w:tcW w:w="2165" w:type="dxa"/>
          </w:tcPr>
          <w:p>
            <w:pPr/>
            <w:r>
              <w:t xml:space="preserve">Switch on approved GST, TDS and payroll rules</w:t>
            </w:r>
          </w:p>
        </w:tc>
        <w:tc>
          <w:tcPr>
            <w:tcW w:w="1565" w:type="dxa"/>
          </w:tcPr>
          <w:p>
            <w:pPr/>
            <w:r>
              <w:t xml:space="preserve">—</w:t>
            </w:r>
          </w:p>
        </w:tc>
      </w:tr>
      <w:tr>
        <w:tc>
          <w:tcPr>
            <w:tcW w:w="1300" w:type="dxa"/>
          </w:tcPr>
          <w:p>
            <w:pPr/>
            <w:r>
              <w:t xml:space="preserve">Tue Oct 27</w:t>
            </w:r>
          </w:p>
        </w:tc>
        <w:tc>
          <w:tcPr>
            <w:tcW w:w="2165" w:type="dxa"/>
          </w:tcPr>
          <w:p>
            <w:pPr/>
            <w:r>
              <w:t xml:space="preserve">GST, TDS, payroll and Rule Builder finished; backups and exports</w:t>
            </w:r>
          </w:p>
        </w:tc>
        <w:tc>
          <w:tcPr>
            <w:tcW w:w="2165" w:type="dxa"/>
          </w:tcPr>
          <w:p>
            <w:pPr/>
            <w:r>
              <w:t xml:space="preserve">Rule Builder form; keyboard shortcuts</w:t>
            </w:r>
          </w:p>
        </w:tc>
        <w:tc>
          <w:tcPr>
            <w:tcW w:w="2165" w:type="dxa"/>
          </w:tcPr>
          <w:p>
            <w:pPr/>
            <w:r>
              <w:t xml:space="preserve">CA uses the Rule Builder</w:t>
            </w:r>
          </w:p>
        </w:tc>
        <w:tc>
          <w:tcPr>
            <w:tcW w:w="1565" w:type="dxa"/>
          </w:tcPr>
          <w:p>
            <w:pPr/>
            <w:r>
              <w:t xml:space="preserve">CA tries the Rule Builder</w:t>
            </w:r>
          </w:p>
        </w:tc>
      </w:tr>
      <w:tr>
        <w:tc>
          <w:tcPr>
            <w:tcW w:w="1300" w:type="dxa"/>
          </w:tcPr>
          <w:p>
            <w:pPr/>
            <w:r>
              <w:t xml:space="preserve">Wed Oct 28</w:t>
            </w:r>
          </w:p>
        </w:tc>
        <w:tc>
          <w:tcPr>
            <w:tcW w:w="2165" w:type="dxa"/>
          </w:tcPr>
          <w:p>
            <w:pPr/>
            <w:r>
              <w:t xml:space="preserve">Installer; full re-test starts</w:t>
            </w:r>
          </w:p>
        </w:tc>
        <w:tc>
          <w:tcPr>
            <w:tcW w:w="2165" w:type="dxa"/>
          </w:tcPr>
          <w:p>
            <w:pPr/>
            <w:r>
              <w:t xml:space="preserve">Export buttons; backup status</w:t>
            </w:r>
          </w:p>
        </w:tc>
        <w:tc>
          <w:tcPr>
            <w:tcW w:w="2165" w:type="dxa"/>
          </w:tcPr>
          <w:p>
            <w:pPr/>
            <w:r>
              <w:t xml:space="preserve">Test more converted rules</w:t>
            </w:r>
          </w:p>
        </w:tc>
        <w:tc>
          <w:tcPr>
            <w:tcW w:w="1565" w:type="dxa"/>
          </w:tcPr>
          <w:p>
            <w:pPr/>
            <w:r>
              <w:t xml:space="preserve">Pilot desktop, backup drive, staff names, client files; demo PC and attendees</w:t>
            </w:r>
          </w:p>
        </w:tc>
      </w:tr>
      <w:tr>
        <w:tc>
          <w:tcPr>
            <w:tcW w:w="1300" w:type="dxa"/>
          </w:tcPr>
          <w:p>
            <w:pPr/>
            <w:r>
              <w:t xml:space="preserve">Thu Oct 29</w:t>
            </w:r>
          </w:p>
        </w:tc>
        <w:tc>
          <w:tcPr>
            <w:tcW w:w="2165" w:type="dxa"/>
          </w:tcPr>
          <w:p>
            <w:pPr/>
            <w:r>
              <w:t xml:space="preserve">Demo preparation; install at the firm; pilot starts</w:t>
            </w:r>
          </w:p>
        </w:tc>
        <w:tc>
          <w:tcPr>
            <w:tcW w:w="2165" w:type="dxa"/>
          </w:tcPr>
          <w:p>
            <w:pPr/>
            <w:r>
              <w:t xml:space="preserve">Screen polish; full demo run in the browser</w:t>
            </w:r>
          </w:p>
        </w:tc>
        <w:tc>
          <w:tcPr>
            <w:tcW w:w="2165" w:type="dxa"/>
          </w:tcPr>
          <w:p>
            <w:pPr/>
            <w:r>
              <w:t xml:space="preserve">Documentation and last fixes</w:t>
            </w:r>
          </w:p>
        </w:tc>
        <w:tc>
          <w:tcPr>
            <w:tcW w:w="1565" w:type="dxa"/>
          </w:tcPr>
          <w:p>
            <w:pPr/>
            <w:r>
              <w:t xml:space="preserve">Pilot staff run real client files</w:t>
            </w:r>
          </w:p>
        </w:tc>
      </w:tr>
      <w:tr>
        <w:tc>
          <w:tcPr>
            <w:tcW w:w="1300" w:type="dxa"/>
          </w:tcPr>
          <w:p>
            <w:pPr/>
            <w:r>
              <w:t xml:space="preserve">Fri Oct 30</w:t>
            </w:r>
          </w:p>
        </w:tc>
        <w:tc>
          <w:tcPr>
            <w:tcW w:w="2165" w:type="dxa"/>
          </w:tcPr>
          <w:p>
            <w:pPr/>
            <w:r>
              <w:t xml:space="preserve">Pilot fixes; final acceptance</w:t>
            </w:r>
          </w:p>
        </w:tc>
        <w:tc>
          <w:tcPr>
            <w:tcW w:w="2165" w:type="dxa"/>
          </w:tcPr>
          <w:p>
            <w:pPr/>
            <w:r>
              <w:t xml:space="preserve">Demo given in the browser</w:t>
            </w:r>
          </w:p>
        </w:tc>
        <w:tc>
          <w:tcPr>
            <w:tcW w:w="2165" w:type="dxa"/>
          </w:tcPr>
          <w:p>
            <w:pPr/>
            <w:r>
              <w:t xml:space="preserve">Switch off any rule that gives wrong results</w:t>
            </w:r>
          </w:p>
        </w:tc>
        <w:tc>
          <w:tcPr>
            <w:tcW w:w="1565" w:type="dxa"/>
          </w:tcPr>
          <w:p>
            <w:pPr/>
            <w:r>
              <w:t xml:space="preserve">Stakeholder demo; go/no-go; names and roles of users</w:t>
            </w:r>
          </w:p>
        </w:tc>
      </w:tr>
      <w:tr>
        <w:tc>
          <w:tcPr>
            <w:tcW w:w="1300" w:type="dxa"/>
          </w:tcPr>
          <w:p>
            <w:pPr/>
            <w:r>
              <w:t xml:space="preserve">Mon Nov 2</w:t>
            </w:r>
          </w:p>
        </w:tc>
        <w:tc>
          <w:tcPr>
            <w:tcW w:w="2165" w:type="dxa"/>
          </w:tcPr>
          <w:p>
            <w:pPr/>
            <w:r>
              <w:t xml:space="preserve">Logins and user roles; upload history and drafts</w:t>
            </w:r>
          </w:p>
        </w:tc>
        <w:tc>
          <w:tcPr>
            <w:tcW w:w="2165" w:type="dxa"/>
          </w:tcPr>
          <w:p>
            <w:pPr/>
            <w:r>
              <w:t xml:space="preserve">Login screen</w:t>
            </w:r>
          </w:p>
        </w:tc>
        <w:tc>
          <w:tcPr>
            <w:tcW w:w="2165" w:type="dxa"/>
          </w:tcPr>
          <w:p>
            <w:pPr/>
            <w:r>
              <w:t xml:space="preserve">—</w:t>
            </w:r>
          </w:p>
        </w:tc>
        <w:tc>
          <w:tcPr>
            <w:tcW w:w="1565" w:type="dxa"/>
          </w:tcPr>
          <w:p>
            <w:pPr/>
            <w:r>
              <w:t xml:space="preserve">—</w:t>
            </w:r>
          </w:p>
        </w:tc>
      </w:tr>
      <w:tr>
        <w:tc>
          <w:tcPr>
            <w:tcW w:w="1300" w:type="dxa"/>
          </w:tcPr>
          <w:p>
            <w:pPr/>
            <w:r>
              <w:t xml:space="preserve">Tue Nov 3</w:t>
            </w:r>
          </w:p>
        </w:tc>
        <w:tc>
          <w:tcPr>
            <w:tcW w:w="2165" w:type="dxa"/>
          </w:tcPr>
          <w:p>
            <w:pPr/>
            <w:r>
              <w:t xml:space="preserve">Logins finished; drafts; staff decisions on findings</w:t>
            </w:r>
          </w:p>
        </w:tc>
        <w:tc>
          <w:tcPr>
            <w:tcW w:w="2165" w:type="dxa"/>
          </w:tcPr>
          <w:p>
            <w:pPr/>
            <w:r>
              <w:t xml:space="preserve">Buttons shown by role; draft history</w:t>
            </w:r>
          </w:p>
        </w:tc>
        <w:tc>
          <w:tcPr>
            <w:tcW w:w="2165" w:type="dxa"/>
          </w:tcPr>
          <w:p>
            <w:pPr/>
            <w:r>
              <w:t xml:space="preserve">—</w:t>
            </w:r>
          </w:p>
        </w:tc>
        <w:tc>
          <w:tcPr>
            <w:tcW w:w="1565" w:type="dxa"/>
          </w:tcPr>
          <w:p>
            <w:pPr/>
            <w:r>
              <w:t xml:space="preserve">Logins checked for each role</w:t>
            </w:r>
          </w:p>
        </w:tc>
      </w:tr>
      <w:tr>
        <w:tc>
          <w:tcPr>
            <w:tcW w:w="1300" w:type="dxa"/>
          </w:tcPr>
          <w:p>
            <w:pPr/>
            <w:r>
              <w:t xml:space="preserve">Wed Nov 4</w:t>
            </w:r>
          </w:p>
        </w:tc>
        <w:tc>
          <w:tcPr>
            <w:tcW w:w="2165" w:type="dxa"/>
          </w:tcPr>
          <w:p>
            <w:pPr/>
            <w:r>
              <w:t xml:space="preserve">Draft comparison and staff decisions finished; start USB rule updates</w:t>
            </w:r>
          </w:p>
        </w:tc>
        <w:tc>
          <w:tcPr>
            <w:tcW w:w="2165" w:type="dxa"/>
          </w:tcPr>
          <w:p>
            <w:pPr/>
            <w:r>
              <w:t xml:space="preserve">Draft comparison; decision buttons</w:t>
            </w:r>
          </w:p>
        </w:tc>
        <w:tc>
          <w:tcPr>
            <w:tcW w:w="2165" w:type="dxa"/>
          </w:tcPr>
          <w:p>
            <w:pPr/>
            <w:r>
              <w:t xml:space="preserve">Prepare a signed rule update</w:t>
            </w:r>
          </w:p>
        </w:tc>
        <w:tc>
          <w:tcPr>
            <w:tcW w:w="1565" w:type="dxa"/>
          </w:tcPr>
          <w:p>
            <w:pPr/>
            <w:r>
              <w:t xml:space="preserve">USB drive in hand; CA approves the signed rule update</w:t>
            </w:r>
          </w:p>
        </w:tc>
      </w:tr>
      <w:tr>
        <w:tc>
          <w:tcPr>
            <w:tcW w:w="1300" w:type="dxa"/>
          </w:tcPr>
          <w:p>
            <w:pPr/>
            <w:r>
              <w:t xml:space="preserve">Thu Nov 5</w:t>
            </w:r>
          </w:p>
        </w:tc>
        <w:tc>
          <w:tcPr>
            <w:tcW w:w="2165" w:type="dxa"/>
          </w:tcPr>
          <w:p>
            <w:pPr/>
            <w:r>
              <w:t xml:space="preserve">USB rule updates finished; full re-test</w:t>
            </w:r>
          </w:p>
        </w:tc>
        <w:tc>
          <w:tcPr>
            <w:tcW w:w="2165" w:type="dxa"/>
          </w:tcPr>
          <w:p>
            <w:pPr/>
            <w:r>
              <w:t xml:space="preserve">Rule update screen</w:t>
            </w:r>
          </w:p>
        </w:tc>
        <w:tc>
          <w:tcPr>
            <w:tcW w:w="2165" w:type="dxa"/>
          </w:tcPr>
          <w:p>
            <w:pPr/>
            <w:r>
              <w:t xml:space="preserve">Last rule fixes from pilot feedback</w:t>
            </w:r>
          </w:p>
        </w:tc>
        <w:tc>
          <w:tcPr>
            <w:tcW w:w="1565" w:type="dxa"/>
          </w:tcPr>
          <w:p>
            <w:pPr/>
            <w:r>
              <w:t xml:space="preserve">—</w:t>
            </w:r>
          </w:p>
        </w:tc>
      </w:tr>
      <w:tr>
        <w:tc>
          <w:tcPr>
            <w:tcW w:w="1300" w:type="dxa"/>
          </w:tcPr>
          <w:p>
            <w:pPr/>
            <w:r>
              <w:t xml:space="preserve">Fri Nov 6</w:t>
            </w:r>
          </w:p>
        </w:tc>
        <w:tc>
          <w:tcPr>
            <w:tcW w:w="2165" w:type="dxa"/>
          </w:tcPr>
          <w:p>
            <w:pPr/>
            <w:r>
              <w:t xml:space="preserve">Install the second release at the firm; sign-off</w:t>
            </w:r>
          </w:p>
        </w:tc>
        <w:tc>
          <w:tcPr>
            <w:tcW w:w="2165" w:type="dxa"/>
          </w:tcPr>
          <w:p>
            <w:pPr/>
            <w:r>
              <w:t xml:space="preserve">All screens checked with logins on</w:t>
            </w:r>
          </w:p>
        </w:tc>
        <w:tc>
          <w:tcPr>
            <w:tcW w:w="2165" w:type="dxa"/>
          </w:tcPr>
          <w:p>
            <w:pPr/>
            <w:r>
              <w:t xml:space="preserve">—</w:t>
            </w:r>
          </w:p>
        </w:tc>
        <w:tc>
          <w:tcPr>
            <w:tcW w:w="1565" w:type="dxa"/>
          </w:tcPr>
          <w:p>
            <w:pPr/>
            <w:r>
              <w:t xml:space="preserve">Pilot staff re-test; final sign-off</w:t>
            </w:r>
          </w:p>
        </w:tc>
      </w:tr>
    </w:tbl>
    <w:p>
      <w:pPr>
        <w:pStyle w:val="Heading2"/>
      </w:pPr>
      <w:r>
        <w:t xml:space="preserve">Requests to the firm</w:t>
      </w:r>
    </w:p>
    <w:p>
      <w:pPr/>
      <w:r>
        <w:t xml:space="preserve">Start every outside wait now. All samples are anonymised and kept outside the code repository. Until real samples arrive, the build uses made-up files in the same shape.</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Confirm which rules are approved for the demo, with the approver's name and date</w:t>
            </w:r>
          </w:p>
        </w:tc>
        <w:tc>
          <w:tcPr>
            <w:tcW w:w="1500" w:type="dxa"/>
          </w:tcPr>
          <w:p>
            <w:pPr/>
            <w:r>
              <w:t xml:space="preserve">Firm's CA</w:t>
            </w:r>
          </w:p>
        </w:tc>
        <w:tc>
          <w:tcPr>
            <w:tcW w:w="1500" w:type="dxa"/>
          </w:tcPr>
          <w:p>
            <w:pPr/>
            <w:r>
              <w:t xml:space="preserve">Oct 16, 2026</w:t>
            </w:r>
          </w:p>
        </w:tc>
        <w:tc>
          <w:tcPr>
            <w:tcW w:w="1500" w:type="dxa"/>
          </w:tcPr>
          <w:p>
            <w:pPr/>
            <w:r>
              <w:t xml:space="preserve">Not started</w:t>
            </w:r>
          </w:p>
        </w:tc>
      </w:tr>
      <w:tr>
        <w:tc>
          <w:tcPr>
            <w:tcW w:w="500" w:type="dxa"/>
          </w:tcPr>
          <w:p>
            <w:pPr/>
            <w:r>
              <w:t xml:space="preserve">2</w:t>
            </w:r>
          </w:p>
        </w:tc>
        <w:tc>
          <w:tcPr>
            <w:tcW w:w="4360" w:type="dxa"/>
          </w:tcPr>
          <w:p>
            <w:pPr/>
            <w:r>
              <w:t xml:space="preserve">Feedback on the first screen layouts</w:t>
            </w:r>
          </w:p>
        </w:tc>
        <w:tc>
          <w:tcPr>
            <w:tcW w:w="1500" w:type="dxa"/>
          </w:tcPr>
          <w:p>
            <w:pPr/>
            <w:r>
              <w:t xml:space="preserve">Unnati</w:t>
            </w:r>
          </w:p>
        </w:tc>
        <w:tc>
          <w:tcPr>
            <w:tcW w:w="1500" w:type="dxa"/>
          </w:tcPr>
          <w:p>
            <w:pPr/>
            <w:r>
              <w:t xml:space="preserve">Oct 16, 2026</w:t>
            </w:r>
          </w:p>
        </w:tc>
        <w:tc>
          <w:tcPr>
            <w:tcW w:w="1500" w:type="dxa"/>
          </w:tcPr>
          <w:p>
            <w:pPr/>
            <w:r>
              <w:t xml:space="preserve">Not started</w:t>
            </w:r>
          </w:p>
        </w:tc>
      </w:tr>
      <w:tr>
        <w:tc>
          <w:tcPr>
            <w:tcW w:w="500" w:type="dxa"/>
          </w:tcPr>
          <w:p>
            <w:pPr/>
            <w:r>
              <w:t xml:space="preserve">3</w:t>
            </w:r>
          </w:p>
        </w:tc>
        <w:tc>
          <w:tcPr>
            <w:tcW w:w="4360" w:type="dxa"/>
          </w:tcPr>
          <w:p>
            <w:pPr/>
            <w:r>
              <w:t xml:space="preserve">Name and version of the tax software, with anonymised JSON, Excel and PDF samples</w:t>
            </w:r>
          </w:p>
        </w:tc>
        <w:tc>
          <w:tcPr>
            <w:tcW w:w="1500" w:type="dxa"/>
          </w:tcPr>
          <w:p>
            <w:pPr/>
            <w:r>
              <w:t xml:space="preserve">Unnati</w:t>
            </w:r>
          </w:p>
        </w:tc>
        <w:tc>
          <w:tcPr>
            <w:tcW w:w="1500" w:type="dxa"/>
          </w:tcPr>
          <w:p>
            <w:pPr/>
            <w:r>
              <w:t xml:space="preserve">Oct 17, 2026</w:t>
            </w:r>
          </w:p>
        </w:tc>
        <w:tc>
          <w:tcPr>
            <w:tcW w:w="1500" w:type="dxa"/>
          </w:tcPr>
          <w:p>
            <w:pPr/>
            <w:r>
              <w:t xml:space="preserve">Not started</w:t>
            </w:r>
          </w:p>
        </w:tc>
      </w:tr>
      <w:tr>
        <w:tc>
          <w:tcPr>
            <w:tcW w:w="500" w:type="dxa"/>
          </w:tcPr>
          <w:p>
            <w:pPr/>
            <w:r>
              <w:t xml:space="preserve">4</w:t>
            </w:r>
          </w:p>
        </w:tc>
        <w:tc>
          <w:tcPr>
            <w:tcW w:w="4360" w:type="dxa"/>
          </w:tcPr>
          <w:p>
            <w:pPr/>
            <w:r>
              <w:t xml:space="preserve">Anonymised Word documents, Tally version and export steps, and GST portal, TRACES, EPF and ESIC sample files</w:t>
            </w:r>
          </w:p>
        </w:tc>
        <w:tc>
          <w:tcPr>
            <w:tcW w:w="1500" w:type="dxa"/>
          </w:tcPr>
          <w:p>
            <w:pPr/>
            <w:r>
              <w:t xml:space="preserve">Unnati</w:t>
            </w:r>
          </w:p>
        </w:tc>
        <w:tc>
          <w:tcPr>
            <w:tcW w:w="1500" w:type="dxa"/>
          </w:tcPr>
          <w:p>
            <w:pPr/>
            <w:r>
              <w:t xml:space="preserve">Oct 17, 2026</w:t>
            </w:r>
          </w:p>
        </w:tc>
        <w:tc>
          <w:tcPr>
            <w:tcW w:w="1500" w:type="dxa"/>
          </w:tcPr>
          <w:p>
            <w:pPr/>
            <w:r>
              <w:t xml:space="preserve">Not started</w:t>
            </w:r>
          </w:p>
        </w:tc>
      </w:tr>
      <w:tr>
        <w:tc>
          <w:tcPr>
            <w:tcW w:w="500" w:type="dxa"/>
          </w:tcPr>
          <w:p>
            <w:pPr/>
            <w:r>
              <w:t xml:space="preserve">5</w:t>
            </w:r>
          </w:p>
        </w:tc>
        <w:tc>
          <w:tcPr>
            <w:tcW w:w="4360" w:type="dxa"/>
          </w:tcPr>
          <w:p>
            <w:pPr/>
            <w:r>
              <w:t xml:space="preserve">Review the rule problems found during conversion</w:t>
            </w:r>
          </w:p>
        </w:tc>
        <w:tc>
          <w:tcPr>
            <w:tcW w:w="1500" w:type="dxa"/>
          </w:tcPr>
          <w:p>
            <w:pPr/>
            <w:r>
              <w:t xml:space="preserve">Firm's CA</w:t>
            </w:r>
          </w:p>
        </w:tc>
        <w:tc>
          <w:tcPr>
            <w:tcW w:w="1500" w:type="dxa"/>
          </w:tcPr>
          <w:p>
            <w:pPr/>
            <w:r>
              <w:t xml:space="preserve">Oct 20, 2026</w:t>
            </w:r>
          </w:p>
        </w:tc>
        <w:tc>
          <w:tcPr>
            <w:tcW w:w="1500" w:type="dxa"/>
          </w:tcPr>
          <w:p>
            <w:pPr/>
            <w:r>
              <w:t xml:space="preserve">Not started</w:t>
            </w:r>
          </w:p>
        </w:tc>
      </w:tr>
      <w:tr>
        <w:tc>
          <w:tcPr>
            <w:tcW w:w="500" w:type="dxa"/>
          </w:tcPr>
          <w:p>
            <w:pPr/>
            <w:r>
              <w:t xml:space="preserve">6</w:t>
            </w:r>
          </w:p>
        </w:tc>
        <w:tc>
          <w:tcPr>
            <w:tcW w:w="4360" w:type="dxa"/>
          </w:tcPr>
          <w:p>
            <w:pPr/>
            <w:r>
              <w:t xml:space="preserve">Confirm how to round negative amounts to ₹10</w:t>
            </w:r>
          </w:p>
        </w:tc>
        <w:tc>
          <w:tcPr>
            <w:tcW w:w="1500" w:type="dxa"/>
          </w:tcPr>
          <w:p>
            <w:pPr/>
            <w:r>
              <w:t xml:space="preserve">Firm's CA</w:t>
            </w:r>
          </w:p>
        </w:tc>
        <w:tc>
          <w:tcPr>
            <w:tcW w:w="1500" w:type="dxa"/>
          </w:tcPr>
          <w:p>
            <w:pPr/>
            <w:r>
              <w:t xml:space="preserve">Oct 20, 2026</w:t>
            </w:r>
          </w:p>
        </w:tc>
        <w:tc>
          <w:tcPr>
            <w:tcW w:w="1500" w:type="dxa"/>
          </w:tcPr>
          <w:p>
            <w:pPr/>
            <w:r>
              <w:t xml:space="preserve">Not started</w:t>
            </w:r>
          </w:p>
        </w:tc>
      </w:tr>
      <w:tr>
        <w:tc>
          <w:tcPr>
            <w:tcW w:w="500" w:type="dxa"/>
          </w:tcPr>
          <w:p>
            <w:pPr/>
            <w:r>
              <w:t xml:space="preserve">7</w:t>
            </w:r>
          </w:p>
        </w:tc>
        <w:tc>
          <w:tcPr>
            <w:tcW w:w="4360" w:type="dxa"/>
          </w:tcPr>
          <w:p>
            <w:pPr/>
            <w:r>
              <w:t xml:space="preserve">Confirm the demo time with stakeholders</w:t>
            </w:r>
          </w:p>
        </w:tc>
        <w:tc>
          <w:tcPr>
            <w:tcW w:w="1500" w:type="dxa"/>
          </w:tcPr>
          <w:p>
            <w:pPr/>
            <w:r>
              <w:t xml:space="preserve">Unnati</w:t>
            </w:r>
          </w:p>
        </w:tc>
        <w:tc>
          <w:tcPr>
            <w:tcW w:w="1500" w:type="dxa"/>
          </w:tcPr>
          <w:p>
            <w:pPr/>
            <w:r>
              <w:t xml:space="preserve">Oct 23, 2026</w:t>
            </w:r>
          </w:p>
        </w:tc>
        <w:tc>
          <w:tcPr>
            <w:tcW w:w="1500" w:type="dxa"/>
          </w:tcPr>
          <w:p>
            <w:pPr/>
            <w:r>
              <w:t xml:space="preserve">Not started</w:t>
            </w:r>
          </w:p>
        </w:tc>
      </w:tr>
      <w:tr>
        <w:tc>
          <w:tcPr>
            <w:tcW w:w="500" w:type="dxa"/>
          </w:tcPr>
          <w:p>
            <w:pPr/>
            <w:r>
              <w:t xml:space="preserve">8</w:t>
            </w:r>
          </w:p>
        </w:tc>
        <w:tc>
          <w:tcPr>
            <w:tcW w:w="4360" w:type="dxa"/>
          </w:tcPr>
          <w:p>
            <w:pPr/>
            <w:r>
              <w:t xml:space="preserve">Try the Rule Builder</w:t>
            </w:r>
          </w:p>
        </w:tc>
        <w:tc>
          <w:tcPr>
            <w:tcW w:w="1500" w:type="dxa"/>
          </w:tcPr>
          <w:p>
            <w:pPr/>
            <w:r>
              <w:t xml:space="preserve">Firm's CA</w:t>
            </w:r>
          </w:p>
        </w:tc>
        <w:tc>
          <w:tcPr>
            <w:tcW w:w="1500" w:type="dxa"/>
          </w:tcPr>
          <w:p>
            <w:pPr/>
            <w:r>
              <w:t xml:space="preserve">Oct 27, 2026</w:t>
            </w:r>
          </w:p>
        </w:tc>
        <w:tc>
          <w:tcPr>
            <w:tcW w:w="1500" w:type="dxa"/>
          </w:tcPr>
          <w:p>
            <w:pPr/>
            <w:r>
              <w:t xml:space="preserve">Not started</w:t>
            </w:r>
          </w:p>
        </w:tc>
      </w:tr>
      <w:tr>
        <w:tc>
          <w:tcPr>
            <w:tcW w:w="500" w:type="dxa"/>
          </w:tcPr>
          <w:p>
            <w:pPr/>
            <w:r>
              <w:t xml:space="preserve">9</w:t>
            </w:r>
          </w:p>
        </w:tc>
        <w:tc>
          <w:tcPr>
            <w:tcW w:w="4360" w:type="dxa"/>
          </w:tcPr>
          <w:p>
            <w:pPr/>
            <w:r>
              <w:t xml:space="preserve">Office desktop for the pilot, a backup drive, the pilot staff names and the real client files</w:t>
            </w:r>
          </w:p>
        </w:tc>
        <w:tc>
          <w:tcPr>
            <w:tcW w:w="1500" w:type="dxa"/>
          </w:tcPr>
          <w:p>
            <w:pPr/>
            <w:r>
              <w:t xml:space="preserve">Unnati</w:t>
            </w:r>
          </w:p>
        </w:tc>
        <w:tc>
          <w:tcPr>
            <w:tcW w:w="1500" w:type="dxa"/>
          </w:tcPr>
          <w:p>
            <w:pPr/>
            <w:r>
              <w:t xml:space="preserve">Oct 28, 2026</w:t>
            </w:r>
          </w:p>
        </w:tc>
        <w:tc>
          <w:tcPr>
            <w:tcW w:w="1500" w:type="dxa"/>
          </w:tcPr>
          <w:p>
            <w:pPr/>
            <w:r>
              <w:t xml:space="preserve">Not started</w:t>
            </w:r>
          </w:p>
        </w:tc>
      </w:tr>
      <w:tr>
        <w:tc>
          <w:tcPr>
            <w:tcW w:w="500" w:type="dxa"/>
          </w:tcPr>
          <w:p>
            <w:pPr/>
            <w:r>
              <w:t xml:space="preserve">10</w:t>
            </w:r>
          </w:p>
        </w:tc>
        <w:tc>
          <w:tcPr>
            <w:tcW w:w="4360" w:type="dxa"/>
          </w:tcPr>
          <w:p>
            <w:pPr/>
            <w:r>
              <w:t xml:space="preserve">A Windows PC for the demo and the list of people attending</w:t>
            </w:r>
          </w:p>
        </w:tc>
        <w:tc>
          <w:tcPr>
            <w:tcW w:w="1500" w:type="dxa"/>
          </w:tcPr>
          <w:p>
            <w:pPr/>
            <w:r>
              <w:t xml:space="preserve">Unnati</w:t>
            </w:r>
          </w:p>
        </w:tc>
        <w:tc>
          <w:tcPr>
            <w:tcW w:w="1500" w:type="dxa"/>
          </w:tcPr>
          <w:p>
            <w:pPr/>
            <w:r>
              <w:t xml:space="preserve">Oct 28, 2026</w:t>
            </w:r>
          </w:p>
        </w:tc>
        <w:tc>
          <w:tcPr>
            <w:tcW w:w="1500" w:type="dxa"/>
          </w:tcPr>
          <w:p>
            <w:pPr/>
            <w:r>
              <w:t xml:space="preserve">Not started</w:t>
            </w:r>
          </w:p>
        </w:tc>
      </w:tr>
      <w:tr>
        <w:tc>
          <w:tcPr>
            <w:tcW w:w="500" w:type="dxa"/>
          </w:tcPr>
          <w:p>
            <w:pPr/>
            <w:r>
              <w:t xml:space="preserve">11</w:t>
            </w:r>
          </w:p>
        </w:tc>
        <w:tc>
          <w:tcPr>
            <w:tcW w:w="4360" w:type="dxa"/>
          </w:tcPr>
          <w:p>
            <w:pPr/>
            <w:r>
              <w:t xml:space="preserve">Names and roles (Partner, Manager, Staff, Read-only) of everyone who will log in</w:t>
            </w:r>
          </w:p>
        </w:tc>
        <w:tc>
          <w:tcPr>
            <w:tcW w:w="1500" w:type="dxa"/>
          </w:tcPr>
          <w:p>
            <w:pPr/>
            <w:r>
              <w:t xml:space="preserve">Unnati</w:t>
            </w:r>
          </w:p>
        </w:tc>
        <w:tc>
          <w:tcPr>
            <w:tcW w:w="1500" w:type="dxa"/>
          </w:tcPr>
          <w:p>
            <w:pPr/>
            <w:r>
              <w:t xml:space="preserve">Oct 30, 2026</w:t>
            </w:r>
          </w:p>
        </w:tc>
        <w:tc>
          <w:tcPr>
            <w:tcW w:w="1500" w:type="dxa"/>
          </w:tcPr>
          <w:p>
            <w:pPr/>
            <w:r>
              <w:t xml:space="preserve">Not started</w:t>
            </w:r>
          </w:p>
        </w:tc>
      </w:tr>
      <w:tr>
        <w:tc>
          <w:tcPr>
            <w:tcW w:w="500" w:type="dxa"/>
          </w:tcPr>
          <w:p>
            <w:pPr/>
            <w:r>
              <w:t xml:space="preserve">12</w:t>
            </w:r>
          </w:p>
        </w:tc>
        <w:tc>
          <w:tcPr>
            <w:tcW w:w="4360" w:type="dxa"/>
          </w:tcPr>
          <w:p>
            <w:pPr/>
            <w:r>
              <w:t xml:space="preserve">A USB drive for rule updates, and CA time to approve a signed rule update</w:t>
            </w:r>
          </w:p>
        </w:tc>
        <w:tc>
          <w:tcPr>
            <w:tcW w:w="1500" w:type="dxa"/>
          </w:tcPr>
          <w:p>
            <w:pPr/>
            <w:r>
              <w:t xml:space="preserve">Unnati</w:t>
            </w:r>
          </w:p>
        </w:tc>
        <w:tc>
          <w:tcPr>
            <w:tcW w:w="1500" w:type="dxa"/>
          </w:tcPr>
          <w:p>
            <w:pPr/>
            <w:r>
              <w:t xml:space="preserve">Nov 4, 2026</w:t>
            </w:r>
          </w:p>
        </w:tc>
        <w:tc>
          <w:tcPr>
            <w:tcW w:w="1500" w:type="dxa"/>
          </w:tcPr>
          <w:p>
            <w:pPr/>
            <w:r>
              <w:t xml:space="preserve">Not started</w:t>
            </w:r>
          </w:p>
        </w:tc>
      </w:tr>
      <w:tr>
        <w:tc>
          <w:tcPr>
            <w:tcW w:w="500" w:type="dxa"/>
          </w:tcPr>
          <w:p>
            <w:pPr/>
            <w:r>
              <w:t xml:space="preserve">13</w:t>
            </w:r>
          </w:p>
        </w:tc>
        <w:tc>
          <w:tcPr>
            <w:tcW w:w="4360" w:type="dxa"/>
          </w:tcPr>
          <w:p>
            <w:pPr/>
            <w:r>
              <w:t xml:space="preserve">Pilot staff time to re-test the second release, and sign-off time</w:t>
            </w:r>
          </w:p>
        </w:tc>
        <w:tc>
          <w:tcPr>
            <w:tcW w:w="1500" w:type="dxa"/>
          </w:tcPr>
          <w:p>
            <w:pPr/>
            <w:r>
              <w:t xml:space="preserve">Unnati</w:t>
            </w:r>
          </w:p>
        </w:tc>
        <w:tc>
          <w:tcPr>
            <w:tcW w:w="1500" w:type="dxa"/>
          </w:tcPr>
          <w:p>
            <w:pPr/>
            <w:r>
              <w:t xml:space="preserve">Nov 6, 2026</w:t>
            </w:r>
          </w:p>
        </w:tc>
        <w:tc>
          <w:tcPr>
            <w:tcW w:w="1500" w:type="dxa"/>
          </w:tcPr>
          <w:p>
            <w:pPr/>
            <w:r>
              <w:t xml:space="preserve">Not started</w:t>
            </w:r>
          </w:p>
        </w:tc>
      </w:tr>
    </w:tbl>
    <w:p>
      <w:pPr>
        <w:pStyle w:val="Heading2"/>
      </w:pPr>
      <w:r>
        <w:t xml:space="preserve">Module 1: Core engine and data model (14 Oct)</w:t>
      </w:r>
    </w:p>
    <w:p>
      <w:pPr/>
      <w:r>
        <w:t xml:space="preserve">The base of the tool: a figure, a rule, a result and a finding. Money is kept in whole paise.</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Define figures, rules, results and findings; money in paise, no decimals</w:t>
            </w:r>
          </w:p>
        </w:tc>
        <w:tc>
          <w:tcPr>
            <w:tcW w:w="1500" w:type="dxa"/>
          </w:tcPr>
          <w:p>
            <w:pPr/>
            <w:r>
              <w:t xml:space="preserve">Developer</w:t>
            </w:r>
          </w:p>
        </w:tc>
        <w:tc>
          <w:tcPr>
            <w:tcW w:w="1500" w:type="dxa"/>
          </w:tcPr>
          <w:p>
            <w:pPr/>
            <w:r>
              <w:t xml:space="preserve">Oct 14, 2026</w:t>
            </w:r>
          </w:p>
        </w:tc>
        <w:tc>
          <w:tcPr>
            <w:tcW w:w="1500" w:type="dxa"/>
          </w:tcPr>
          <w:p>
            <w:pPr/>
            <w:r>
              <w:t xml:space="preserve">In progress</w:t>
            </w:r>
          </w:p>
        </w:tc>
      </w:tr>
      <w:tr>
        <w:tc>
          <w:tcPr>
            <w:tcW w:w="500" w:type="dxa"/>
          </w:tcPr>
          <w:p>
            <w:pPr/>
            <w:r>
              <w:t xml:space="preserve">2</w:t>
            </w:r>
          </w:p>
        </w:tc>
        <w:tc>
          <w:tcPr>
            <w:tcW w:w="4360" w:type="dxa"/>
          </w:tcPr>
          <w:p>
            <w:pPr/>
            <w:r>
              <w:t xml:space="preserve">Architecture check passes: no internet code in the engine, no clocks or randomness in rules</w:t>
            </w:r>
          </w:p>
        </w:tc>
        <w:tc>
          <w:tcPr>
            <w:tcW w:w="1500" w:type="dxa"/>
          </w:tcPr>
          <w:p>
            <w:pPr/>
            <w:r>
              <w:t xml:space="preserve">Developer</w:t>
            </w:r>
          </w:p>
        </w:tc>
        <w:tc>
          <w:tcPr>
            <w:tcW w:w="1500" w:type="dxa"/>
          </w:tcPr>
          <w:p>
            <w:pPr/>
            <w:r>
              <w:t xml:space="preserve">Oct 14, 2026</w:t>
            </w:r>
          </w:p>
        </w:tc>
        <w:tc>
          <w:tcPr>
            <w:tcW w:w="1500" w:type="dxa"/>
          </w:tcPr>
          <w:p>
            <w:pPr/>
            <w:r>
              <w:t xml:space="preserve">In progress</w:t>
            </w:r>
          </w:p>
        </w:tc>
      </w:tr>
      <w:tr>
        <w:tc>
          <w:tcPr>
            <w:tcW w:w="500" w:type="dxa"/>
          </w:tcPr>
          <w:p>
            <w:pPr/>
            <w:r>
              <w:t xml:space="preserve">3</w:t>
            </w:r>
          </w:p>
        </w:tc>
        <w:tc>
          <w:tcPr>
            <w:tcW w:w="4360" w:type="dxa"/>
          </w:tcPr>
          <w:p>
            <w:pPr/>
            <w:r>
              <w:t xml:space="preserve">Testing and review assistants pass the module</w:t>
            </w:r>
          </w:p>
        </w:tc>
        <w:tc>
          <w:tcPr>
            <w:tcW w:w="1500" w:type="dxa"/>
          </w:tcPr>
          <w:p>
            <w:pPr/>
            <w:r>
              <w:t xml:space="preserve">Developer</w:t>
            </w:r>
          </w:p>
        </w:tc>
        <w:tc>
          <w:tcPr>
            <w:tcW w:w="1500" w:type="dxa"/>
          </w:tcPr>
          <w:p>
            <w:pPr/>
            <w:r>
              <w:t xml:space="preserve">Oct 14, 2026</w:t>
            </w:r>
          </w:p>
        </w:tc>
        <w:tc>
          <w:tcPr>
            <w:tcW w:w="1500" w:type="dxa"/>
          </w:tcPr>
          <w:p>
            <w:pPr/>
            <w:r>
              <w:t xml:space="preserve">Not started</w:t>
            </w:r>
          </w:p>
        </w:tc>
      </w:tr>
    </w:tbl>
    <w:p>
      <w:pPr>
        <w:pStyle w:val="Heading2"/>
      </w:pPr>
      <w:r>
        <w:t xml:space="preserve">Module 2: Rule book in YAML (14–30 Oct, alongside)</w:t>
      </w:r>
    </w:p>
    <w:p>
      <w:pPr/>
      <w:r>
        <w:t xml:space="preserve">The CA-approved rule book (304 rules, 63 documents) becomes one YAML file per rule and per document. Each rule stays off until the CA approves it.</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Convert the rule book into the YAML rule store (SPEC-001)</w:t>
            </w:r>
          </w:p>
        </w:tc>
        <w:tc>
          <w:tcPr>
            <w:tcW w:w="1500" w:type="dxa"/>
          </w:tcPr>
          <w:p>
            <w:pPr/>
            <w:r>
              <w:t xml:space="preserve">Developer</w:t>
            </w:r>
          </w:p>
        </w:tc>
        <w:tc>
          <w:tcPr>
            <w:tcW w:w="1500" w:type="dxa"/>
          </w:tcPr>
          <w:p>
            <w:pPr/>
            <w:r>
              <w:t xml:space="preserve">Oct 14, 2026</w:t>
            </w:r>
          </w:p>
        </w:tc>
        <w:tc>
          <w:tcPr>
            <w:tcW w:w="1500" w:type="dxa"/>
          </w:tcPr>
          <w:p>
            <w:pPr/>
            <w:r>
              <w:t xml:space="preserve">Done</w:t>
            </w:r>
          </w:p>
        </w:tc>
      </w:tr>
      <w:tr>
        <w:tc>
          <w:tcPr>
            <w:tcW w:w="500" w:type="dxa"/>
          </w:tcPr>
          <w:p>
            <w:pPr/>
            <w:r>
              <w:t xml:space="preserve">2</w:t>
            </w:r>
          </w:p>
        </w:tc>
        <w:tc>
          <w:tcPr>
            <w:tcW w:w="4360" w:type="dxa"/>
          </w:tcPr>
          <w:p>
            <w:pPr/>
            <w:r>
              <w:t xml:space="preserve">Fix the quoting problems found in conversion (RU-02) and re-run the check</w:t>
            </w:r>
          </w:p>
        </w:tc>
        <w:tc>
          <w:tcPr>
            <w:tcW w:w="1500" w:type="dxa"/>
          </w:tcPr>
          <w:p>
            <w:pPr/>
            <w:r>
              <w:t xml:space="preserve">Developer</w:t>
            </w:r>
          </w:p>
        </w:tc>
        <w:tc>
          <w:tcPr>
            <w:tcW w:w="1500" w:type="dxa"/>
          </w:tcPr>
          <w:p>
            <w:pPr/>
            <w:r>
              <w:t xml:space="preserve">Oct 15, 2026</w:t>
            </w:r>
          </w:p>
        </w:tc>
        <w:tc>
          <w:tcPr>
            <w:tcW w:w="1500" w:type="dxa"/>
          </w:tcPr>
          <w:p>
            <w:pPr/>
            <w:r>
              <w:t xml:space="preserve">In progress</w:t>
            </w:r>
          </w:p>
        </w:tc>
      </w:tr>
      <w:tr>
        <w:tc>
          <w:tcPr>
            <w:tcW w:w="500" w:type="dxa"/>
          </w:tcPr>
          <w:p>
            <w:pPr/>
            <w:r>
              <w:t xml:space="preserve">3</w:t>
            </w:r>
          </w:p>
        </w:tc>
        <w:tc>
          <w:tcPr>
            <w:tcW w:w="4360" w:type="dxa"/>
          </w:tcPr>
          <w:p>
            <w:pPr/>
            <w:r>
              <w:t xml:space="preserve">Developer tools set up for checking the rule store (SPEC-002)</w:t>
            </w:r>
          </w:p>
        </w:tc>
        <w:tc>
          <w:tcPr>
            <w:tcW w:w="1500" w:type="dxa"/>
          </w:tcPr>
          <w:p>
            <w:pPr/>
            <w:r>
              <w:t xml:space="preserve">Developer</w:t>
            </w:r>
          </w:p>
        </w:tc>
        <w:tc>
          <w:tcPr>
            <w:tcW w:w="1500" w:type="dxa"/>
          </w:tcPr>
          <w:p>
            <w:pPr/>
            <w:r>
              <w:t xml:space="preserve">Oct 15, 2026</w:t>
            </w:r>
          </w:p>
        </w:tc>
        <w:tc>
          <w:tcPr>
            <w:tcW w:w="1500" w:type="dxa"/>
          </w:tcPr>
          <w:p>
            <w:pPr/>
            <w:r>
              <w:t xml:space="preserve">Not started</w:t>
            </w:r>
          </w:p>
        </w:tc>
      </w:tr>
      <w:tr>
        <w:tc>
          <w:tcPr>
            <w:tcW w:w="500" w:type="dxa"/>
          </w:tcPr>
          <w:p>
            <w:pPr/>
            <w:r>
              <w:t xml:space="preserve">4</w:t>
            </w:r>
          </w:p>
        </w:tc>
        <w:tc>
          <w:tcPr>
            <w:tcW w:w="4360" w:type="dxa"/>
          </w:tcPr>
          <w:p>
            <w:pPr/>
            <w:r>
              <w:t xml:space="preserve">Send the daily list of rule problems to the CA</w:t>
            </w:r>
          </w:p>
        </w:tc>
        <w:tc>
          <w:tcPr>
            <w:tcW w:w="1500" w:type="dxa"/>
          </w:tcPr>
          <w:p>
            <w:pPr/>
            <w:r>
              <w:t xml:space="preserve">Developer</w:t>
            </w:r>
          </w:p>
        </w:tc>
        <w:tc>
          <w:tcPr>
            <w:tcW w:w="1500" w:type="dxa"/>
          </w:tcPr>
          <w:p>
            <w:pPr/>
            <w:r>
              <w:t xml:space="preserve">Oct 16, 2026</w:t>
            </w:r>
          </w:p>
        </w:tc>
        <w:tc>
          <w:tcPr>
            <w:tcW w:w="1500" w:type="dxa"/>
          </w:tcPr>
          <w:p>
            <w:pPr/>
            <w:r>
              <w:t xml:space="preserve">Not started</w:t>
            </w:r>
          </w:p>
        </w:tc>
      </w:tr>
      <w:tr>
        <w:tc>
          <w:tcPr>
            <w:tcW w:w="500" w:type="dxa"/>
          </w:tcPr>
          <w:p>
            <w:pPr/>
            <w:r>
              <w:t xml:space="preserve">5</w:t>
            </w:r>
          </w:p>
        </w:tc>
        <w:tc>
          <w:tcPr>
            <w:tcW w:w="4360" w:type="dxa"/>
          </w:tcPr>
          <w:p>
            <w:pPr/>
            <w:r>
              <w:t xml:space="preserve">Test data and expected results (one Pass, one Fail) for each approved rule</w:t>
            </w:r>
          </w:p>
        </w:tc>
        <w:tc>
          <w:tcPr>
            <w:tcW w:w="1500" w:type="dxa"/>
          </w:tcPr>
          <w:p>
            <w:pPr/>
            <w:r>
              <w:t xml:space="preserve">Developer</w:t>
            </w:r>
          </w:p>
        </w:tc>
        <w:tc>
          <w:tcPr>
            <w:tcW w:w="1500" w:type="dxa"/>
          </w:tcPr>
          <w:p>
            <w:pPr/>
            <w:r>
              <w:t xml:space="preserve">Oct 21, 2026</w:t>
            </w:r>
          </w:p>
        </w:tc>
        <w:tc>
          <w:tcPr>
            <w:tcW w:w="1500" w:type="dxa"/>
          </w:tcPr>
          <w:p>
            <w:pPr/>
            <w:r>
              <w:t xml:space="preserve">Not started</w:t>
            </w:r>
          </w:p>
        </w:tc>
      </w:tr>
      <w:tr>
        <w:tc>
          <w:tcPr>
            <w:tcW w:w="500" w:type="dxa"/>
          </w:tcPr>
          <w:p>
            <w:pPr/>
            <w:r>
              <w:t xml:space="preserve">6</w:t>
            </w:r>
          </w:p>
        </w:tc>
        <w:tc>
          <w:tcPr>
            <w:tcW w:w="4360" w:type="dxa"/>
          </w:tcPr>
          <w:p>
            <w:pPr/>
            <w:r>
              <w:t xml:space="preserve">Switch on the approved GST, TDS and payroll rules</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7</w:t>
            </w:r>
          </w:p>
        </w:tc>
        <w:tc>
          <w:tcPr>
            <w:tcW w:w="4360" w:type="dxa"/>
          </w:tcPr>
          <w:p>
            <w:pPr/>
            <w:r>
              <w:t xml:space="preserve">Switch off any rule that gives wrong results in the pilot; never adjust it</w:t>
            </w:r>
          </w:p>
        </w:tc>
        <w:tc>
          <w:tcPr>
            <w:tcW w:w="1500" w:type="dxa"/>
          </w:tcPr>
          <w:p>
            <w:pPr/>
            <w:r>
              <w:t xml:space="preserve">Developer</w:t>
            </w:r>
          </w:p>
        </w:tc>
        <w:tc>
          <w:tcPr>
            <w:tcW w:w="1500" w:type="dxa"/>
          </w:tcPr>
          <w:p>
            <w:pPr/>
            <w:r>
              <w:t xml:space="preserve">Oct 30, 2026</w:t>
            </w:r>
          </w:p>
        </w:tc>
        <w:tc>
          <w:tcPr>
            <w:tcW w:w="1500" w:type="dxa"/>
          </w:tcPr>
          <w:p>
            <w:pPr/>
            <w:r>
              <w:t xml:space="preserve">Not started</w:t>
            </w:r>
          </w:p>
        </w:tc>
      </w:tr>
    </w:tbl>
    <w:p>
      <w:pPr>
        <w:pStyle w:val="Heading2"/>
      </w:pPr>
      <w:r>
        <w:t xml:space="preserve">Module 3: Loading and checking the rules (14 Oct)</w:t>
      </w:r>
    </w:p>
    <w:p>
      <w:pPr/>
      <w:r>
        <w:t xml:space="preserve">Rule files are read and checked against the agreed format. A faulty rule is rejected with file name and line number.</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Load every rule file and check it against the schema</w:t>
            </w:r>
          </w:p>
        </w:tc>
        <w:tc>
          <w:tcPr>
            <w:tcW w:w="1500" w:type="dxa"/>
          </w:tcPr>
          <w:p>
            <w:pPr/>
            <w:r>
              <w:t xml:space="preserve">Developer</w:t>
            </w:r>
          </w:p>
        </w:tc>
        <w:tc>
          <w:tcPr>
            <w:tcW w:w="1500" w:type="dxa"/>
          </w:tcPr>
          <w:p>
            <w:pPr/>
            <w:r>
              <w:t xml:space="preserve">Oct 14, 2026</w:t>
            </w:r>
          </w:p>
        </w:tc>
        <w:tc>
          <w:tcPr>
            <w:tcW w:w="1500" w:type="dxa"/>
          </w:tcPr>
          <w:p>
            <w:pPr/>
            <w:r>
              <w:t xml:space="preserve">In progress</w:t>
            </w:r>
          </w:p>
        </w:tc>
      </w:tr>
      <w:tr>
        <w:tc>
          <w:tcPr>
            <w:tcW w:w="500" w:type="dxa"/>
          </w:tcPr>
          <w:p>
            <w:pPr/>
            <w:r>
              <w:t xml:space="preserve">2</w:t>
            </w:r>
          </w:p>
        </w:tc>
        <w:tc>
          <w:tcPr>
            <w:tcW w:w="4360" w:type="dxa"/>
          </w:tcPr>
          <w:p>
            <w:pPr/>
            <w:r>
              <w:t xml:space="preserve">Reject a faulty rule with file name, line number and a clear message</w:t>
            </w:r>
          </w:p>
        </w:tc>
        <w:tc>
          <w:tcPr>
            <w:tcW w:w="1500" w:type="dxa"/>
          </w:tcPr>
          <w:p>
            <w:pPr/>
            <w:r>
              <w:t xml:space="preserve">Developer</w:t>
            </w:r>
          </w:p>
        </w:tc>
        <w:tc>
          <w:tcPr>
            <w:tcW w:w="1500" w:type="dxa"/>
          </w:tcPr>
          <w:p>
            <w:pPr/>
            <w:r>
              <w:t xml:space="preserve">Oct 14, 2026</w:t>
            </w:r>
          </w:p>
        </w:tc>
        <w:tc>
          <w:tcPr>
            <w:tcW w:w="1500" w:type="dxa"/>
          </w:tcPr>
          <w:p>
            <w:pPr/>
            <w:r>
              <w:t xml:space="preserve">In progress</w:t>
            </w:r>
          </w:p>
        </w:tc>
      </w:tr>
      <w:tr>
        <w:tc>
          <w:tcPr>
            <w:tcW w:w="500" w:type="dxa"/>
          </w:tcPr>
          <w:p>
            <w:pPr/>
            <w:r>
              <w:t xml:space="preserve">3</w:t>
            </w:r>
          </w:p>
        </w:tc>
        <w:tc>
          <w:tcPr>
            <w:tcW w:w="4360" w:type="dxa"/>
          </w:tcPr>
          <w:p>
            <w:pPr/>
            <w:r>
              <w:t xml:space="preserve">List of rules loaded and rejected, with the reason</w:t>
            </w:r>
          </w:p>
        </w:tc>
        <w:tc>
          <w:tcPr>
            <w:tcW w:w="1500" w:type="dxa"/>
          </w:tcPr>
          <w:p>
            <w:pPr/>
            <w:r>
              <w:t xml:space="preserve">Developer</w:t>
            </w:r>
          </w:p>
        </w:tc>
        <w:tc>
          <w:tcPr>
            <w:tcW w:w="1500" w:type="dxa"/>
          </w:tcPr>
          <w:p>
            <w:pPr/>
            <w:r>
              <w:t xml:space="preserve">Oct 14, 2026</w:t>
            </w:r>
          </w:p>
        </w:tc>
        <w:tc>
          <w:tcPr>
            <w:tcW w:w="1500" w:type="dxa"/>
          </w:tcPr>
          <w:p>
            <w:pPr/>
            <w:r>
              <w:t xml:space="preserve">Not started</w:t>
            </w:r>
          </w:p>
        </w:tc>
      </w:tr>
    </w:tbl>
    <w:p>
      <w:pPr>
        <w:pStyle w:val="Heading2"/>
      </w:pPr>
      <w:r>
        <w:t xml:space="preserve">Modules 4 and 5: Reading client files and saving the data (14–19 Oct)</w:t>
      </w:r>
    </w:p>
    <w:p>
      <w:pPr/>
      <w:r>
        <w:t xml:space="preserve">Every figure is taken from JSON, Excel and PDF exactly as written and saved in SQLite with where it came from. An unknown or damaged file is rejected, never guessed.</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JSON reader: amounts read as exact text, never decimals</w:t>
            </w:r>
          </w:p>
        </w:tc>
        <w:tc>
          <w:tcPr>
            <w:tcW w:w="1500" w:type="dxa"/>
          </w:tcPr>
          <w:p>
            <w:pPr/>
            <w:r>
              <w:t xml:space="preserve">Developer</w:t>
            </w:r>
          </w:p>
        </w:tc>
        <w:tc>
          <w:tcPr>
            <w:tcW w:w="1500" w:type="dxa"/>
          </w:tcPr>
          <w:p>
            <w:pPr/>
            <w:r>
              <w:t xml:space="preserve">Oct 15, 2026</w:t>
            </w:r>
          </w:p>
        </w:tc>
        <w:tc>
          <w:tcPr>
            <w:tcW w:w="1500" w:type="dxa"/>
          </w:tcPr>
          <w:p>
            <w:pPr/>
            <w:r>
              <w:t xml:space="preserve">In progress</w:t>
            </w:r>
          </w:p>
        </w:tc>
      </w:tr>
      <w:tr>
        <w:tc>
          <w:tcPr>
            <w:tcW w:w="500" w:type="dxa"/>
          </w:tcPr>
          <w:p>
            <w:pPr/>
            <w:r>
              <w:t xml:space="preserve">2</w:t>
            </w:r>
          </w:p>
        </w:tc>
        <w:tc>
          <w:tcPr>
            <w:tcW w:w="4360" w:type="dxa"/>
          </w:tcPr>
          <w:p>
            <w:pPr/>
            <w:r>
              <w:t xml:space="preserve">SQLite fact store: each figure saved with its file and exact place</w:t>
            </w:r>
          </w:p>
        </w:tc>
        <w:tc>
          <w:tcPr>
            <w:tcW w:w="1500" w:type="dxa"/>
          </w:tcPr>
          <w:p>
            <w:pPr/>
            <w:r>
              <w:t xml:space="preserve">Developer</w:t>
            </w:r>
          </w:p>
        </w:tc>
        <w:tc>
          <w:tcPr>
            <w:tcW w:w="1500" w:type="dxa"/>
          </w:tcPr>
          <w:p>
            <w:pPr/>
            <w:r>
              <w:t xml:space="preserve">Oct 15, 2026</w:t>
            </w:r>
          </w:p>
        </w:tc>
        <w:tc>
          <w:tcPr>
            <w:tcW w:w="1500" w:type="dxa"/>
          </w:tcPr>
          <w:p>
            <w:pPr/>
            <w:r>
              <w:t xml:space="preserve">In progress</w:t>
            </w:r>
          </w:p>
        </w:tc>
      </w:tr>
      <w:tr>
        <w:tc>
          <w:tcPr>
            <w:tcW w:w="500" w:type="dxa"/>
          </w:tcPr>
          <w:p>
            <w:pPr/>
            <w:r>
              <w:t xml:space="preserve">3</w:t>
            </w:r>
          </w:p>
        </w:tc>
        <w:tc>
          <w:tcPr>
            <w:tcW w:w="4360" w:type="dxa"/>
          </w:tcPr>
          <w:p>
            <w:pPr/>
            <w:r>
              <w:t xml:space="preserve">Excel reader</w:t>
            </w:r>
          </w:p>
        </w:tc>
        <w:tc>
          <w:tcPr>
            <w:tcW w:w="1500" w:type="dxa"/>
          </w:tcPr>
          <w:p>
            <w:pPr/>
            <w:r>
              <w:t xml:space="preserve">Developer</w:t>
            </w:r>
          </w:p>
        </w:tc>
        <w:tc>
          <w:tcPr>
            <w:tcW w:w="1500" w:type="dxa"/>
          </w:tcPr>
          <w:p>
            <w:pPr/>
            <w:r>
              <w:t xml:space="preserve">Oct 16, 2026</w:t>
            </w:r>
          </w:p>
        </w:tc>
        <w:tc>
          <w:tcPr>
            <w:tcW w:w="1500" w:type="dxa"/>
          </w:tcPr>
          <w:p>
            <w:pPr/>
            <w:r>
              <w:t xml:space="preserve">Not started</w:t>
            </w:r>
          </w:p>
        </w:tc>
      </w:tr>
      <w:tr>
        <w:tc>
          <w:tcPr>
            <w:tcW w:w="500" w:type="dxa"/>
          </w:tcPr>
          <w:p>
            <w:pPr/>
            <w:r>
              <w:t xml:space="preserve">4</w:t>
            </w:r>
          </w:p>
        </w:tc>
        <w:tc>
          <w:tcPr>
            <w:tcW w:w="4360" w:type="dxa"/>
          </w:tcPr>
          <w:p>
            <w:pPr/>
            <w:r>
              <w:t xml:space="preserve">PDF reader that keeps the column layout; checked by hand against samples</w:t>
            </w:r>
          </w:p>
        </w:tc>
        <w:tc>
          <w:tcPr>
            <w:tcW w:w="1500" w:type="dxa"/>
          </w:tcPr>
          <w:p>
            <w:pPr/>
            <w:r>
              <w:t xml:space="preserve">Developer</w:t>
            </w:r>
          </w:p>
        </w:tc>
        <w:tc>
          <w:tcPr>
            <w:tcW w:w="1500" w:type="dxa"/>
          </w:tcPr>
          <w:p>
            <w:pPr/>
            <w:r>
              <w:t xml:space="preserve">Oct 19, 2026</w:t>
            </w:r>
          </w:p>
        </w:tc>
        <w:tc>
          <w:tcPr>
            <w:tcW w:w="1500" w:type="dxa"/>
          </w:tcPr>
          <w:p>
            <w:pPr/>
            <w:r>
              <w:t xml:space="preserve">Not started</w:t>
            </w:r>
          </w:p>
        </w:tc>
      </w:tr>
      <w:tr>
        <w:tc>
          <w:tcPr>
            <w:tcW w:w="500" w:type="dxa"/>
          </w:tcPr>
          <w:p>
            <w:pPr/>
            <w:r>
              <w:t xml:space="preserve">5</w:t>
            </w:r>
          </w:p>
        </w:tc>
        <w:tc>
          <w:tcPr>
            <w:tcW w:w="4360" w:type="dxa"/>
          </w:tcPr>
          <w:p>
            <w:pPr/>
            <w:r>
              <w:t xml:space="preserve">Unknown, damaged or scanned files rejected with a clear message</w:t>
            </w:r>
          </w:p>
        </w:tc>
        <w:tc>
          <w:tcPr>
            <w:tcW w:w="1500" w:type="dxa"/>
          </w:tcPr>
          <w:p>
            <w:pPr/>
            <w:r>
              <w:t xml:space="preserve">Developer</w:t>
            </w:r>
          </w:p>
        </w:tc>
        <w:tc>
          <w:tcPr>
            <w:tcW w:w="1500" w:type="dxa"/>
          </w:tcPr>
          <w:p>
            <w:pPr/>
            <w:r>
              <w:t xml:space="preserve">Oct 19, 2026</w:t>
            </w:r>
          </w:p>
        </w:tc>
        <w:tc>
          <w:tcPr>
            <w:tcW w:w="1500" w:type="dxa"/>
          </w:tcPr>
          <w:p>
            <w:pPr/>
            <w:r>
              <w:t xml:space="preserve">Not started</w:t>
            </w:r>
          </w:p>
        </w:tc>
      </w:tr>
      <w:tr>
        <w:tc>
          <w:tcPr>
            <w:tcW w:w="500" w:type="dxa"/>
          </w:tcPr>
          <w:p>
            <w:pPr/>
            <w:r>
              <w:t xml:space="preserve">6</w:t>
            </w:r>
          </w:p>
        </w:tc>
        <w:tc>
          <w:tcPr>
            <w:tcW w:w="4360" w:type="dxa"/>
          </w:tcPr>
          <w:p>
            <w:pPr/>
            <w:r>
              <w:t xml:space="preserve">Per-file summary: document type, figures read, anything not read</w:t>
            </w:r>
          </w:p>
        </w:tc>
        <w:tc>
          <w:tcPr>
            <w:tcW w:w="1500" w:type="dxa"/>
          </w:tcPr>
          <w:p>
            <w:pPr/>
            <w:r>
              <w:t xml:space="preserve">Developer</w:t>
            </w:r>
          </w:p>
        </w:tc>
        <w:tc>
          <w:tcPr>
            <w:tcW w:w="1500" w:type="dxa"/>
          </w:tcPr>
          <w:p>
            <w:pPr/>
            <w:r>
              <w:t xml:space="preserve">Oct 19, 2026</w:t>
            </w:r>
          </w:p>
        </w:tc>
        <w:tc>
          <w:tcPr>
            <w:tcW w:w="1500" w:type="dxa"/>
          </w:tcPr>
          <w:p>
            <w:pPr/>
            <w:r>
              <w:t xml:space="preserve">Not started</w:t>
            </w:r>
          </w:p>
        </w:tc>
      </w:tr>
    </w:tbl>
    <w:p>
      <w:pPr>
        <w:pStyle w:val="Heading2"/>
      </w:pPr>
      <w:r>
        <w:t xml:space="preserve">Module 6: Running the rules (14–21 Oct)</w:t>
      </w:r>
    </w:p>
    <w:p>
      <w:pPr/>
      <w:r>
        <w:t xml:space="preserve">Each active rule finds its figures and compares them. This is the reconciliation itself.</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Rule run gives Pass, Fail or Cannot check for every rule</w:t>
            </w:r>
          </w:p>
        </w:tc>
        <w:tc>
          <w:tcPr>
            <w:tcW w:w="1500" w:type="dxa"/>
          </w:tcPr>
          <w:p>
            <w:pPr/>
            <w:r>
              <w:t xml:space="preserve">Developer</w:t>
            </w:r>
          </w:p>
        </w:tc>
        <w:tc>
          <w:tcPr>
            <w:tcW w:w="1500" w:type="dxa"/>
          </w:tcPr>
          <w:p>
            <w:pPr/>
            <w:r>
              <w:t xml:space="preserve">Oct 20, 2026</w:t>
            </w:r>
          </w:p>
        </w:tc>
        <w:tc>
          <w:tcPr>
            <w:tcW w:w="1500" w:type="dxa"/>
          </w:tcPr>
          <w:p>
            <w:pPr/>
            <w:r>
              <w:t xml:space="preserve">In progress</w:t>
            </w:r>
          </w:p>
        </w:tc>
      </w:tr>
      <w:tr>
        <w:tc>
          <w:tcPr>
            <w:tcW w:w="500" w:type="dxa"/>
          </w:tcPr>
          <w:p>
            <w:pPr/>
            <w:r>
              <w:t xml:space="preserve">2</w:t>
            </w:r>
          </w:p>
        </w:tc>
        <w:tc>
          <w:tcPr>
            <w:tcW w:w="4360" w:type="dxa"/>
          </w:tcPr>
          <w:p>
            <w:pPr/>
            <w:r>
              <w:t xml:space="preserve">At least one approved rule works from start to finish</w:t>
            </w:r>
          </w:p>
        </w:tc>
        <w:tc>
          <w:tcPr>
            <w:tcW w:w="1500" w:type="dxa"/>
          </w:tcPr>
          <w:p>
            <w:pPr/>
            <w:r>
              <w:t xml:space="preserve">Developer</w:t>
            </w:r>
          </w:p>
        </w:tc>
        <w:tc>
          <w:tcPr>
            <w:tcW w:w="1500" w:type="dxa"/>
          </w:tcPr>
          <w:p>
            <w:pPr/>
            <w:r>
              <w:t xml:space="preserve">Oct 21, 2026</w:t>
            </w:r>
          </w:p>
        </w:tc>
        <w:tc>
          <w:tcPr>
            <w:tcW w:w="1500" w:type="dxa"/>
          </w:tcPr>
          <w:p>
            <w:pPr/>
            <w:r>
              <w:t xml:space="preserve">Not started</w:t>
            </w:r>
          </w:p>
        </w:tc>
      </w:tr>
      <w:tr>
        <w:tc>
          <w:tcPr>
            <w:tcW w:w="500" w:type="dxa"/>
          </w:tcPr>
          <w:p>
            <w:pPr/>
            <w:r>
              <w:t xml:space="preserve">3</w:t>
            </w:r>
          </w:p>
        </w:tc>
        <w:tc>
          <w:tcPr>
            <w:tcW w:w="4360" w:type="dxa"/>
          </w:tcPr>
          <w:p>
            <w:pPr/>
            <w:r>
              <w:t xml:space="preserve">"Run checks" started from the screen</w:t>
            </w:r>
          </w:p>
        </w:tc>
        <w:tc>
          <w:tcPr>
            <w:tcW w:w="1500" w:type="dxa"/>
          </w:tcPr>
          <w:p>
            <w:pPr/>
            <w:r>
              <w:t xml:space="preserve">Developer</w:t>
            </w:r>
          </w:p>
        </w:tc>
        <w:tc>
          <w:tcPr>
            <w:tcW w:w="1500" w:type="dxa"/>
          </w:tcPr>
          <w:p>
            <w:pPr/>
            <w:r>
              <w:t xml:space="preserve">Oct 21, 2026</w:t>
            </w:r>
          </w:p>
        </w:tc>
        <w:tc>
          <w:tcPr>
            <w:tcW w:w="1500" w:type="dxa"/>
          </w:tcPr>
          <w:p>
            <w:pPr/>
            <w:r>
              <w:t xml:space="preserve">Not started</w:t>
            </w:r>
          </w:p>
        </w:tc>
      </w:tr>
    </w:tbl>
    <w:p>
      <w:pPr>
        <w:pStyle w:val="Heading2"/>
      </w:pPr>
      <w:r>
        <w:t xml:space="preserve">Module 7: Findings, consistent results and error handling (22–23 Oct)</w:t>
      </w:r>
    </w:p>
    <w:p>
      <w:pPr/>
      <w:r>
        <w:t xml:space="preserve">Findings grouped by the document that needs fixing, each with both figures, the difference and both sources.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Finding wording: both figures, the difference, both sources; never "should"</w:t>
            </w:r>
          </w:p>
        </w:tc>
        <w:tc>
          <w:tcPr>
            <w:tcW w:w="1500" w:type="dxa"/>
          </w:tcPr>
          <w:p>
            <w:pPr/>
            <w:r>
              <w:t xml:space="preserve">Developer</w:t>
            </w:r>
          </w:p>
        </w:tc>
        <w:tc>
          <w:tcPr>
            <w:tcW w:w="1500" w:type="dxa"/>
          </w:tcPr>
          <w:p>
            <w:pPr/>
            <w:r>
              <w:t xml:space="preserve">Oct 22, 2026</w:t>
            </w:r>
          </w:p>
        </w:tc>
        <w:tc>
          <w:tcPr>
            <w:tcW w:w="1500" w:type="dxa"/>
          </w:tcPr>
          <w:p>
            <w:pPr/>
            <w:r>
              <w:t xml:space="preserve">Not started</w:t>
            </w:r>
          </w:p>
        </w:tc>
      </w:tr>
      <w:tr>
        <w:tc>
          <w:tcPr>
            <w:tcW w:w="500" w:type="dxa"/>
          </w:tcPr>
          <w:p>
            <w:pPr/>
            <w:r>
              <w:t xml:space="preserve">2</w:t>
            </w:r>
          </w:p>
        </w:tc>
        <w:tc>
          <w:tcPr>
            <w:tcW w:w="4360" w:type="dxa"/>
          </w:tcPr>
          <w:p>
            <w:pPr/>
            <w:r>
              <w:t xml:space="preserve">Cannot check names the missing figure and is never shown as a mismatch</w:t>
            </w:r>
          </w:p>
        </w:tc>
        <w:tc>
          <w:tcPr>
            <w:tcW w:w="1500" w:type="dxa"/>
          </w:tcPr>
          <w:p>
            <w:pPr/>
            <w:r>
              <w:t xml:space="preserve">Developer</w:t>
            </w:r>
          </w:p>
        </w:tc>
        <w:tc>
          <w:tcPr>
            <w:tcW w:w="1500" w:type="dxa"/>
          </w:tcPr>
          <w:p>
            <w:pPr/>
            <w:r>
              <w:t xml:space="preserve">Oct 22, 2026</w:t>
            </w:r>
          </w:p>
        </w:tc>
        <w:tc>
          <w:tcPr>
            <w:tcW w:w="1500" w:type="dxa"/>
          </w:tcPr>
          <w:p>
            <w:pPr/>
            <w:r>
              <w:t xml:space="preserve">Not started</w:t>
            </w:r>
          </w:p>
        </w:tc>
      </w:tr>
      <w:tr>
        <w:tc>
          <w:tcPr>
            <w:tcW w:w="500" w:type="dxa"/>
          </w:tcPr>
          <w:p>
            <w:pPr/>
            <w:r>
              <w:t xml:space="preserve">3</w:t>
            </w:r>
          </w:p>
        </w:tc>
        <w:tc>
          <w:tcPr>
            <w:tcW w:w="4360" w:type="dxa"/>
          </w:tcPr>
          <w:p>
            <w:pPr/>
            <w:r>
              <w:t xml:space="preserve">Same files run twice give identical results</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r>
        <w:tc>
          <w:tcPr>
            <w:tcW w:w="500" w:type="dxa"/>
          </w:tcPr>
          <w:p>
            <w:pPr/>
            <w:r>
              <w:t xml:space="preserve">4</w:t>
            </w:r>
          </w:p>
        </w:tc>
        <w:tc>
          <w:tcPr>
            <w:tcW w:w="4360" w:type="dxa"/>
          </w:tcPr>
          <w:p>
            <w:pPr/>
            <w:r>
              <w:t xml:space="preserve">Clear messages for bad files and bad rules</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bl>
    <w:p>
      <w:pPr>
        <w:pStyle w:val="Heading2"/>
      </w:pPr>
      <w:r>
        <w:t xml:space="preserve">Module 8: Integration, testing and demo (26–30 Oct)</w:t>
      </w:r>
    </w:p>
    <w:p>
      <w:pPr/>
      <w:r>
        <w:t xml:space="preserve">All modules and screens connected, defects fixed, every test re-run, and the demo given.</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Connect the screens to the real engine end to end</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2</w:t>
            </w:r>
          </w:p>
        </w:tc>
        <w:tc>
          <w:tcPr>
            <w:tcW w:w="4360" w:type="dxa"/>
          </w:tcPr>
          <w:p>
            <w:pPr/>
            <w:r>
              <w:t xml:space="preserve">Full re-test on every test set (clean, planted mismatches, missing figure, bad files, bad rules)</w:t>
            </w:r>
          </w:p>
        </w:tc>
        <w:tc>
          <w:tcPr>
            <w:tcW w:w="1500" w:type="dxa"/>
          </w:tcPr>
          <w:p>
            <w:pPr/>
            <w:r>
              <w:t xml:space="preserve">Developer</w:t>
            </w:r>
          </w:p>
        </w:tc>
        <w:tc>
          <w:tcPr>
            <w:tcW w:w="1500" w:type="dxa"/>
          </w:tcPr>
          <w:p>
            <w:pPr/>
            <w:r>
              <w:t xml:space="preserve">Oct 29, 2026</w:t>
            </w:r>
          </w:p>
        </w:tc>
        <w:tc>
          <w:tcPr>
            <w:tcW w:w="1500" w:type="dxa"/>
          </w:tcPr>
          <w:p>
            <w:pPr/>
            <w:r>
              <w:t xml:space="preserve">Not started</w:t>
            </w:r>
          </w:p>
        </w:tc>
      </w:tr>
      <w:tr>
        <w:tc>
          <w:tcPr>
            <w:tcW w:w="500" w:type="dxa"/>
          </w:tcPr>
          <w:p>
            <w:pPr/>
            <w:r>
              <w:t xml:space="preserve">3</w:t>
            </w:r>
          </w:p>
        </w:tc>
        <w:tc>
          <w:tcPr>
            <w:tcW w:w="4360" w:type="dxa"/>
          </w:tcPr>
          <w:p>
            <w:pPr/>
            <w:r>
              <w:t xml:space="preserve">Demo run-through in the browser with made-up data</w:t>
            </w:r>
          </w:p>
        </w:tc>
        <w:tc>
          <w:tcPr>
            <w:tcW w:w="1500" w:type="dxa"/>
          </w:tcPr>
          <w:p>
            <w:pPr/>
            <w:r>
              <w:t xml:space="preserve">Unnati</w:t>
            </w:r>
          </w:p>
        </w:tc>
        <w:tc>
          <w:tcPr>
            <w:tcW w:w="1500" w:type="dxa"/>
          </w:tcPr>
          <w:p>
            <w:pPr/>
            <w:r>
              <w:t xml:space="preserve">Oct 29, 2026</w:t>
            </w:r>
          </w:p>
        </w:tc>
        <w:tc>
          <w:tcPr>
            <w:tcW w:w="1500" w:type="dxa"/>
          </w:tcPr>
          <w:p>
            <w:pPr/>
            <w:r>
              <w:t xml:space="preserve">Not started</w:t>
            </w:r>
          </w:p>
        </w:tc>
      </w:tr>
      <w:tr>
        <w:tc>
          <w:tcPr>
            <w:tcW w:w="500" w:type="dxa"/>
          </w:tcPr>
          <w:p>
            <w:pPr/>
            <w:r>
              <w:t xml:space="preserve">4</w:t>
            </w:r>
          </w:p>
        </w:tc>
        <w:tc>
          <w:tcPr>
            <w:tcW w:w="4360" w:type="dxa"/>
          </w:tcPr>
          <w:p>
            <w:pPr/>
            <w:r>
              <w:t xml:space="preserve">Stakeholder demo and final acceptance</w:t>
            </w:r>
          </w:p>
        </w:tc>
        <w:tc>
          <w:tcPr>
            <w:tcW w:w="1500" w:type="dxa"/>
          </w:tcPr>
          <w:p>
            <w:pPr/>
            <w:r>
              <w:t xml:space="preserve">Unnati</w:t>
            </w:r>
          </w:p>
        </w:tc>
        <w:tc>
          <w:tcPr>
            <w:tcW w:w="1500" w:type="dxa"/>
          </w:tcPr>
          <w:p>
            <w:pPr/>
            <w:r>
              <w:t xml:space="preserve">Oct 30, 2026</w:t>
            </w:r>
          </w:p>
        </w:tc>
        <w:tc>
          <w:tcPr>
            <w:tcW w:w="1500" w:type="dxa"/>
          </w:tcPr>
          <w:p>
            <w:pPr/>
            <w:r>
              <w:t xml:space="preserve">Not started</w:t>
            </w:r>
          </w:p>
        </w:tc>
      </w:tr>
    </w:tbl>
    <w:p>
      <w:pPr>
        <w:pStyle w:val="Heading2"/>
      </w:pPr>
      <w:r>
        <w:t xml:space="preserve">Module 9: Screens in the browser (14–30 Oct, alongside)</w:t>
      </w:r>
    </w:p>
    <w:p>
      <w:pPr/>
      <w:r>
        <w:t xml:space="preserve">Season board, Client file and Worklist, plus the Rule Builder, built from day one and connected to each module as it works.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Layouts for Season board, Client file and Worklist with sample data</w:t>
            </w:r>
          </w:p>
        </w:tc>
        <w:tc>
          <w:tcPr>
            <w:tcW w:w="1500" w:type="dxa"/>
          </w:tcPr>
          <w:p>
            <w:pPr/>
            <w:r>
              <w:t xml:space="preserve">Developer</w:t>
            </w:r>
          </w:p>
        </w:tc>
        <w:tc>
          <w:tcPr>
            <w:tcW w:w="1500" w:type="dxa"/>
          </w:tcPr>
          <w:p>
            <w:pPr/>
            <w:r>
              <w:t xml:space="preserve">Oct 16, 2026</w:t>
            </w:r>
          </w:p>
        </w:tc>
        <w:tc>
          <w:tcPr>
            <w:tcW w:w="1500" w:type="dxa"/>
          </w:tcPr>
          <w:p>
            <w:pPr/>
            <w:r>
              <w:t xml:space="preserve">Not started</w:t>
            </w:r>
          </w:p>
        </w:tc>
      </w:tr>
      <w:tr>
        <w:tc>
          <w:tcPr>
            <w:tcW w:w="500" w:type="dxa"/>
          </w:tcPr>
          <w:p>
            <w:pPr/>
            <w:r>
              <w:t xml:space="preserve">2</w:t>
            </w:r>
          </w:p>
        </w:tc>
        <w:tc>
          <w:tcPr>
            <w:tcW w:w="4360" w:type="dxa"/>
          </w:tcPr>
          <w:p>
            <w:pPr/>
            <w:r>
              <w:t xml:space="preserve">Client file upload with a summary of what was read</w:t>
            </w:r>
          </w:p>
        </w:tc>
        <w:tc>
          <w:tcPr>
            <w:tcW w:w="1500" w:type="dxa"/>
          </w:tcPr>
          <w:p>
            <w:pPr/>
            <w:r>
              <w:t xml:space="preserve">Developer</w:t>
            </w:r>
          </w:p>
        </w:tc>
        <w:tc>
          <w:tcPr>
            <w:tcW w:w="1500" w:type="dxa"/>
          </w:tcPr>
          <w:p>
            <w:pPr/>
            <w:r>
              <w:t xml:space="preserve">Oct 19, 2026</w:t>
            </w:r>
          </w:p>
        </w:tc>
        <w:tc>
          <w:tcPr>
            <w:tcW w:w="1500" w:type="dxa"/>
          </w:tcPr>
          <w:p>
            <w:pPr/>
            <w:r>
              <w:t xml:space="preserve">Not started</w:t>
            </w:r>
          </w:p>
        </w:tc>
      </w:tr>
      <w:tr>
        <w:tc>
          <w:tcPr>
            <w:tcW w:w="500" w:type="dxa"/>
          </w:tcPr>
          <w:p>
            <w:pPr/>
            <w:r>
              <w:t xml:space="preserve">3</w:t>
            </w:r>
          </w:p>
        </w:tc>
        <w:tc>
          <w:tcPr>
            <w:tcW w:w="4360" w:type="dxa"/>
          </w:tcPr>
          <w:p>
            <w:pPr/>
            <w:r>
              <w:t xml:space="preserve">"Run checks" button with Pass, Fail and Cannot check counts</w:t>
            </w:r>
          </w:p>
        </w:tc>
        <w:tc>
          <w:tcPr>
            <w:tcW w:w="1500" w:type="dxa"/>
          </w:tcPr>
          <w:p>
            <w:pPr/>
            <w:r>
              <w:t xml:space="preserve">Developer</w:t>
            </w:r>
          </w:p>
        </w:tc>
        <w:tc>
          <w:tcPr>
            <w:tcW w:w="1500" w:type="dxa"/>
          </w:tcPr>
          <w:p>
            <w:pPr/>
            <w:r>
              <w:t xml:space="preserve">Oct 21, 2026</w:t>
            </w:r>
          </w:p>
        </w:tc>
        <w:tc>
          <w:tcPr>
            <w:tcW w:w="1500" w:type="dxa"/>
          </w:tcPr>
          <w:p>
            <w:pPr/>
            <w:r>
              <w:t xml:space="preserve">Not started</w:t>
            </w:r>
          </w:p>
        </w:tc>
      </w:tr>
      <w:tr>
        <w:tc>
          <w:tcPr>
            <w:tcW w:w="500" w:type="dxa"/>
          </w:tcPr>
          <w:p>
            <w:pPr/>
            <w:r>
              <w:t xml:space="preserve">4</w:t>
            </w:r>
          </w:p>
        </w:tc>
        <w:tc>
          <w:tcPr>
            <w:tcW w:w="4360" w:type="dxa"/>
          </w:tcPr>
          <w:p>
            <w:pPr/>
            <w:r>
              <w:t xml:space="preserve">Findings grouped by document; Season board live totals; Worklist filled</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r>
        <w:tc>
          <w:tcPr>
            <w:tcW w:w="500" w:type="dxa"/>
          </w:tcPr>
          <w:p>
            <w:pPr/>
            <w:r>
              <w:t xml:space="preserve">5</w:t>
            </w:r>
          </w:p>
        </w:tc>
        <w:tc>
          <w:tcPr>
            <w:tcW w:w="4360" w:type="dxa"/>
          </w:tcPr>
          <w:p>
            <w:pPr/>
            <w:r>
              <w:t xml:space="preserve">GST, TDS and payroll findings; Rule Builder form; keyboard shortcuts</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6</w:t>
            </w:r>
          </w:p>
        </w:tc>
        <w:tc>
          <w:tcPr>
            <w:tcW w:w="4360" w:type="dxa"/>
          </w:tcPr>
          <w:p>
            <w:pPr/>
            <w:r>
              <w:t xml:space="preserve">Export buttons and backup status; screen polish</w:t>
            </w:r>
          </w:p>
        </w:tc>
        <w:tc>
          <w:tcPr>
            <w:tcW w:w="1500" w:type="dxa"/>
          </w:tcPr>
          <w:p>
            <w:pPr/>
            <w:r>
              <w:t xml:space="preserve">Developer</w:t>
            </w:r>
          </w:p>
        </w:tc>
        <w:tc>
          <w:tcPr>
            <w:tcW w:w="1500" w:type="dxa"/>
          </w:tcPr>
          <w:p>
            <w:pPr/>
            <w:r>
              <w:t xml:space="preserve">Oct 28, 2026</w:t>
            </w:r>
          </w:p>
        </w:tc>
        <w:tc>
          <w:tcPr>
            <w:tcW w:w="1500" w:type="dxa"/>
          </w:tcPr>
          <w:p>
            <w:pPr/>
            <w:r>
              <w:t xml:space="preserve">Not started</w:t>
            </w:r>
          </w:p>
        </w:tc>
      </w:tr>
    </w:tbl>
    <w:p>
      <w:pPr>
        <w:pStyle w:val="Heading2"/>
      </w:pPr>
      <w:r>
        <w:t xml:space="preserve">Module 10: Word, Tally and portal downloads (17–23 Oct)</w:t>
      </w:r>
    </w:p>
    <w:p>
      <w:pPr/>
      <w:r>
        <w:t xml:space="preserve">Word tables, Tally exports and files from the GST portal, TRACES and EPFO/ESIC. Only text-based files; scans and photos are refused.</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Word table reader</w:t>
            </w:r>
          </w:p>
        </w:tc>
        <w:tc>
          <w:tcPr>
            <w:tcW w:w="1500" w:type="dxa"/>
          </w:tcPr>
          <w:p>
            <w:pPr/>
            <w:r>
              <w:t xml:space="preserve">Developer</w:t>
            </w:r>
          </w:p>
        </w:tc>
        <w:tc>
          <w:tcPr>
            <w:tcW w:w="1500" w:type="dxa"/>
          </w:tcPr>
          <w:p>
            <w:pPr/>
            <w:r>
              <w:t xml:space="preserve">Oct 20, 2026</w:t>
            </w:r>
          </w:p>
        </w:tc>
        <w:tc>
          <w:tcPr>
            <w:tcW w:w="1500" w:type="dxa"/>
          </w:tcPr>
          <w:p>
            <w:pPr/>
            <w:r>
              <w:t xml:space="preserve">Not started</w:t>
            </w:r>
          </w:p>
        </w:tc>
      </w:tr>
      <w:tr>
        <w:tc>
          <w:tcPr>
            <w:tcW w:w="500" w:type="dxa"/>
          </w:tcPr>
          <w:p>
            <w:pPr/>
            <w:r>
              <w:t xml:space="preserve">2</w:t>
            </w:r>
          </w:p>
        </w:tc>
        <w:tc>
          <w:tcPr>
            <w:tcW w:w="4360" w:type="dxa"/>
          </w:tcPr>
          <w:p>
            <w:pPr/>
            <w:r>
              <w:t xml:space="preserve">Tally export reader</w:t>
            </w:r>
          </w:p>
        </w:tc>
        <w:tc>
          <w:tcPr>
            <w:tcW w:w="1500" w:type="dxa"/>
          </w:tcPr>
          <w:p>
            <w:pPr/>
            <w:r>
              <w:t xml:space="preserve">Developer</w:t>
            </w:r>
          </w:p>
        </w:tc>
        <w:tc>
          <w:tcPr>
            <w:tcW w:w="1500" w:type="dxa"/>
          </w:tcPr>
          <w:p>
            <w:pPr/>
            <w:r>
              <w:t xml:space="preserve">Oct 20, 2026</w:t>
            </w:r>
          </w:p>
        </w:tc>
        <w:tc>
          <w:tcPr>
            <w:tcW w:w="1500" w:type="dxa"/>
          </w:tcPr>
          <w:p>
            <w:pPr/>
            <w:r>
              <w:t xml:space="preserve">Not started</w:t>
            </w:r>
          </w:p>
        </w:tc>
      </w:tr>
      <w:tr>
        <w:tc>
          <w:tcPr>
            <w:tcW w:w="500" w:type="dxa"/>
          </w:tcPr>
          <w:p>
            <w:pPr/>
            <w:r>
              <w:t xml:space="preserve">3</w:t>
            </w:r>
          </w:p>
        </w:tc>
        <w:tc>
          <w:tcPr>
            <w:tcW w:w="4360" w:type="dxa"/>
          </w:tcPr>
          <w:p>
            <w:pPr/>
            <w:r>
              <w:t xml:space="preserve">GST portal, TRACES, EPF and ESIC file readers</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r>
        <w:tc>
          <w:tcPr>
            <w:tcW w:w="500" w:type="dxa"/>
          </w:tcPr>
          <w:p>
            <w:pPr/>
            <w:r>
              <w:t xml:space="preserve">4</w:t>
            </w:r>
          </w:p>
        </w:tc>
        <w:tc>
          <w:tcPr>
            <w:tcW w:w="4360" w:type="dxa"/>
          </w:tcPr>
          <w:p>
            <w:pPr/>
            <w:r>
              <w:t xml:space="preserve">Client file accepts every file type the firm uses</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bl>
    <w:p>
      <w:pPr>
        <w:pStyle w:val="Heading2"/>
      </w:pPr>
      <w:r>
        <w:t xml:space="preserve">Module 11: New and missing heads (20–23 Oct)</w:t>
      </w:r>
    </w:p>
    <w:p>
      <w:pPr/>
      <w:r>
        <w:t xml:space="preserve">This year's ledgers compared with last year's. Results go to the Worklist, not the findings.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List heads that are new, missing, stopped recurring or changed sharply</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r>
        <w:tc>
          <w:tcPr>
            <w:tcW w:w="500" w:type="dxa"/>
          </w:tcPr>
          <w:p>
            <w:pPr/>
            <w:r>
              <w:t xml:space="preserve">2</w:t>
            </w:r>
          </w:p>
        </w:tc>
        <w:tc>
          <w:tcPr>
            <w:tcW w:w="4360" w:type="dxa"/>
          </w:tcPr>
          <w:p>
            <w:pPr/>
            <w:r>
              <w:t xml:space="preserve">Worklist filled from two years of test ledgers</w:t>
            </w:r>
          </w:p>
        </w:tc>
        <w:tc>
          <w:tcPr>
            <w:tcW w:w="1500" w:type="dxa"/>
          </w:tcPr>
          <w:p>
            <w:pPr/>
            <w:r>
              <w:t xml:space="preserve">Developer</w:t>
            </w:r>
          </w:p>
        </w:tc>
        <w:tc>
          <w:tcPr>
            <w:tcW w:w="1500" w:type="dxa"/>
          </w:tcPr>
          <w:p>
            <w:pPr/>
            <w:r>
              <w:t xml:space="preserve">Oct 23, 2026</w:t>
            </w:r>
          </w:p>
        </w:tc>
        <w:tc>
          <w:tcPr>
            <w:tcW w:w="1500" w:type="dxa"/>
          </w:tcPr>
          <w:p>
            <w:pPr/>
            <w:r>
              <w:t xml:space="preserve">Not started</w:t>
            </w:r>
          </w:p>
        </w:tc>
      </w:tr>
    </w:tbl>
    <w:p>
      <w:pPr>
        <w:pStyle w:val="Heading2"/>
      </w:pPr>
      <w:r>
        <w:t xml:space="preserve">Module 12: GST, TDS and payroll reconciliation (22–27 Oct)</w:t>
      </w:r>
    </w:p>
    <w:p>
      <w:pPr/>
      <w:r>
        <w:t xml:space="preserve">Books matched against GST returns, TDS statements and challans, and EPF/ESIC files.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GST reconciliation: gaps and missing periods</w:t>
            </w:r>
          </w:p>
        </w:tc>
        <w:tc>
          <w:tcPr>
            <w:tcW w:w="1500" w:type="dxa"/>
          </w:tcPr>
          <w:p>
            <w:pPr/>
            <w:r>
              <w:t xml:space="preserve">Developer</w:t>
            </w:r>
          </w:p>
        </w:tc>
        <w:tc>
          <w:tcPr>
            <w:tcW w:w="1500" w:type="dxa"/>
          </w:tcPr>
          <w:p>
            <w:pPr/>
            <w:r>
              <w:t xml:space="preserve">Oct 26, 2026</w:t>
            </w:r>
          </w:p>
        </w:tc>
        <w:tc>
          <w:tcPr>
            <w:tcW w:w="1500" w:type="dxa"/>
          </w:tcPr>
          <w:p>
            <w:pPr/>
            <w:r>
              <w:t xml:space="preserve">Not started</w:t>
            </w:r>
          </w:p>
        </w:tc>
      </w:tr>
      <w:tr>
        <w:tc>
          <w:tcPr>
            <w:tcW w:w="500" w:type="dxa"/>
          </w:tcPr>
          <w:p>
            <w:pPr/>
            <w:r>
              <w:t xml:space="preserve">2</w:t>
            </w:r>
          </w:p>
        </w:tc>
        <w:tc>
          <w:tcPr>
            <w:tcW w:w="4360" w:type="dxa"/>
          </w:tcPr>
          <w:p>
            <w:pPr/>
            <w:r>
              <w:t xml:space="preserve">TDS reconciliation: statements, challans and late deposits</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3</w:t>
            </w:r>
          </w:p>
        </w:tc>
        <w:tc>
          <w:tcPr>
            <w:tcW w:w="4360" w:type="dxa"/>
          </w:tcPr>
          <w:p>
            <w:pPr/>
            <w:r>
              <w:t xml:space="preserve">Payroll reconciliation: EPF and ESIC</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bl>
    <w:p>
      <w:pPr>
        <w:pStyle w:val="Heading2"/>
      </w:pPr>
      <w:r>
        <w:t xml:space="preserve">Module 13: Rule Builder for the CA (22–27 Oct)</w:t>
      </w:r>
    </w:p>
    <w:p>
      <w:pPr/>
      <w:r>
        <w:t xml:space="preserve">A form to create or edit a rule, test it on a past client and switch it on after approval. The tool writes the YAML.</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Rule Builder form writes valid YAML</w:t>
            </w:r>
          </w:p>
        </w:tc>
        <w:tc>
          <w:tcPr>
            <w:tcW w:w="1500" w:type="dxa"/>
          </w:tcPr>
          <w:p>
            <w:pPr/>
            <w:r>
              <w:t xml:space="preserve">Developer</w:t>
            </w:r>
          </w:p>
        </w:tc>
        <w:tc>
          <w:tcPr>
            <w:tcW w:w="1500" w:type="dxa"/>
          </w:tcPr>
          <w:p>
            <w:pPr/>
            <w:r>
              <w:t xml:space="preserve">Oct 26, 2026</w:t>
            </w:r>
          </w:p>
        </w:tc>
        <w:tc>
          <w:tcPr>
            <w:tcW w:w="1500" w:type="dxa"/>
          </w:tcPr>
          <w:p>
            <w:pPr/>
            <w:r>
              <w:t xml:space="preserve">Not started</w:t>
            </w:r>
          </w:p>
        </w:tc>
      </w:tr>
      <w:tr>
        <w:tc>
          <w:tcPr>
            <w:tcW w:w="500" w:type="dxa"/>
          </w:tcPr>
          <w:p>
            <w:pPr/>
            <w:r>
              <w:t xml:space="preserve">2</w:t>
            </w:r>
          </w:p>
        </w:tc>
        <w:tc>
          <w:tcPr>
            <w:tcW w:w="4360" w:type="dxa"/>
          </w:tcPr>
          <w:p>
            <w:pPr/>
            <w:r>
              <w:t xml:space="preserve">Test a rule on a past client before switching it on</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3</w:t>
            </w:r>
          </w:p>
        </w:tc>
        <w:tc>
          <w:tcPr>
            <w:tcW w:w="4360" w:type="dxa"/>
          </w:tcPr>
          <w:p>
            <w:pPr/>
            <w:r>
              <w:t xml:space="preserve">CA creates and tests a rule without editing files</w:t>
            </w:r>
          </w:p>
        </w:tc>
        <w:tc>
          <w:tcPr>
            <w:tcW w:w="1500" w:type="dxa"/>
          </w:tcPr>
          <w:p>
            <w:pPr/>
            <w:r>
              <w:t xml:space="preserve">Firm's CA</w:t>
            </w:r>
          </w:p>
        </w:tc>
        <w:tc>
          <w:tcPr>
            <w:tcW w:w="1500" w:type="dxa"/>
          </w:tcPr>
          <w:p>
            <w:pPr/>
            <w:r>
              <w:t xml:space="preserve">Oct 27, 2026</w:t>
            </w:r>
          </w:p>
        </w:tc>
        <w:tc>
          <w:tcPr>
            <w:tcW w:w="1500" w:type="dxa"/>
          </w:tcPr>
          <w:p>
            <w:pPr/>
            <w:r>
              <w:t xml:space="preserve">Not started</w:t>
            </w:r>
          </w:p>
        </w:tc>
      </w:tr>
    </w:tbl>
    <w:p>
      <w:pPr>
        <w:pStyle w:val="Heading2"/>
      </w:pPr>
      <w:r>
        <w:t xml:space="preserve">Module 14: Security, backups, exports and installer (26–28 Oct)</w:t>
      </w:r>
    </w:p>
    <w:p>
      <w:pPr/>
      <w:r>
        <w:t xml:space="preserve">Everything needed before real client files are uploaded.</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Encrypted database and files</w:t>
            </w:r>
          </w:p>
        </w:tc>
        <w:tc>
          <w:tcPr>
            <w:tcW w:w="1500" w:type="dxa"/>
          </w:tcPr>
          <w:p>
            <w:pPr/>
            <w:r>
              <w:t xml:space="preserve">Developer</w:t>
            </w:r>
          </w:p>
        </w:tc>
        <w:tc>
          <w:tcPr>
            <w:tcW w:w="1500" w:type="dxa"/>
          </w:tcPr>
          <w:p>
            <w:pPr/>
            <w:r>
              <w:t xml:space="preserve">Oct 26, 2026</w:t>
            </w:r>
          </w:p>
        </w:tc>
        <w:tc>
          <w:tcPr>
            <w:tcW w:w="1500" w:type="dxa"/>
          </w:tcPr>
          <w:p>
            <w:pPr/>
            <w:r>
              <w:t xml:space="preserve">Not started</w:t>
            </w:r>
          </w:p>
        </w:tc>
      </w:tr>
      <w:tr>
        <w:tc>
          <w:tcPr>
            <w:tcW w:w="500" w:type="dxa"/>
          </w:tcPr>
          <w:p>
            <w:pPr/>
            <w:r>
              <w:t xml:space="preserve">2</w:t>
            </w:r>
          </w:p>
        </w:tc>
        <w:tc>
          <w:tcPr>
            <w:tcW w:w="4360" w:type="dxa"/>
          </w:tcPr>
          <w:p>
            <w:pPr/>
            <w:r>
              <w:t xml:space="preserve">Daily backup with a tested restore</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3</w:t>
            </w:r>
          </w:p>
        </w:tc>
        <w:tc>
          <w:tcPr>
            <w:tcW w:w="4360" w:type="dxa"/>
          </w:tcPr>
          <w:p>
            <w:pPr/>
            <w:r>
              <w:t xml:space="preserve">Exports: Excel, watermarked PDF, client query letter</w:t>
            </w:r>
          </w:p>
        </w:tc>
        <w:tc>
          <w:tcPr>
            <w:tcW w:w="1500" w:type="dxa"/>
          </w:tcPr>
          <w:p>
            <w:pPr/>
            <w:r>
              <w:t xml:space="preserve">Developer</w:t>
            </w:r>
          </w:p>
        </w:tc>
        <w:tc>
          <w:tcPr>
            <w:tcW w:w="1500" w:type="dxa"/>
          </w:tcPr>
          <w:p>
            <w:pPr/>
            <w:r>
              <w:t xml:space="preserve">Oct 27, 2026</w:t>
            </w:r>
          </w:p>
        </w:tc>
        <w:tc>
          <w:tcPr>
            <w:tcW w:w="1500" w:type="dxa"/>
          </w:tcPr>
          <w:p>
            <w:pPr/>
            <w:r>
              <w:t xml:space="preserve">Not started</w:t>
            </w:r>
          </w:p>
        </w:tc>
      </w:tr>
      <w:tr>
        <w:tc>
          <w:tcPr>
            <w:tcW w:w="500" w:type="dxa"/>
          </w:tcPr>
          <w:p>
            <w:pPr/>
            <w:r>
              <w:t xml:space="preserve">4</w:t>
            </w:r>
          </w:p>
        </w:tc>
        <w:tc>
          <w:tcPr>
            <w:tcW w:w="4360" w:type="dxa"/>
          </w:tcPr>
          <w:p>
            <w:pPr/>
            <w:r>
              <w:t xml:space="preserve">Windows installer tested on a clean PC</w:t>
            </w:r>
          </w:p>
        </w:tc>
        <w:tc>
          <w:tcPr>
            <w:tcW w:w="1500" w:type="dxa"/>
          </w:tcPr>
          <w:p>
            <w:pPr/>
            <w:r>
              <w:t xml:space="preserve">Developer</w:t>
            </w:r>
          </w:p>
        </w:tc>
        <w:tc>
          <w:tcPr>
            <w:tcW w:w="1500" w:type="dxa"/>
          </w:tcPr>
          <w:p>
            <w:pPr/>
            <w:r>
              <w:t xml:space="preserve">Oct 28, 2026</w:t>
            </w:r>
          </w:p>
        </w:tc>
        <w:tc>
          <w:tcPr>
            <w:tcW w:w="1500" w:type="dxa"/>
          </w:tcPr>
          <w:p>
            <w:pPr/>
            <w:r>
              <w:t xml:space="preserve">Not started</w:t>
            </w:r>
          </w:p>
        </w:tc>
      </w:tr>
    </w:tbl>
    <w:p>
      <w:pPr>
        <w:pStyle w:val="Heading2"/>
      </w:pPr>
      <w:r>
        <w:t xml:space="preserve">Module 15: Pilot and go/no-go (29–30 Oct)</w:t>
      </w:r>
    </w:p>
    <w:p>
      <w:pPr/>
      <w:r>
        <w:t xml:space="preserve">The tool on the firm's office desktop with real client files.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Install on the firm's office desktop; run the clean and planted-mismatch sets first</w:t>
            </w:r>
          </w:p>
        </w:tc>
        <w:tc>
          <w:tcPr>
            <w:tcW w:w="1500" w:type="dxa"/>
          </w:tcPr>
          <w:p>
            <w:pPr/>
            <w:r>
              <w:t xml:space="preserve">Developer</w:t>
            </w:r>
          </w:p>
        </w:tc>
        <w:tc>
          <w:tcPr>
            <w:tcW w:w="1500" w:type="dxa"/>
          </w:tcPr>
          <w:p>
            <w:pPr/>
            <w:r>
              <w:t xml:space="preserve">Oct 29, 2026</w:t>
            </w:r>
          </w:p>
        </w:tc>
        <w:tc>
          <w:tcPr>
            <w:tcW w:w="1500" w:type="dxa"/>
          </w:tcPr>
          <w:p>
            <w:pPr/>
            <w:r>
              <w:t xml:space="preserve">Not started</w:t>
            </w:r>
          </w:p>
        </w:tc>
      </w:tr>
      <w:tr>
        <w:tc>
          <w:tcPr>
            <w:tcW w:w="500" w:type="dxa"/>
          </w:tcPr>
          <w:p>
            <w:pPr/>
            <w:r>
              <w:t xml:space="preserve">2</w:t>
            </w:r>
          </w:p>
        </w:tc>
        <w:tc>
          <w:tcPr>
            <w:tcW w:w="4360" w:type="dxa"/>
          </w:tcPr>
          <w:p>
            <w:pPr/>
            <w:r>
              <w:t xml:space="preserve">Staff run the tool on real client files</w:t>
            </w:r>
          </w:p>
        </w:tc>
        <w:tc>
          <w:tcPr>
            <w:tcW w:w="1500" w:type="dxa"/>
          </w:tcPr>
          <w:p>
            <w:pPr/>
            <w:r>
              <w:t xml:space="preserve">Firm staff</w:t>
            </w:r>
          </w:p>
        </w:tc>
        <w:tc>
          <w:tcPr>
            <w:tcW w:w="1500" w:type="dxa"/>
          </w:tcPr>
          <w:p>
            <w:pPr/>
            <w:r>
              <w:t xml:space="preserve">Oct 30, 2026</w:t>
            </w:r>
          </w:p>
        </w:tc>
        <w:tc>
          <w:tcPr>
            <w:tcW w:w="1500" w:type="dxa"/>
          </w:tcPr>
          <w:p>
            <w:pPr/>
            <w:r>
              <w:t xml:space="preserve">Not started</w:t>
            </w:r>
          </w:p>
        </w:tc>
      </w:tr>
      <w:tr>
        <w:tc>
          <w:tcPr>
            <w:tcW w:w="500" w:type="dxa"/>
          </w:tcPr>
          <w:p>
            <w:pPr/>
            <w:r>
              <w:t xml:space="preserve">3</w:t>
            </w:r>
          </w:p>
        </w:tc>
        <w:tc>
          <w:tcPr>
            <w:tcW w:w="4360" w:type="dxa"/>
          </w:tcPr>
          <w:p>
            <w:pPr/>
            <w:r>
              <w:t xml:space="preserve">Fix blocking issues the same day; switch off any rule that gives wrong results</w:t>
            </w:r>
          </w:p>
        </w:tc>
        <w:tc>
          <w:tcPr>
            <w:tcW w:w="1500" w:type="dxa"/>
          </w:tcPr>
          <w:p>
            <w:pPr/>
            <w:r>
              <w:t xml:space="preserve">Developer</w:t>
            </w:r>
          </w:p>
        </w:tc>
        <w:tc>
          <w:tcPr>
            <w:tcW w:w="1500" w:type="dxa"/>
          </w:tcPr>
          <w:p>
            <w:pPr/>
            <w:r>
              <w:t xml:space="preserve">Oct 30, 2026</w:t>
            </w:r>
          </w:p>
        </w:tc>
        <w:tc>
          <w:tcPr>
            <w:tcW w:w="1500" w:type="dxa"/>
          </w:tcPr>
          <w:p>
            <w:pPr/>
            <w:r>
              <w:t xml:space="preserve">Not started</w:t>
            </w:r>
          </w:p>
        </w:tc>
      </w:tr>
      <w:tr>
        <w:tc>
          <w:tcPr>
            <w:tcW w:w="500" w:type="dxa"/>
          </w:tcPr>
          <w:p>
            <w:pPr/>
            <w:r>
              <w:t xml:space="preserve">4</w:t>
            </w:r>
          </w:p>
        </w:tc>
        <w:tc>
          <w:tcPr>
            <w:tcW w:w="4360" w:type="dxa"/>
          </w:tcPr>
          <w:p>
            <w:pPr/>
            <w:r>
              <w:t xml:space="preserve">Collect feedback and decide go or no-go</w:t>
            </w:r>
          </w:p>
        </w:tc>
        <w:tc>
          <w:tcPr>
            <w:tcW w:w="1500" w:type="dxa"/>
          </w:tcPr>
          <w:p>
            <w:pPr/>
            <w:r>
              <w:t xml:space="preserve">Unnati</w:t>
            </w:r>
          </w:p>
        </w:tc>
        <w:tc>
          <w:tcPr>
            <w:tcW w:w="1500" w:type="dxa"/>
          </w:tcPr>
          <w:p>
            <w:pPr/>
            <w:r>
              <w:t xml:space="preserve">Oct 30, 2026</w:t>
            </w:r>
          </w:p>
        </w:tc>
        <w:tc>
          <w:tcPr>
            <w:tcW w:w="1500" w:type="dxa"/>
          </w:tcPr>
          <w:p>
            <w:pPr/>
            <w:r>
              <w:t xml:space="preserve">Not started</w:t>
            </w:r>
          </w:p>
        </w:tc>
      </w:tr>
    </w:tbl>
    <w:p>
      <w:pPr>
        <w:pStyle w:val="Heading2"/>
      </w:pPr>
      <w:r>
        <w:t xml:space="preserve">Second release: Modules 16 to 20 (2–6 Nov)</w:t>
      </w:r>
    </w:p>
    <w:p>
      <w:pPr/>
      <w:r>
        <w:t xml:space="preserve">Built after the go/no-go and finished by Friday 6 November at the latest. If the decision is no-go, this week goes to fixing what the pilot found, and these modules are re-planned with the business.</w:t>
      </w:r>
    </w:p>
    <w:tbl>
      <w:tblPr>
        <w:tblStyle w:val="TableGrid"/>
        <w:tblW w:w="0" w:type="auto"/>
        <w:tblLayout w:type="fixed"/>
        <w:tblLook w:val="04A0" w:firstRow="1" w:lastRow="0" w:firstColumn="0" w:lastColumn="0" w:noHBand="0" w:noVBand="1"/>
      </w:tblPr>
      <w:tblGrid>
        <w:gridCol w:w="500"/>
        <w:gridCol w:w="4360"/>
        <w:gridCol w:w="1500"/>
        <w:gridCol w:w="1500"/>
        <w:gridCol w:w="1500"/>
      </w:tblGrid>
      <w:tr>
        <w:trPr>
          <w:tblHeader/>
        </w:trPr>
        <w:tc>
          <w:tcPr>
            <w:tcW w:w="500" w:type="dxa"/>
            <w:shd w:val="clear" w:color="auto" w:fill="F2F2F2"/>
          </w:tcPr>
          <w:p>
            <w:pPr/>
            <w:r>
              <w:t xml:space="preserve">#</w:t>
            </w:r>
          </w:p>
        </w:tc>
        <w:tc>
          <w:tcPr>
            <w:tcW w:w="4360" w:type="dxa"/>
            <w:shd w:val="clear" w:color="auto" w:fill="F2F2F2"/>
          </w:tcPr>
          <w:p>
            <w:pPr/>
            <w:r>
              <w:t xml:space="preserve">Task</w:t>
            </w:r>
          </w:p>
        </w:tc>
        <w:tc>
          <w:tcPr>
            <w:tcW w:w="1500" w:type="dxa"/>
            <w:shd w:val="clear" w:color="auto" w:fill="F2F2F2"/>
          </w:tcPr>
          <w:p>
            <w:pPr/>
            <w:r>
              <w:t xml:space="preserve">Owner</w:t>
            </w:r>
          </w:p>
        </w:tc>
        <w:tc>
          <w:tcPr>
            <w:tcW w:w="1500" w:type="dxa"/>
            <w:shd w:val="clear" w:color="auto" w:fill="F2F2F2"/>
          </w:tcPr>
          <w:p>
            <w:pPr/>
            <w:r>
              <w:t xml:space="preserve">Due</w:t>
            </w:r>
          </w:p>
        </w:tc>
        <w:tc>
          <w:tcPr>
            <w:tcW w:w="1500" w:type="dxa"/>
            <w:shd w:val="clear" w:color="auto" w:fill="F2F2F2"/>
          </w:tcPr>
          <w:p>
            <w:pPr/>
            <w:r>
              <w:t xml:space="preserve">Status</w:t>
            </w:r>
          </w:p>
        </w:tc>
      </w:tr>
      <w:tr>
        <w:tc>
          <w:tcPr>
            <w:tcW w:w="500" w:type="dxa"/>
          </w:tcPr>
          <w:p>
            <w:pPr/>
            <w:r>
              <w:t xml:space="preserve">1</w:t>
            </w:r>
          </w:p>
        </w:tc>
        <w:tc>
          <w:tcPr>
            <w:tcW w:w="4360" w:type="dxa"/>
          </w:tcPr>
          <w:p>
            <w:pPr/>
            <w:r>
              <w:t xml:space="preserve">Module 16: logins and user roles (Partner, Manager, Staff, Read-only); a wrong password is refused</w:t>
            </w:r>
          </w:p>
        </w:tc>
        <w:tc>
          <w:tcPr>
            <w:tcW w:w="1500" w:type="dxa"/>
          </w:tcPr>
          <w:p>
            <w:pPr/>
            <w:r>
              <w:t xml:space="preserve">Developer</w:t>
            </w:r>
          </w:p>
        </w:tc>
        <w:tc>
          <w:tcPr>
            <w:tcW w:w="1500" w:type="dxa"/>
          </w:tcPr>
          <w:p>
            <w:pPr/>
            <w:r>
              <w:t xml:space="preserve">Nov 3, 2026</w:t>
            </w:r>
          </w:p>
        </w:tc>
        <w:tc>
          <w:tcPr>
            <w:tcW w:w="1500" w:type="dxa"/>
          </w:tcPr>
          <w:p>
            <w:pPr/>
            <w:r>
              <w:t xml:space="preserve">Not started</w:t>
            </w:r>
          </w:p>
        </w:tc>
      </w:tr>
      <w:tr>
        <w:tc>
          <w:tcPr>
            <w:tcW w:w="500" w:type="dxa"/>
          </w:tcPr>
          <w:p>
            <w:pPr/>
            <w:r>
              <w:t xml:space="preserve">2</w:t>
            </w:r>
          </w:p>
        </w:tc>
        <w:tc>
          <w:tcPr>
            <w:tcW w:w="4360" w:type="dxa"/>
          </w:tcPr>
          <w:p>
            <w:pPr/>
            <w:r>
              <w:t xml:space="preserve">Module 17: upload history per client; a newer version becomes a new draft; compare two drafts</w:t>
            </w:r>
          </w:p>
        </w:tc>
        <w:tc>
          <w:tcPr>
            <w:tcW w:w="1500" w:type="dxa"/>
          </w:tcPr>
          <w:p>
            <w:pPr/>
            <w:r>
              <w:t xml:space="preserve">Developer</w:t>
            </w:r>
          </w:p>
        </w:tc>
        <w:tc>
          <w:tcPr>
            <w:tcW w:w="1500" w:type="dxa"/>
          </w:tcPr>
          <w:p>
            <w:pPr/>
            <w:r>
              <w:t xml:space="preserve">Nov 4, 2026</w:t>
            </w:r>
          </w:p>
        </w:tc>
        <w:tc>
          <w:tcPr>
            <w:tcW w:w="1500" w:type="dxa"/>
          </w:tcPr>
          <w:p>
            <w:pPr/>
            <w:r>
              <w:t xml:space="preserve">Not started</w:t>
            </w:r>
          </w:p>
        </w:tc>
      </w:tr>
      <w:tr>
        <w:tc>
          <w:tcPr>
            <w:tcW w:w="500" w:type="dxa"/>
          </w:tcPr>
          <w:p>
            <w:pPr/>
            <w:r>
              <w:t xml:space="preserve">3</w:t>
            </w:r>
          </w:p>
        </w:tc>
        <w:tc>
          <w:tcPr>
            <w:tcW w:w="4360" w:type="dxa"/>
          </w:tcPr>
          <w:p>
            <w:pPr/>
            <w:r>
              <w:t xml:space="preserve">Module 18: staff decisions on findings (Fix / Not an issue / Ask client), with who and when</w:t>
            </w:r>
          </w:p>
        </w:tc>
        <w:tc>
          <w:tcPr>
            <w:tcW w:w="1500" w:type="dxa"/>
          </w:tcPr>
          <w:p>
            <w:pPr/>
            <w:r>
              <w:t xml:space="preserve">Developer</w:t>
            </w:r>
          </w:p>
        </w:tc>
        <w:tc>
          <w:tcPr>
            <w:tcW w:w="1500" w:type="dxa"/>
          </w:tcPr>
          <w:p>
            <w:pPr/>
            <w:r>
              <w:t xml:space="preserve">Nov 4, 2026</w:t>
            </w:r>
          </w:p>
        </w:tc>
        <w:tc>
          <w:tcPr>
            <w:tcW w:w="1500" w:type="dxa"/>
          </w:tcPr>
          <w:p>
            <w:pPr/>
            <w:r>
              <w:t xml:space="preserve">Not started</w:t>
            </w:r>
          </w:p>
        </w:tc>
      </w:tr>
      <w:tr>
        <w:tc>
          <w:tcPr>
            <w:tcW w:w="500" w:type="dxa"/>
          </w:tcPr>
          <w:p>
            <w:pPr/>
            <w:r>
              <w:t xml:space="preserve">4</w:t>
            </w:r>
          </w:p>
        </w:tc>
        <w:tc>
          <w:tcPr>
            <w:tcW w:w="4360" w:type="dxa"/>
          </w:tcPr>
          <w:p>
            <w:pPr/>
            <w:r>
              <w:t xml:space="preserve">Module 19: rule updates by USB; signed updates load, unsigned or damaged ones are refused</w:t>
            </w:r>
          </w:p>
        </w:tc>
        <w:tc>
          <w:tcPr>
            <w:tcW w:w="1500" w:type="dxa"/>
          </w:tcPr>
          <w:p>
            <w:pPr/>
            <w:r>
              <w:t xml:space="preserve">Developer</w:t>
            </w:r>
          </w:p>
        </w:tc>
        <w:tc>
          <w:tcPr>
            <w:tcW w:w="1500" w:type="dxa"/>
          </w:tcPr>
          <w:p>
            <w:pPr/>
            <w:r>
              <w:t xml:space="preserve">Nov 5, 2026</w:t>
            </w:r>
          </w:p>
        </w:tc>
        <w:tc>
          <w:tcPr>
            <w:tcW w:w="1500" w:type="dxa"/>
          </w:tcPr>
          <w:p>
            <w:pPr/>
            <w:r>
              <w:t xml:space="preserve">Not started</w:t>
            </w:r>
          </w:p>
        </w:tc>
      </w:tr>
      <w:tr>
        <w:tc>
          <w:tcPr>
            <w:tcW w:w="500" w:type="dxa"/>
          </w:tcPr>
          <w:p>
            <w:pPr/>
            <w:r>
              <w:t xml:space="preserve">5</w:t>
            </w:r>
          </w:p>
        </w:tc>
        <w:tc>
          <w:tcPr>
            <w:tcW w:w="4360" w:type="dxa"/>
          </w:tcPr>
          <w:p>
            <w:pPr/>
            <w:r>
              <w:t xml:space="preserve">CA approves a signed rule update for the test</w:t>
            </w:r>
          </w:p>
        </w:tc>
        <w:tc>
          <w:tcPr>
            <w:tcW w:w="1500" w:type="dxa"/>
          </w:tcPr>
          <w:p>
            <w:pPr/>
            <w:r>
              <w:t xml:space="preserve">Firm's CA</w:t>
            </w:r>
          </w:p>
        </w:tc>
        <w:tc>
          <w:tcPr>
            <w:tcW w:w="1500" w:type="dxa"/>
          </w:tcPr>
          <w:p>
            <w:pPr/>
            <w:r>
              <w:t xml:space="preserve">Nov 4, 2026</w:t>
            </w:r>
          </w:p>
        </w:tc>
        <w:tc>
          <w:tcPr>
            <w:tcW w:w="1500" w:type="dxa"/>
          </w:tcPr>
          <w:p>
            <w:pPr/>
            <w:r>
              <w:t xml:space="preserve">Not started</w:t>
            </w:r>
          </w:p>
        </w:tc>
      </w:tr>
      <w:tr>
        <w:tc>
          <w:tcPr>
            <w:tcW w:w="500" w:type="dxa"/>
          </w:tcPr>
          <w:p>
            <w:pPr/>
            <w:r>
              <w:t xml:space="preserve">6</w:t>
            </w:r>
          </w:p>
        </w:tc>
        <w:tc>
          <w:tcPr>
            <w:tcW w:w="4360" w:type="dxa"/>
          </w:tcPr>
          <w:p>
            <w:pPr/>
            <w:r>
              <w:t xml:space="preserve">Module 20: full re-test; every 30 October check still passes</w:t>
            </w:r>
          </w:p>
        </w:tc>
        <w:tc>
          <w:tcPr>
            <w:tcW w:w="1500" w:type="dxa"/>
          </w:tcPr>
          <w:p>
            <w:pPr/>
            <w:r>
              <w:t xml:space="preserve">Developer</w:t>
            </w:r>
          </w:p>
        </w:tc>
        <w:tc>
          <w:tcPr>
            <w:tcW w:w="1500" w:type="dxa"/>
          </w:tcPr>
          <w:p>
            <w:pPr/>
            <w:r>
              <w:t xml:space="preserve">Nov 5, 2026</w:t>
            </w:r>
          </w:p>
        </w:tc>
        <w:tc>
          <w:tcPr>
            <w:tcW w:w="1500" w:type="dxa"/>
          </w:tcPr>
          <w:p>
            <w:pPr/>
            <w:r>
              <w:t xml:space="preserve">Not started</w:t>
            </w:r>
          </w:p>
        </w:tc>
      </w:tr>
      <w:tr>
        <w:tc>
          <w:tcPr>
            <w:tcW w:w="500" w:type="dxa"/>
          </w:tcPr>
          <w:p>
            <w:pPr/>
            <w:r>
              <w:t xml:space="preserve">7</w:t>
            </w:r>
          </w:p>
        </w:tc>
        <w:tc>
          <w:tcPr>
            <w:tcW w:w="4360" w:type="dxa"/>
          </w:tcPr>
          <w:p>
            <w:pPr/>
            <w:r>
              <w:t xml:space="preserve">Install the second release at the firm; pilot staff re-test</w:t>
            </w:r>
          </w:p>
        </w:tc>
        <w:tc>
          <w:tcPr>
            <w:tcW w:w="1500" w:type="dxa"/>
          </w:tcPr>
          <w:p>
            <w:pPr/>
            <w:r>
              <w:t xml:space="preserve">Firm staff</w:t>
            </w:r>
          </w:p>
        </w:tc>
        <w:tc>
          <w:tcPr>
            <w:tcW w:w="1500" w:type="dxa"/>
          </w:tcPr>
          <w:p>
            <w:pPr/>
            <w:r>
              <w:t xml:space="preserve">Nov 6, 2026</w:t>
            </w:r>
          </w:p>
        </w:tc>
        <w:tc>
          <w:tcPr>
            <w:tcW w:w="1500" w:type="dxa"/>
          </w:tcPr>
          <w:p>
            <w:pPr/>
            <w:r>
              <w:t xml:space="preserve">Not started</w:t>
            </w:r>
          </w:p>
        </w:tc>
      </w:tr>
      <w:tr>
        <w:tc>
          <w:tcPr>
            <w:tcW w:w="500" w:type="dxa"/>
          </w:tcPr>
          <w:p>
            <w:pPr/>
            <w:r>
              <w:t xml:space="preserve">8</w:t>
            </w:r>
          </w:p>
        </w:tc>
        <w:tc>
          <w:tcPr>
            <w:tcW w:w="4360" w:type="dxa"/>
          </w:tcPr>
          <w:p>
            <w:pPr/>
            <w:r>
              <w:t xml:space="preserve">Final sign-off</w:t>
            </w:r>
          </w:p>
        </w:tc>
        <w:tc>
          <w:tcPr>
            <w:tcW w:w="1500" w:type="dxa"/>
          </w:tcPr>
          <w:p>
            <w:pPr/>
            <w:r>
              <w:t xml:space="preserve">Unnati</w:t>
            </w:r>
          </w:p>
        </w:tc>
        <w:tc>
          <w:tcPr>
            <w:tcW w:w="1500" w:type="dxa"/>
          </w:tcPr>
          <w:p>
            <w:pPr/>
            <w:r>
              <w:t xml:space="preserve">Nov 6, 2026</w:t>
            </w:r>
          </w:p>
        </w:tc>
        <w:tc>
          <w:tcPr>
            <w:tcW w:w="1500" w:type="dxa"/>
          </w:tcPr>
          <w:p>
            <w:pPr/>
            <w:r>
              <w:t xml:space="preserve">Not started</w:t>
            </w:r>
          </w:p>
        </w:tc>
      </w:tr>
    </w:tbl>
    <w:p>
      <w:pPr>
        <w:pStyle w:val="Heading2"/>
      </w:pPr>
      <w:r>
        <w:t xml:space="preserve">Dates at risk</w:t>
      </w:r>
    </w:p>
    <w:p>
      <w:pPr/>
      <w:r>
        <w:t xml:space="preserve">There is no spare day before 30 October or before 6 November. Each risk has a fallback; where a fallback cannot keep the date, it protects quality and the slip is reported the same day.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Risk</w:t>
            </w:r>
          </w:p>
        </w:tc>
        <w:tc>
          <w:tcPr>
            <w:tcW w:w="4680" w:type="dxa"/>
            <w:shd w:val="clear" w:color="auto" w:fill="F2F2F2"/>
          </w:tcPr>
          <w:p>
            <w:pPr/>
            <w:r>
              <w:t xml:space="preserve">Fallback</w:t>
            </w:r>
          </w:p>
        </w:tc>
      </w:tr>
      <w:tr>
        <w:tc>
          <w:tcPr>
            <w:tcW w:w="4680" w:type="dxa"/>
          </w:tcPr>
          <w:p>
            <w:pPr/>
            <w:r>
              <w:t xml:space="preserve">Twenty modules in three and a half weeks overload one developer</w:t>
            </w:r>
          </w:p>
        </w:tc>
        <w:tc>
          <w:tcPr>
            <w:tcW w:w="4680" w:type="dxa"/>
          </w:tcPr>
          <w:p>
            <w:pPr/>
            <w:r>
              <w:t xml:space="preserve">Modules run side by side; screens use sample data first; any slip is reported the same day</w:t>
            </w:r>
          </w:p>
        </w:tc>
      </w:tr>
      <w:tr>
        <w:tc>
          <w:tcPr>
            <w:tcW w:w="4680" w:type="dxa"/>
          </w:tcPr>
          <w:p>
            <w:pPr/>
            <w:r>
              <w:t xml:space="preserve">6 November falls in the Diwali break the earlier plan assumed (6, 9 and 10 November off)</w:t>
            </w:r>
          </w:p>
        </w:tc>
        <w:tc>
          <w:tcPr>
            <w:tcW w:w="4680" w:type="dxa"/>
          </w:tcPr>
          <w:p>
            <w:pPr/>
            <w:r>
              <w:t xml:space="preserve">Confirm by 23 October whether the office works on 6 November; if not, sign-off moves to Thursday 5 November</w:t>
            </w:r>
          </w:p>
        </w:tc>
      </w:tr>
      <w:tr>
        <w:tc>
          <w:tcPr>
            <w:tcW w:w="4680" w:type="dxa"/>
          </w:tcPr>
          <w:p>
            <w:pPr/>
            <w:r>
              <w:t xml:space="preserve">Pilot fixes compete with second-release work in the week of 2 November</w:t>
            </w:r>
          </w:p>
        </w:tc>
        <w:tc>
          <w:tcPr>
            <w:tcW w:w="4680" w:type="dxa"/>
          </w:tcPr>
          <w:p>
            <w:pPr/>
            <w:r>
              <w:t xml:space="preserve">Pilot fixes come first; any slip past 6 November is reported the same day</w:t>
            </w:r>
          </w:p>
        </w:tc>
      </w:tr>
      <w:tr>
        <w:tc>
          <w:tcPr>
            <w:tcW w:w="4680" w:type="dxa"/>
          </w:tcPr>
          <w:p>
            <w:pPr/>
            <w:r>
              <w:t xml:space="preserve">Pilot has only two days on real files</w:t>
            </w:r>
          </w:p>
        </w:tc>
        <w:tc>
          <w:tcPr>
            <w:tcW w:w="4680" w:type="dxa"/>
          </w:tcPr>
          <w:p>
            <w:pPr/>
            <w:r>
              <w:t xml:space="preserve">Pilot covers a few clients only; any rule that gives wrong results is switched off, not adjusted</w:t>
            </w:r>
          </w:p>
        </w:tc>
      </w:tr>
      <w:tr>
        <w:tc>
          <w:tcPr>
            <w:tcW w:w="4680" w:type="dxa"/>
          </w:tcPr>
          <w:p>
            <w:pPr/>
            <w:r>
              <w:t xml:space="preserve">PDF and portal files are harder to read accurately than JSON or Excel</w:t>
            </w:r>
          </w:p>
        </w:tc>
        <w:tc>
          <w:tcPr>
            <w:tcW w:w="4680" w:type="dxa"/>
          </w:tcPr>
          <w:p>
            <w:pPr/>
            <w:r>
              <w:t xml:space="preserve">Read only text-based files, keep the column layout, test against hand-checked figures; scans are refused</w:t>
            </w:r>
          </w:p>
        </w:tc>
      </w:tr>
      <w:tr>
        <w:tc>
          <w:tcPr>
            <w:tcW w:w="4680" w:type="dxa"/>
          </w:tcPr>
          <w:p>
            <w:pPr/>
            <w:r>
              <w:t xml:space="preserve">Real file samples arrive late</w:t>
            </w:r>
          </w:p>
        </w:tc>
        <w:tc>
          <w:tcPr>
            <w:tcW w:w="4680" w:type="dxa"/>
          </w:tcPr>
          <w:p>
            <w:pPr/>
            <w:r>
              <w:t xml:space="preserve">Build on made-up files in the same shape; swap in real samples when they arrive</w:t>
            </w:r>
          </w:p>
        </w:tc>
      </w:tr>
      <w:tr>
        <w:tc>
          <w:tcPr>
            <w:tcW w:w="4680" w:type="dxa"/>
          </w:tcPr>
          <w:p>
            <w:pPr/>
            <w:r>
              <w:t xml:space="preserve">Rule book problems found during conversion</w:t>
            </w:r>
          </w:p>
        </w:tc>
        <w:tc>
          <w:tcPr>
            <w:tcW w:w="4680" w:type="dxa"/>
          </w:tcPr>
          <w:p>
            <w:pPr/>
            <w:r>
              <w:t xml:space="preserve">Daily list of problems to the CA; only clean, approved rules are switched on</w:t>
            </w:r>
          </w:p>
        </w:tc>
      </w:tr>
      <w:tr>
        <w:tc>
          <w:tcPr>
            <w:tcW w:w="4680" w:type="dxa"/>
          </w:tcPr>
          <w:p>
            <w:pPr/>
            <w:r>
              <w:t xml:space="preserve">CA not available for rule review</w:t>
            </w:r>
          </w:p>
        </w:tc>
        <w:tc>
          <w:tcPr>
            <w:tcW w:w="4680" w:type="dxa"/>
          </w:tcPr>
          <w:p>
            <w:pPr/>
            <w:r>
              <w:t xml:space="preserve">Rules stay off until approved; book a daily CA slot from 16 October now</w:t>
            </w:r>
          </w:p>
        </w:tc>
      </w:tr>
      <w:tr>
        <w:tc>
          <w:tcPr>
            <w:tcW w:w="4680" w:type="dxa"/>
          </w:tcPr>
          <w:p>
            <w:pPr/>
            <w:r>
              <w:t xml:space="preserve">A library brings in network code</w:t>
            </w:r>
          </w:p>
        </w:tc>
        <w:tc>
          <w:tcPr>
            <w:tcW w:w="4680" w:type="dxa"/>
          </w:tcPr>
          <w:p>
            <w:pPr/>
            <w:r>
              <w:t xml:space="preserve">The architecture check catches it on every push; swap the library or move that step to a helper program</w:t>
            </w:r>
          </w:p>
        </w:tc>
      </w:tr>
      <w:tr>
        <w:tc>
          <w:tcPr>
            <w:tcW w:w="4680" w:type="dxa"/>
          </w:tcPr>
          <w:p>
            <w:pPr/>
            <w:r>
              <w:t xml:space="preserve">Logins and drafts change screens already shown in the demo</w:t>
            </w:r>
          </w:p>
        </w:tc>
        <w:tc>
          <w:tcPr>
            <w:tcW w:w="4680" w:type="dxa"/>
          </w:tcPr>
          <w:p>
            <w:pPr/>
            <w:r>
              <w:t xml:space="preserve">Built on top of the existing screens; every 30 October test re-run on 6 November</w:t>
            </w:r>
          </w:p>
        </w:tc>
      </w:tr>
      <w:tr>
        <w:tc>
          <w:tcPr>
            <w:tcW w:w="4680" w:type="dxa"/>
          </w:tcPr>
          <w:p>
            <w:pPr/>
            <w:r>
              <w:t xml:space="preserve">Real client data reaches the repository or Claude</w:t>
            </w:r>
          </w:p>
        </w:tc>
        <w:tc>
          <w:tcPr>
            <w:tcW w:w="4680" w:type="dxa"/>
          </w:tcPr>
          <w:p>
            <w:pPr/>
            <w:r>
              <w:t xml:space="preserve">Made-up data only while building; pilot files stay on the firm's desktop</w:t>
            </w:r>
          </w:p>
        </w:tc>
      </w:tr>
    </w:tbl>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Reconciliation &amp; Verification Tool (Tool 1) — Phase 1 Task List</dc:title>
  <dc:creator>Unnati</dc:creator>
  <cp:revision>1</cp:revision>
</cp:coreProperties>
</file>