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Arial" w:hAnsi="Arial"/>
          <w:b/>
          <w:color w:val="0F172A"/>
          <w:sz w:val="36"/>
        </w:rPr>
        <w:t>LetzRyd Partner Settlement Portal — Complete System Reference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Unified Engineering, Architecture, Firebase OTP, Cloud SQL, Cloud Run &amp; Vercel Reference.</w:t>
      </w:r>
    </w:p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1. Master URLs, Domains, Ports &amp; Resource Directory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Resource / Component</w:t>
            </w:r>
          </w:p>
        </w:tc>
        <w:tc>
          <w:tcPr>
            <w:tcW w:type="dxa" w:w="460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URL / Path / Port</w:t>
            </w:r>
          </w:p>
        </w:tc>
        <w:tc>
          <w:tcPr>
            <w:tcW w:type="dxa" w:w="2736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Authentication / Protocol / Notes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Frontend (Vercel)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https://cashfree-web-portal.vercel.app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HTTPS | Auto-deployed from GitHub 'main' branch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Full App (Cloud Run)</w:t>
            </w:r>
          </w:p>
        </w:tc>
        <w:tc>
          <w:tcPr>
            <w:tcW w:type="dxa" w:w="46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https://cashfree-web-portal-925756819101.asia-south1.run.app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HTTPS | Hosts React frontend + FastAPI backend on port 8080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Local Frontend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http://127.0.0.1:3002 (or http://localhost:3002)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 | Vite Dev Server (vite --port=3002 --host=0.0.0.0)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Local Backend API</w:t>
            </w:r>
          </w:p>
        </w:tc>
        <w:tc>
          <w:tcPr>
            <w:tcW w:type="dxa" w:w="46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http://127.0.0.1:8000 (or http://localhost:8000)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 | FastAPI / Uvicorn Server (app.main:app)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PostgreSQL Cloud SQL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35.200.196.113:5432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TCP PostgreSQL | Database: postgres | User: postgres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GitHub Repository</w:t>
            </w:r>
          </w:p>
        </w:tc>
        <w:tc>
          <w:tcPr>
            <w:tcW w:type="dxa" w:w="46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https://github.com/aayush-letzryd/cashfree-web_portal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Git remote origin | Branch: main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Google Cloud Project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letzryd-dev-test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Project Number: 925756819101 | Region: asia-south1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Firebase Auth Domain</w:t>
            </w:r>
          </w:p>
        </w:tc>
        <w:tc>
          <w:tcPr>
            <w:tcW w:type="dxa" w:w="460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letzryd-dev-test.firebaseapp.com</w:t>
            </w:r>
          </w:p>
        </w:tc>
        <w:tc>
          <w:tcPr>
            <w:tcW w:type="dxa" w:w="273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Google Identity Platform (Phone Auth Provider)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Cloud Shell Terminal</w:t>
            </w:r>
          </w:p>
        </w:tc>
        <w:tc>
          <w:tcPr>
            <w:tcW w:type="dxa" w:w="460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https://shell.cloud.google.com/?project=letzryd-dev-test</w:t>
            </w:r>
          </w:p>
        </w:tc>
        <w:tc>
          <w:tcPr>
            <w:tcW w:type="dxa" w:w="273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GCP bash console for build and deploy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2. System Architecture &amp; End-to-End Data Flow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The system operates on a dual-deployment pattern where both Vercel (Edge CDN) and Google Cloud Run (Container) connect to the same PostgreSQL Cloud SQL backend and Firebase Authentication engine.</w:t>
      </w:r>
    </w:p>
    <w:p>
      <w:pPr>
        <w:spacing w:before="60" w:after="100"/>
        <w:ind w:left="216"/>
      </w:pPr>
      <w:r>
        <w:rPr>
          <w:rFonts w:ascii="Consolas" w:hAnsi="Consolas"/>
          <w:color w:val="0F172A"/>
          <w:sz w:val="17"/>
        </w:rPr>
        <w:br/>
        <w:t>+---------------------------------------------------------------------------------------------------------+</w:t>
        <w:br/>
        <w:t>|                                        CLIENT DEVICES (Drivers &amp; Operators)                             |</w:t>
        <w:br/>
        <w:t>|                                                                                                         |</w:t>
        <w:br/>
        <w:t>|   Driver Interface (Mobile / PWA)                       Operator Interface (Desktop / Tablet)           |</w:t>
        <w:br/>
        <w:t>|   - Weekly Hisaab Breakdown &amp; Settlements               - 4-Vehicle Fleet Live Overview                 |</w:t>
        <w:br/>
        <w:t>|   - Rent Deductions, Challans, TDS, Fuel                - Driver Allocation &amp; Weekly Ledger             |</w:t>
        <w:br/>
        <w:t>|   - Emergency SOS Alarm &amp; Support Desk                  - Cashfree Payout Processing                    |</w:t>
        <w:br/>
        <w:t>+---------------------------------------------------+-----------------------------------------------------+</w:t>
        <w:br/>
        <w:t xml:space="preserve">                                                    |</w:t>
        <w:br/>
        <w:t xml:space="preserve">                         +--------------------------+--------------------------+</w:t>
        <w:br/>
        <w:t xml:space="preserve">                         |                                                     |</w:t>
        <w:br/>
        <w:t xml:space="preserve">                         v                                                     v</w:t>
        <w:br/>
        <w:t>+------------------------------------------------+    +--------------------------------------------------+</w:t>
        <w:br/>
        <w:t>|           VERCEL EDGE DEPLOYMENT               |    |          GOOGLE CLOUD RUN DEPLOYMENT             |</w:t>
        <w:br/>
        <w:t>|          cashfree-web-portal.vercel.app        |    |   cashfree-web-portal-925756819101.run.app       |</w:t>
        <w:br/>
        <w:t>|                                                |    |                                                  |</w:t>
        <w:br/>
        <w:t>|   * Static React 19 Frontend Bundle            |    |   * Multi-Stage Docker Container (Port 8080)     |</w:t>
        <w:br/>
        <w:t>|   * Auto-deploys on push to GitHub 'main'      |    |   * Serves React Frontend from /dist             |</w:t>
        <w:br/>
        <w:t>|   * Calls Cloud Run via VITE_BACKEND_URL       |    |   * Serves FastAPI Backend from /api/*           |</w:t>
        <w:br/>
        <w:t>|   * Built-in Client Data Engine Fallback       |    |   * Internal Database Connection Pool            |</w:t>
        <w:br/>
        <w:t>+-----------------------+------------------------+    +------------------------+-------------------------+</w:t>
        <w:br/>
        <w:t xml:space="preserve">                        |                                                      |</w:t>
        <w:br/>
        <w:t xml:space="preserve">                        +--------------------------+---------------------------+</w:t>
        <w:br/>
        <w:t xml:space="preserve">                                                   |</w:t>
        <w:br/>
        <w:t xml:space="preserve">                         +-------------------------+-------------------------+</w:t>
        <w:br/>
        <w:t xml:space="preserve">                         |                                                   |</w:t>
        <w:br/>
        <w:t xml:space="preserve">                         v                                                   v</w:t>
        <w:br/>
        <w:t>+------------------------------------------------+    +--------------------------------------------------+</w:t>
        <w:br/>
        <w:t>|           FIREBASE PHONE AUTHENTICATION        |    |           FASTAPI APPLICATION BACKEND            |</w:t>
        <w:br/>
        <w:t>|                                                |    |                                                  |</w:t>
        <w:br/>
        <w:t>|   * Project: letzryd-dev-test (925756819101)   |    |   * Auth Router (/api/auth/otp/verify)           |</w:t>
        <w:br/>
        <w:t>|   * Telecom Cellular SMS (+91 India)           |    |   * Drivers Router (/api/drivers/*)              |</w:t>
        <w:br/>
        <w:t>|   * Invisible reCAPTCHA on #recaptcha-container|    |   * Operators Router (/api/operators/*)          |</w:t>
        <w:br/>
        <w:t>|   * Master Bypass Auth Code: 1234              |    |   * Hisaabs Router (/api/hisaabs/*)              |</w:t>
        <w:br/>
        <w:t>+------------------------------------------------+    +------------------------+-------------------------+</w:t>
        <w:br/>
        <w:t xml:space="preserve">                                                                               |</w:t>
        <w:br/>
        <w:t xml:space="preserve">                                                                               v</w:t>
        <w:br/>
        <w:t xml:space="preserve">                                                      +--------------------------------------------------+</w:t>
        <w:br/>
        <w:t xml:space="preserve">                                                      |           POSTGRESQL CLOUD SQL DATABASE          |</w:t>
        <w:br/>
        <w:t xml:space="preserve">                                                      |           Host: 35.200.196.113:5432              |</w:t>
        <w:br/>
        <w:t xml:space="preserve">                                                      |           Database: postgres                     |</w:t>
        <w:br/>
        <w:t xml:space="preserve">                                                      |                                                  |</w:t>
        <w:br/>
        <w:t xml:space="preserve">                                                      |   * app_drivers (Driver profiles &amp; balances)     |</w:t>
        <w:br/>
        <w:t xml:space="preserve">                                                      |   * app_operators (Fleet operator accounts)      |</w:t>
        <w:br/>
        <w:t xml:space="preserve">                                                      |   * app_operator_vehicles (4-vehicle mappings)   |</w:t>
        <w:br/>
        <w:t xml:space="preserve">                                                      |   * weekly_driver_hisaab (Weekly settlement logs)|</w:t>
        <w:br/>
        <w:t xml:space="preserve">                                                      +--------------------------------------------------+</w:t>
        <w:br/>
        <w:t xml:space="preserve">    </w:t>
      </w:r>
    </w:p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3. Unified Repository Directory Structure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The repository (https://github.com/aayush-letzryd/cashfree-web_portal) contains both the React frontend and the FastAPI backend:</w:t>
      </w:r>
    </w:p>
    <w:p>
      <w:pPr>
        <w:spacing w:before="60" w:after="100"/>
        <w:ind w:left="216"/>
      </w:pPr>
      <w:r>
        <w:rPr>
          <w:rFonts w:ascii="Consolas" w:hAnsi="Consolas"/>
          <w:color w:val="0F172A"/>
          <w:sz w:val="17"/>
        </w:rPr>
        <w:br/>
        <w:t>cashfree-web_portal/</w:t>
        <w:br/>
        <w:t>├── app/                                 &lt;-- FastAPI Python Backend Engine</w:t>
        <w:br/>
        <w:t>│   ├── api/</w:t>
        <w:br/>
        <w:t>│   │   ├── auth.py                      &lt;-- /api/auth/otp/verify, JWT token issuance, 1234 master bypass</w:t>
        <w:br/>
        <w:t>│   │   ├── drivers.py                   &lt;-- /api/drivers/phone/{phone}, profile, vehicles, documents</w:t>
        <w:br/>
        <w:t>│   │   ├── operators.py                 &lt;-- /api/operators/phone/{phone}, /api/operators/{id}/fleet</w:t>
        <w:br/>
        <w:t>│   │   ├── hisaabs.py                   &lt;-- /api/drivers/{id}/hisaabs, weekly settlement sheets</w:t>
        <w:br/>
        <w:t>│   │   ├── payments.py                  &lt;-- /api/payments, Cashfree settlement hooks</w:t>
        <w:br/>
        <w:t>│   │   ├── tickets.py                   &lt;-- /api/tickets, support ticketing desk</w:t>
        <w:br/>
        <w:t>│   │   ├── notifications.py             &lt;-- /api/notifications, driver/operator alert notifications</w:t>
        <w:br/>
        <w:t>│   │   ├── referrals.py                 &lt;-- /api/referrals, referral lead tracking</w:t>
        <w:br/>
        <w:t>│   │   └── audit.py                     &lt;-- /api/audit, security audit logs</w:t>
        <w:br/>
        <w:t>│   ├── models/</w:t>
        <w:br/>
        <w:t>│   │   └── app_models.py                &lt;-- SQLAlchemy ORM models (AppDrivers, AppOperators, AppHisaabs)</w:t>
        <w:br/>
        <w:t>│   ├── schemas/</w:t>
        <w:br/>
        <w:t>│   │   └── app_schemas.py               &lt;-- Pydantic request/response validation models</w:t>
        <w:br/>
        <w:t>│   ├── db/</w:t>
        <w:br/>
        <w:t>│   │   ├── init_db.py                   &lt;-- Base.metadata.create_all(bind=engine) table creation</w:t>
        <w:br/>
        <w:t>│   │   └── seed_data.py                 &lt;-- Team database seeding script (Anurag, Vivek, Sushant, Aayush)</w:t>
        <w:br/>
        <w:t>│   ├── config.py                        &lt;-- Settings, DB_HOST (35.200.196.113), URL-encoded password</w:t>
        <w:br/>
        <w:t>│   ├── database.py                      &lt;-- SQLAlchemy engine + psycopg2 connection pool</w:t>
        <w:br/>
        <w:t>│   └── main.py                          &lt;-- FastAPI entry point, CORS middleware, static /dist mounting</w:t>
        <w:br/>
        <w:t>├── src/                                 &lt;-- React 19 Frontend Source</w:t>
        <w:br/>
        <w:t>│   ├── components/</w:t>
        <w:br/>
        <w:t>│   │   └── Screens.tsx                  &lt;-- Reusable screen views (Operator Fleet, Hisaab Statement, etc.)</w:t>
        <w:br/>
        <w:t>│   ├── api.ts                           &lt;-- Frontend universal REST client (maps BACKEND_URL)</w:t>
        <w:br/>
        <w:t>│   ├── data.ts                          &lt;-- Full database demo profiles, fleet data, settlement tables</w:t>
        <w:br/>
        <w:t>│   ├── firebase.ts                      &lt;-- Firebase SDK initialization with embedded project fallback</w:t>
        <w:br/>
        <w:t>│   ├── types.ts                         &lt;-- TypeScript interfaces (User, Vehicle, HisaabWeek, Fleet, etc.)</w:t>
        <w:br/>
        <w:t>│   ├── index.css                        &lt;-- TailwindCSS styling directives &amp; custom animations</w:t>
        <w:br/>
        <w:t>│   ├── App.tsx                          &lt;-- Root application, OTP flows, active session, modal dialogs</w:t>
        <w:br/>
        <w:t>│   └── main.tsx                         &lt;-- React DOM entry point</w:t>
        <w:br/>
        <w:t>├── Dockerfile                           &lt;-- Multi-stage Docker build (Node 20 build -&gt; Python 3.11 run)</w:t>
        <w:br/>
        <w:t>├── requirements.txt                     &lt;-- Python dependencies (fastapi, uvicorn, sqlalchemy, psycopg2)</w:t>
        <w:br/>
        <w:t>├── package.json                         &lt;-- Node.js dependencies (react 19, vite 6, lucide-react, firebase 11)</w:t>
        <w:br/>
        <w:t>├── index.html                           &lt;-- HTML shell containing persistent #recaptcha-container</w:t>
        <w:br/>
        <w:t>└── vite.config.ts                       &lt;-- Vite configuration</w:t>
        <w:br/>
        <w:t xml:space="preserve">    </w:t>
      </w:r>
    </w:p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4. Master Team Accounts, Phone Numbers &amp; Vehicles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All 4 team accounts are fully configured in both the PostgreSQL database and the frontend data engine: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1296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Name</w:t>
            </w:r>
          </w:p>
        </w:tc>
        <w:tc>
          <w:tcPr>
            <w:tcW w:type="dxa" w:w="1584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Phone Number</w:t>
            </w:r>
          </w:p>
        </w:tc>
        <w:tc>
          <w:tcPr>
            <w:tcW w:type="dxa" w:w="115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Role</w:t>
            </w:r>
          </w:p>
        </w:tc>
        <w:tc>
          <w:tcPr>
            <w:tcW w:type="dxa" w:w="1584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ID / Code</w:t>
            </w:r>
          </w:p>
        </w:tc>
        <w:tc>
          <w:tcPr>
            <w:tcW w:type="dxa" w:w="4320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Assigned Vehicle &amp; Financial Status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Anurag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9691938866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Operator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OPR-HYD-001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Anurag &amp; RK Fleet Logistics (4 vehicles). Fleet Net Payout: +₹17,656.40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Anurag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9691938866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Driver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LR-DRV-ANR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Tour H3 CNG (TG07V0580). Daily rent ₹950/day. Net Hisaab: +₹4,520.00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Vivek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9901484683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Driver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LR-DRV-VVK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Maruti Dzire CNG (KA05AQ7692). Daily rent ₹1,000/day. W30 Payout: +₹7,995.80</w:t>
            </w:r>
          </w:p>
        </w:tc>
      </w:tr>
      <w:tr>
        <w:tc>
          <w:tcPr>
            <w:tcW w:type="dxa" w:w="129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Sushant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9140631755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Driver</w:t>
            </w:r>
          </w:p>
        </w:tc>
        <w:tc>
          <w:tcPr>
            <w:tcW w:type="dxa" w:w="1584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LR-DRV-SSK</w:t>
            </w:r>
          </w:p>
        </w:tc>
        <w:tc>
          <w:tcPr>
            <w:tcW w:type="dxa" w:w="4320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Tata Tigor EV (TS09EV8812). Daily rent ₹1,200/day. W30 Balance Due: -₹1,850.00</w:t>
            </w:r>
          </w:p>
        </w:tc>
      </w:tr>
      <w:tr>
        <w:tc>
          <w:tcPr>
            <w:tcW w:type="dxa" w:w="129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Aayush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9930420065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Driver</w:t>
            </w:r>
          </w:p>
        </w:tc>
        <w:tc>
          <w:tcPr>
            <w:tcW w:type="dxa" w:w="1584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LR-DRV-AYS</w:t>
            </w:r>
          </w:p>
        </w:tc>
        <w:tc>
          <w:tcPr>
            <w:tcW w:type="dxa" w:w="4320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Mahindra eVerito EV (TS07EV4401). Daily rent ₹1,100/day. W30 Payout: +₹6,180.00</w:t>
            </w:r>
          </w:p>
        </w:tc>
      </w:tr>
    </w:tbl>
    <w:p/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4.1 Dual Role Handling (Anurag - 9691938866)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Because Anurag's phone number exists as both an Operator and a Driver, the login screen includes a dropdown/selector (Operator vs Driver). The backend auth endpoint (app/api/auth.py) checks req.user_type so Anurag can switch between viewing the 4-car Fleet Ledger or his individual Driver Hisaab.</w:t>
      </w:r>
    </w:p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5. Firebase Phone Authentication &amp; Real Telecom SMS Integration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Google Firebase Authentication v11 handles outbound SMS dispatch directly to physical carrier SIM cards across India (+91).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5.1 Firebase Project Configuration Keys</w:t>
      </w:r>
    </w:p>
    <w:p>
      <w:pPr>
        <w:spacing w:before="60" w:after="100"/>
        <w:ind w:left="216"/>
      </w:pPr>
      <w:r>
        <w:rPr>
          <w:rFonts w:ascii="Consolas" w:hAnsi="Consolas"/>
          <w:color w:val="0F172A"/>
          <w:sz w:val="17"/>
        </w:rPr>
        <w:br/>
        <w:t>VITE_FIREBASE_API_KEY=AIzaSyBHLTzWd6XHJTd2xp3kWOHszCvb4GWlWfU</w:t>
        <w:br/>
        <w:t>VITE_FIREBASE_AUTH_DOMAIN=letzryd-dev-test.firebaseapp.com</w:t>
        <w:br/>
        <w:t>VITE_FIREBASE_PROJECT_ID=letzryd-dev-test</w:t>
        <w:br/>
        <w:t>VITE_FIREBASE_STORAGE_BUCKET=letzryd-dev-test.firebasestorage.app</w:t>
        <w:br/>
        <w:t>VITE_FIREBASE_MESSAGING_SENDER_ID=925756819101</w:t>
        <w:br/>
        <w:t>VITE_FIREBASE_APP_ID=1:925756819101:web:83388ce68b39a49b587674</w:t>
        <w:br/>
        <w:t xml:space="preserve">    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5.2 Essential Firebase Console Settings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19"/>
        </w:rPr>
        <w:t>1. Phone Provider Enabled: Firebase Console -&gt; Authentication -&gt; Sign-in method -&gt; Phone -&gt; Enabled = ON.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19"/>
        </w:rPr>
        <w:t>2. SMS Region Policy: Firebase Console -&gt; Authentication -&gt; Settings -&gt; Phone Auth -&gt; SMS Region Policy -&gt; 'Allow all regions' (or check 'India (+91)').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19"/>
        </w:rPr>
        <w:t>3. Authorized Domains Whitelist: Firebase Console -&gt; Authentication -&gt; Settings -&gt; Authorized Domains. Must contain:</w:t>
      </w:r>
    </w:p>
    <w:p>
      <w:pPr>
        <w:spacing w:before="60" w:after="100"/>
        <w:ind w:left="216"/>
      </w:pPr>
      <w:r>
        <w:rPr>
          <w:rFonts w:ascii="Consolas" w:hAnsi="Consolas"/>
          <w:color w:val="0F172A"/>
          <w:sz w:val="17"/>
        </w:rPr>
        <w:br/>
        <w:t>- localhost</w:t>
        <w:br/>
        <w:t>- 127.0.0.1</w:t>
        <w:br/>
        <w:t>- cashfree-web-portal.vercel.app</w:t>
        <w:br/>
        <w:t>- cashfree-web-portal-925756819101.asia-south1.run.app</w:t>
        <w:br/>
        <w:t>- letzryd-dev-test.firebaseapp.com</w:t>
        <w:br/>
        <w:t xml:space="preserve">    </w:t>
      </w:r>
    </w:p>
    <w:p>
      <w:pPr>
        <w:pStyle w:val="ListBullet"/>
        <w:spacing w:after="40" w:line="276" w:lineRule="auto"/>
      </w:pPr>
      <w:r>
        <w:rPr>
          <w:rFonts w:ascii="Arial" w:hAnsi="Arial"/>
          <w:color w:val="1E293B"/>
          <w:sz w:val="19"/>
        </w:rPr>
        <w:t>4. Test Number Suppression Rule (CRITICAL): When a number is in 'Phone numbers for testing', Google suppresses physical cellular SMS. To receive real carrier SMS on a phone, delete that phone number from 'Phone numbers for testing' in Firebase Console!</w:t>
      </w:r>
    </w:p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6. Root Cause Analysis: Past Issues &amp; Permanent Engineering Fixes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Issue / Error Code</w:t>
            </w:r>
          </w:p>
        </w:tc>
        <w:tc>
          <w:tcPr>
            <w:tcW w:type="dxa" w:w="331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Root Cause Analysis</w:t>
            </w:r>
          </w:p>
        </w:tc>
        <w:tc>
          <w:tcPr>
            <w:tcW w:type="dxa" w:w="403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Permanent Technical Fix Implemented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auth/operation-not-allowed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Firebase restricted outbound SMS by geographic region by default.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Enabled 'India (+91)' in Firebase Console -&gt; Authentication -&gt; Settings -&gt; SMS Region Policy.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auth/invalid-app-credential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Invisible reCAPTCHA DOM container unmounted when switching screens in React, aborting the verification token.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Added permanent &lt;div id='recaptcha-container'&gt;&lt;/div&gt; directly into index.html so it persists across all React state renders.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SMS Not Received on Phone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Phone numbers were added under 'Phone numbers for testing'. Firebase intercepts test numbers and disables carrier SMS.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Deleted personal numbers from the test list in Firebase Console. Google immediately began delivering real cellular SMS.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SQLAlchemy Password Failure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PostgreSQL password '8S5]U3@L^Xz)\FH}' had special character '@', breaking URL hostname parsing with error 'could not translate host name L^Xz)...'.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Updated app/config.py to URL-encode credentials using urllib.parse.quote_plus(DB_PASS) before forming DATABASE_URL.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Cloud Run Missing Firebase Env</w:t>
            </w:r>
          </w:p>
        </w:tc>
        <w:tc>
          <w:tcPr>
            <w:tcW w:type="dxa" w:w="331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Docker build on Cloud Run lacked .env file (as .env is in .gitignore), compiling empty strings for Firebase config.</w:t>
            </w:r>
          </w:p>
        </w:tc>
        <w:tc>
          <w:tcPr>
            <w:tcW w:type="dxa" w:w="403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Added embedded default project fallbacks inside src/firebase.ts so all production builds auto-initialize Firebase Auth.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auth/too-many-requests</w:t>
            </w:r>
          </w:p>
        </w:tc>
        <w:tc>
          <w:tcPr>
            <w:tcW w:type="dxa" w:w="331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Google anti-spam protection triggers after 3-5 rapid SMS requests to the same phone number in under 2 minutes.</w:t>
            </w:r>
          </w:p>
        </w:tc>
        <w:tc>
          <w:tcPr>
            <w:tcW w:type="dxa" w:w="403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Built Master OTP '1234' bypass in app/api/auth.py and src/App.tsx, allowing instant login without waiting for SMS cooldown.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7. FastAPI Backend REST API Specifications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All endpoints accept and return JSON. Prefix: /api.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Endpoint Path</w:t>
            </w:r>
          </w:p>
        </w:tc>
        <w:tc>
          <w:tcPr>
            <w:tcW w:type="dxa" w:w="115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Method</w:t>
            </w:r>
          </w:p>
        </w:tc>
        <w:tc>
          <w:tcPr>
            <w:tcW w:type="dxa" w:w="316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Request / Query Params</w:t>
            </w:r>
          </w:p>
        </w:tc>
        <w:tc>
          <w:tcPr>
            <w:tcW w:type="dxa" w:w="316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Response Structure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/api/auth/otp/verify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{"phone": "9691938866", "otp": "752483", "user_type": "operator"}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{"access_token": "JWT...", "token_type": "bearer", "user_type": "operator", "user_id": 1}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/api/drivers/phone/{phone}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phone = 10-digit string (e.g. 9901484683)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{"app_driver_id": 1, "full_name": "Vivek", "phone": "9901484683", "vehicle_reg_number": "KA05AQ7692", "vehicle_daily_rate": 1000.0, "deposit_paid": 5000.0, "deposit_pending": 1000.0, "cw_os": -7995.80}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/api/operators/phone/{phone}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phone = 10-digit string (e.g. 9691938866)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{"app_operator_id": 1, "company_name": "Anurag &amp; RK Fleet Logistics", "operator_code": "OPR-HYD-001", "fleet_size": 4, "total_vehicles": 4, "deposit_paid": 20000.0, "cw_to_collect": 17656.40}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/api/operators/{id}/fleet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 = integer (e.g. 1)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{"operator_id": 1, "company_name": "...", "vehicles": [{"vehicle_number": "KA05AQ7692", "driver_name": "Vivek", "daily_rate": 1000.0, "current_week_os": 7995.80, "status": "active"}, ...]}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/api/drivers/{id}/hisaabs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id = integer (e.g. 1)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[{"week_number": 30, "period_start": "2026-07-20", "period_end": "2026-07-26", "uber_revenue": 14200.0, "ola_revenue": 4500.0, "rapido_revenue": 3100.0, "rent": 7000.0, "to_pay": 7995.80, "status": "settled_pay"}]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/api/tickets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 / POST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POST: {"user_id": 1, "user_type": "driver", "category": "Hisaab", "subject": "Fare discrepancy", "description": "...", "priority": "high"}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{"ticket_code": "TKT-2026-001", "status": "open", "created_at": "..."}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/api/notifications</w:t>
            </w:r>
          </w:p>
        </w:tc>
        <w:tc>
          <w:tcPr>
            <w:tcW w:type="dxa" w:w="115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Query param: user_id = 1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[{"id": 1, "title": "Hisaab Released", "message": "Week 30 hisaab is ready", "type": "payout", "is_read": false}]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/api/health</w:t>
            </w:r>
          </w:p>
        </w:tc>
        <w:tc>
          <w:tcPr>
            <w:tcW w:type="dxa" w:w="115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GET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None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{"status": "healthy", "app": "LetzRyd Partner App Backend", "database": "35.200.196.113"}</w:t>
            </w:r>
          </w:p>
        </w:tc>
      </w:tr>
    </w:tbl>
    <w:p/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8. Hisaab Calculation &amp; Settlement Logic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The weekly hisaab calculation engine balances driver aggregator revenue against fleet vehicle rent and operational deductions:</w:t>
      </w:r>
    </w:p>
    <w:p>
      <w:pPr>
        <w:spacing w:before="60" w:after="100"/>
        <w:ind w:left="216"/>
      </w:pPr>
      <w:r>
        <w:rPr>
          <w:rFonts w:ascii="Consolas" w:hAnsi="Consolas"/>
          <w:color w:val="0F172A"/>
          <w:sz w:val="17"/>
        </w:rPr>
        <w:br/>
        <w:t>===================================================================================</w:t>
        <w:br/>
        <w:t>WEEKLY HISAAB FORMULA</w:t>
        <w:br/>
        <w:t>===================================================================================</w:t>
        <w:br/>
        <w:t>Gross Revenue     = (Uber Earnings + Ola Earnings + Rapido Earnings + Platform Incentives)</w:t>
        <w:br/>
        <w:br/>
        <w:t>Total Deductions  = Platform Cash Collected (trips where passenger paid cash)</w:t>
        <w:br/>
        <w:t xml:space="preserve">                  + Vehicle Rent (Active Driving Days * Vehicle Daily Rent Rate)</w:t>
        <w:br/>
        <w:t xml:space="preserve">                  + Tolls &amp; Airport Parking Paid by Platform</w:t>
        <w:br/>
        <w:t xml:space="preserve">                  + Traffic Challans (Traffic Police E-Challans)</w:t>
        <w:br/>
        <w:t xml:space="preserve">                  + Accident Damage Recoveries</w:t>
        <w:br/>
        <w:t xml:space="preserve">                  + 1% TDS (Income Tax Section 194M on Gross)</w:t>
        <w:br/>
        <w:t xml:space="preserve">                  + Previous Week Unpaid Carried-Over Balance</w:t>
        <w:br/>
        <w:br/>
        <w:t>Net Settlement    = Gross Revenue - Total Deductions</w:t>
        <w:br/>
        <w:br/>
        <w:t>IF Net Settlement &gt;= 0:</w:t>
        <w:br/>
        <w:t xml:space="preserve">    STATUS = 'to_pay' (LetzRyd transfers funds to Driver via IMPS / Cashfree Payout)</w:t>
        <w:br/>
        <w:t>IF Net Settlement &lt; 0:</w:t>
        <w:br/>
        <w:t xml:space="preserve">    STATUS = 'to_collect' (Driver transfers balance to LetzRyd via Cashfree UPI QR)</w:t>
        <w:br/>
        <w:t>===================================================================================</w:t>
        <w:br/>
        <w:t xml:space="preserve">    </w:t>
      </w:r>
    </w:p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9. Google Cloud Run Deployment Runbook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Google Cloud Run executes the containerized multi-stage build hosting both FastAPI and React on port 8080.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9.1 Multi-Stage Dockerfile (cashfree-web_portal/Dockerfile)</w:t>
      </w:r>
    </w:p>
    <w:p>
      <w:pPr>
        <w:spacing w:before="60" w:after="100"/>
        <w:ind w:left="216"/>
      </w:pPr>
      <w:r>
        <w:rPr>
          <w:rFonts w:ascii="Consolas" w:hAnsi="Consolas"/>
          <w:color w:val="0F172A"/>
          <w:sz w:val="17"/>
        </w:rPr>
        <w:br/>
        <w:t>FROM node:20-slim AS frontend-builder</w:t>
        <w:br/>
        <w:t>WORKDIR /app</w:t>
        <w:br/>
        <w:t>COPY package*.json ./</w:t>
        <w:br/>
        <w:t>RUN npm install</w:t>
        <w:br/>
        <w:t>COPY . .</w:t>
        <w:br/>
        <w:t>RUN npm run build</w:t>
        <w:br/>
        <w:br/>
        <w:t>FROM python:3.11-slim</w:t>
        <w:br/>
        <w:t>WORKDIR /app</w:t>
        <w:br/>
        <w:t>COPY requirements.txt ./requirements.txt</w:t>
        <w:br/>
        <w:t>RUN pip install --no-cache-dir -r requirements.txt</w:t>
        <w:br/>
        <w:t>COPY . .</w:t>
        <w:br/>
        <w:t>COPY --from=frontend-builder /app/dist ./dist</w:t>
        <w:br/>
        <w:br/>
        <w:t>ENV PORT=8080</w:t>
        <w:br/>
        <w:t>CMD exec uvicorn app.main:app --host 0.0.0.0 --port ${PORT}</w:t>
        <w:br/>
        <w:t xml:space="preserve">    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9.2 Deployment Command (Run in Google Cloud Shell)</w:t>
      </w:r>
    </w:p>
    <w:p>
      <w:pPr>
        <w:spacing w:before="60" w:after="100"/>
        <w:ind w:left="216"/>
      </w:pPr>
      <w:r>
        <w:rPr>
          <w:rFonts w:ascii="Consolas" w:hAnsi="Consolas"/>
          <w:color w:val="0F172A"/>
          <w:sz w:val="17"/>
        </w:rPr>
        <w:br/>
        <w:t>cd ~/cashfree-web_portal</w:t>
        <w:br/>
        <w:t>git pull origin main</w:t>
        <w:br/>
        <w:t>gcloud run deploy cashfree-web-portal \</w:t>
        <w:br/>
        <w:t xml:space="preserve">  --source . \</w:t>
        <w:br/>
        <w:t xml:space="preserve">  --region asia-south1 \</w:t>
        <w:br/>
        <w:t xml:space="preserve">  --allow-unauthenticated \</w:t>
        <w:br/>
        <w:t xml:space="preserve">  --set-env-vars DATABASE_URL="postgresql://postgres:8S5%5DU3%40L%5EXz%29%5CFH%7D@35.200.196.113:5432/postgres"</w:t>
        <w:br/>
        <w:t xml:space="preserve">    </w:t>
      </w:r>
    </w:p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10. Vercel Frontend Deployment Runbook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Vercel hosts the React Single Page Application and distributes assets through its global edge network.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10.1 Vercel Environment Variables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In Vercel Dashboard -&gt; cashfree-web-portal -&gt; Settings -&gt; Environment Variables, add:</w:t>
      </w:r>
    </w:p>
    <w:p>
      <w:pPr>
        <w:spacing w:before="60" w:after="100"/>
        <w:ind w:left="216"/>
      </w:pPr>
      <w:r>
        <w:rPr>
          <w:rFonts w:ascii="Consolas" w:hAnsi="Consolas"/>
          <w:color w:val="0F172A"/>
          <w:sz w:val="17"/>
        </w:rPr>
        <w:br/>
        <w:t>VITE_FIREBASE_API_KEY=AIzaSyBHLTzWd6XHJTd2xp3kWOHszCvb4GWlWfU</w:t>
        <w:br/>
        <w:t>VITE_FIREBASE_AUTH_DOMAIN=letzryd-dev-test.firebaseapp.com</w:t>
        <w:br/>
        <w:t>VITE_FIREBASE_PROJECT_ID=letzryd-dev-test</w:t>
        <w:br/>
        <w:t>VITE_FIREBASE_STORAGE_BUCKET=letzryd-dev-test.firebasestorage.app</w:t>
        <w:br/>
        <w:t>VITE_FIREBASE_MESSAGING_SENDER_ID=925756819101</w:t>
        <w:br/>
        <w:t>VITE_FIREBASE_APP_ID=1:925756819101:web:83388ce68b39a49b587674</w:t>
        <w:br/>
        <w:t>VITE_BACKEND_URL=https://cashfree-web-portal-925756819101.asia-south1.run.app</w:t>
        <w:br/>
        <w:t xml:space="preserve">    </w:t>
      </w:r>
    </w:p>
    <w:p>
      <w:pPr>
        <w:spacing w:before="200" w:after="60"/>
      </w:pPr>
      <w:r>
        <w:rPr>
          <w:rFonts w:ascii="Arial" w:hAnsi="Arial"/>
          <w:b/>
          <w:color w:val="0284C7"/>
          <w:sz w:val="24"/>
        </w:rPr>
        <w:t>10.2 Triggering Redeploy</w:t>
      </w:r>
    </w:p>
    <w:p>
      <w:pPr>
        <w:spacing w:after="80" w:line="276" w:lineRule="auto"/>
      </w:pPr>
      <w:r>
        <w:rPr>
          <w:rFonts w:ascii="Arial" w:hAnsi="Arial"/>
          <w:color w:val="1E293B"/>
          <w:sz w:val="19"/>
        </w:rPr>
        <w:t>After saving environment variables in Vercel, navigate to Deployments -&gt; click the '...' on the latest deployment -&gt; select Redeploy.</w:t>
      </w:r>
    </w:p>
    <w:p>
      <w:pPr>
        <w:spacing w:before="320" w:after="80"/>
      </w:pPr>
      <w:r>
        <w:rPr>
          <w:rFonts w:ascii="Arial" w:hAnsi="Arial"/>
          <w:b/>
          <w:color w:val="0F172A"/>
          <w:sz w:val="30"/>
        </w:rPr>
        <w:t>11. Troubleshooting &amp; Emergency Operations Runbook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92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Symptom / Error</w:t>
            </w:r>
          </w:p>
        </w:tc>
        <w:tc>
          <w:tcPr>
            <w:tcW w:type="dxa" w:w="3168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Root Cause</w:t>
            </w:r>
          </w:p>
        </w:tc>
        <w:tc>
          <w:tcPr>
            <w:tcW w:type="dxa" w:w="4176"/>
            <w:shd w:fill="0F172A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Actionable Fix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SMS OTP not arriving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Google rate limit (3+ SMS in 2 mins) or number in Firebase test list.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1. Enter master code '1234' to login immediately.</w:t>
              <w:br/>
              <w:t>2. Wait 15 mins for telecom cooldown.</w:t>
              <w:br/>
              <w:t>3. Verify number is removed from Firebase test list.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reCAPTCHA token error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Browser AdBlocker or Brave Shields blocking google.com/recaptcha.</w:t>
            </w:r>
          </w:p>
        </w:tc>
        <w:tc>
          <w:tcPr>
            <w:tcW w:type="dxa" w:w="417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Disable AdBlocker on localhost/vercel or open in Chrome Incognito.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CORS Error on Vercel API calls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FastAPI missing Vercel origin in CORS middleware.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Verify app/main.py contains allow_origins=['*'] and allow_credentials=True.</w:t>
            </w:r>
          </w:p>
        </w:tc>
      </w:tr>
      <w:tr>
        <w:tc>
          <w:tcPr>
            <w:tcW w:type="dxa" w:w="2592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PostgreSQL connection refused</w:t>
            </w:r>
          </w:p>
        </w:tc>
        <w:tc>
          <w:tcPr>
            <w:tcW w:type="dxa" w:w="3168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Database instance at 35.200.196.113 is paused or unauthorized IP.</w:t>
            </w:r>
          </w:p>
        </w:tc>
        <w:tc>
          <w:tcPr>
            <w:tcW w:type="dxa" w:w="4176"/>
            <w:shd w:fill="F8FAFC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Verify Cloud SQL instance is 'RUNNABLE' and Authorized Networks includes 0.0.0.0/0.</w:t>
            </w:r>
          </w:p>
        </w:tc>
      </w:tr>
      <w:tr>
        <w:tc>
          <w:tcPr>
            <w:tcW w:type="dxa" w:w="2592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Cannot retrieve commit on GitHub</w:t>
            </w:r>
          </w:p>
        </w:tc>
        <w:tc>
          <w:tcPr>
            <w:tcW w:type="dxa" w:w="3168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Temporary GitHub UI cache refresh latency after rapid commits.</w:t>
            </w:r>
          </w:p>
        </w:tc>
        <w:tc>
          <w:tcPr>
            <w:tcW w:type="dxa" w:w="4176"/>
            <w:shd w:fill="FFFFFF"/>
            <w:tcMar>
              <w:top w:w="50" w:type="dxa"/>
              <w:bottom w:w="50" w:type="dxa"/>
              <w:left w:w="80" w:type="dxa"/>
              <w:right w:w="80" w:type="dxa"/>
            </w:tcMar>
          </w:tcPr>
          <w:p>
            <w:r>
              <w:rPr>
                <w:rFonts w:ascii="Arial" w:hAnsi="Arial"/>
                <w:color w:val="1E293B"/>
                <w:sz w:val="17"/>
              </w:rPr>
              <w:t>Hard refresh browser tab with Ctrl + F5 or Cmd + Shift + R.</w:t>
            </w:r>
          </w:p>
        </w:tc>
      </w:tr>
    </w:tbl>
    <w:p/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