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jc w:val="center"/>
        <w:rPr>
          <w:b/>
          <w:b/>
          <w:bCs/>
        </w:rPr>
      </w:pPr>
      <w:r>
        <w:rPr>
          <w:b/>
          <w:bCs/>
        </w:rPr>
      </w:r>
    </w:p>
    <w:p>
      <w:pPr>
        <w:pStyle w:val="Normal"/>
        <w:widowControl w:val="false"/>
        <w:spacing w:lineRule="auto" w:line="240"/>
        <w:jc w:val="center"/>
        <w:rPr>
          <w:b/>
          <w:b/>
          <w:bCs/>
        </w:rPr>
      </w:pPr>
      <w:r>
        <w:rPr>
          <w:b/>
          <w:bCs/>
        </w:rPr>
        <w:t>Lab 4</w:t>
      </w:r>
    </w:p>
    <w:p>
      <w:pPr>
        <w:pStyle w:val="Normal"/>
        <w:spacing w:lineRule="auto" w:line="240"/>
        <w:jc w:val="center"/>
        <w:rPr>
          <w:b/>
          <w:b/>
          <w:bCs/>
        </w:rPr>
      </w:pPr>
      <w:r>
        <w:rPr>
          <w:b/>
          <w:bCs/>
        </w:rPr>
        <w:t>Navigation with IMU and Magnetometer</w:t>
      </w:r>
    </w:p>
    <w:p>
      <w:pPr>
        <w:pStyle w:val="Normal"/>
        <w:widowControl w:val="false"/>
        <w:spacing w:lineRule="auto" w:line="240"/>
        <w:jc w:val="center"/>
        <w:rPr>
          <w:b/>
          <w:b/>
        </w:rPr>
      </w:pPr>
      <w:r>
        <w:rPr>
          <w:b/>
        </w:rPr>
      </w:r>
    </w:p>
    <w:p>
      <w:pPr>
        <w:pStyle w:val="Normal"/>
        <w:widowControl w:val="false"/>
        <w:spacing w:lineRule="auto" w:line="240"/>
        <w:rPr/>
      </w:pPr>
      <w:r>
        <w:rPr>
          <w:b/>
          <w:bCs/>
          <w:u w:val="single"/>
        </w:rPr>
        <w:t>Deadline</w:t>
      </w:r>
      <w:r>
        <w:rPr/>
        <w:t xml:space="preserve">: </w:t>
      </w:r>
    </w:p>
    <w:p>
      <w:pPr>
        <w:pStyle w:val="Normal"/>
        <w:widowControl w:val="false"/>
        <w:spacing w:lineRule="auto" w:line="240"/>
        <w:rPr/>
      </w:pPr>
      <w:r>
        <w:rPr/>
      </w:r>
    </w:p>
    <w:p>
      <w:pPr>
        <w:pStyle w:val="Normal"/>
        <w:widowControl w:val="false"/>
        <w:spacing w:lineRule="auto" w:line="240"/>
        <w:rPr/>
      </w:pPr>
      <w:r>
        <w:rPr/>
        <w:t>10 PM on Tuesday, October 31, 2023</w:t>
      </w:r>
    </w:p>
    <w:p>
      <w:pPr>
        <w:pStyle w:val="Normal"/>
        <w:spacing w:lineRule="auto" w:line="240"/>
        <w:rPr/>
      </w:pPr>
      <w:r>
        <w:rPr/>
      </w:r>
    </w:p>
    <w:p>
      <w:pPr>
        <w:pStyle w:val="Normal"/>
        <w:spacing w:lineRule="auto" w:line="240"/>
        <w:rPr/>
      </w:pPr>
      <w:r>
        <w:rPr/>
      </w:r>
    </w:p>
    <w:p>
      <w:pPr>
        <w:pStyle w:val="Normal"/>
        <w:spacing w:lineRule="auto" w:line="240"/>
        <w:rPr>
          <w:b/>
          <w:b/>
          <w:bCs/>
          <w:u w:val="single"/>
        </w:rPr>
      </w:pPr>
      <w:r>
        <w:rPr>
          <w:b/>
          <w:bCs/>
          <w:u w:val="single"/>
        </w:rPr>
        <w:t>Lab learning objectives and tasks:</w:t>
      </w:r>
    </w:p>
    <w:p>
      <w:pPr>
        <w:pStyle w:val="Normal"/>
        <w:spacing w:lineRule="auto" w:line="240"/>
        <w:rPr/>
      </w:pPr>
      <w:r>
        <w:rPr/>
        <w:t>In this lab, you are going to build a navigation stack using two different sensors – GPS and IMU and understand their relative strengths and drawbacks.</w:t>
      </w:r>
    </w:p>
    <w:p>
      <w:pPr>
        <w:pStyle w:val="Normal"/>
        <w:spacing w:lineRule="auto" w:line="240"/>
        <w:rPr/>
      </w:pPr>
      <w:r>
        <w:rPr/>
      </w:r>
    </w:p>
    <w:p>
      <w:pPr>
        <w:pStyle w:val="Normal"/>
        <w:spacing w:lineRule="auto" w:line="240"/>
        <w:rPr/>
      </w:pPr>
      <w:r>
        <w:rPr/>
        <w:t>Please stick to the deadlines. And as you develop your code keep committing and pushing it to gitlab.</w:t>
      </w:r>
    </w:p>
    <w:p>
      <w:pPr>
        <w:pStyle w:val="Normal"/>
        <w:spacing w:lineRule="auto" w:line="240"/>
        <w:rPr/>
      </w:pPr>
      <w:r>
        <w:rPr/>
      </w:r>
    </w:p>
    <w:p>
      <w:pPr>
        <w:pStyle w:val="Normal"/>
        <w:spacing w:lineRule="auto" w:line="240"/>
        <w:rPr/>
      </w:pPr>
      <w:r>
        <w:rPr/>
      </w:r>
    </w:p>
    <w:p>
      <w:pPr>
        <w:pStyle w:val="Normal"/>
        <w:numPr>
          <w:ilvl w:val="0"/>
          <w:numId w:val="2"/>
        </w:numPr>
        <w:spacing w:lineRule="auto" w:line="240"/>
        <w:jc w:val="both"/>
        <w:rPr/>
      </w:pPr>
      <w:r>
        <w:rPr/>
        <w:t>Data acquisition can be done collectively as a team. One dataset per team is sufficient.</w:t>
      </w:r>
    </w:p>
    <w:p>
      <w:pPr>
        <w:pStyle w:val="Normal"/>
        <w:spacing w:lineRule="auto" w:line="240"/>
        <w:jc w:val="both"/>
        <w:rPr/>
      </w:pPr>
      <w:r>
        <w:rPr/>
      </w:r>
      <w:bookmarkStart w:id="0" w:name="_GoBack"/>
      <w:bookmarkStart w:id="1" w:name="_GoBack"/>
      <w:bookmarkEnd w:id="1"/>
    </w:p>
    <w:p>
      <w:pPr>
        <w:pStyle w:val="Normal"/>
        <w:numPr>
          <w:ilvl w:val="0"/>
          <w:numId w:val="2"/>
        </w:numPr>
        <w:spacing w:lineRule="auto" w:line="240" w:before="0" w:after="240"/>
        <w:jc w:val="both"/>
        <w:rPr/>
      </w:pPr>
      <w:r>
        <w:rPr/>
        <w:t xml:space="preserve">Analysis on the collected dataset, should be done </w:t>
      </w:r>
      <w:r>
        <w:rPr>
          <w:b/>
          <w:bCs/>
        </w:rPr>
        <w:t>individually</w:t>
      </w:r>
      <w:r>
        <w:rPr/>
        <w:t>.</w:t>
      </w:r>
    </w:p>
    <w:p>
      <w:pPr>
        <w:pStyle w:val="Normal"/>
        <w:widowControl w:val="false"/>
        <w:spacing w:lineRule="auto" w:line="240"/>
        <w:rPr/>
      </w:pPr>
      <w:r>
        <w:rPr/>
      </w:r>
    </w:p>
    <w:p>
      <w:pPr>
        <w:pStyle w:val="Normal"/>
        <w:widowControl w:val="false"/>
        <w:spacing w:lineRule="auto" w:line="240" w:before="0" w:after="240"/>
        <w:ind w:right="-180" w:hanging="0"/>
        <w:rPr>
          <w:b/>
          <w:b/>
          <w:bCs/>
          <w:u w:val="single"/>
        </w:rPr>
      </w:pPr>
      <w:bookmarkStart w:id="2" w:name="_6wo86rax0nx9"/>
      <w:bookmarkEnd w:id="2"/>
      <w:r>
        <w:rPr>
          <w:b/>
          <w:bCs/>
          <w:u w:val="single"/>
        </w:rPr>
        <w:t>Hardware / Sensors</w:t>
      </w:r>
    </w:p>
    <w:p>
      <w:pPr>
        <w:pStyle w:val="Normal"/>
        <w:widowControl w:val="false"/>
        <w:numPr>
          <w:ilvl w:val="0"/>
          <w:numId w:val="3"/>
        </w:numPr>
        <w:spacing w:lineRule="auto" w:line="240"/>
        <w:rPr/>
      </w:pPr>
      <w:bookmarkStart w:id="3" w:name="_7n56hhljt2ty"/>
      <w:bookmarkEnd w:id="3"/>
      <w:r>
        <w:rPr/>
        <w:t>GNSS puck - usb based, issued one per team. (use the one issued for Lab 1)</w:t>
      </w:r>
    </w:p>
    <w:p>
      <w:pPr>
        <w:pStyle w:val="Normal"/>
        <w:numPr>
          <w:ilvl w:val="0"/>
          <w:numId w:val="3"/>
        </w:numPr>
        <w:spacing w:lineRule="auto" w:line="240" w:before="0" w:after="240"/>
        <w:rPr/>
      </w:pPr>
      <w:bookmarkStart w:id="4" w:name="_1yqnegcncywo"/>
      <w:bookmarkEnd w:id="4"/>
      <w:r>
        <w:rPr/>
        <w:t xml:space="preserve">Vectornav VN-100 IMU - usb based, issued one per team. The user manual for the sensor is located in a separate file in the Lab2 folder. </w:t>
      </w:r>
    </w:p>
    <w:p>
      <w:pPr>
        <w:pStyle w:val="Normal"/>
        <w:widowControl w:val="false"/>
        <w:spacing w:lineRule="auto" w:line="240" w:before="0" w:after="240"/>
        <w:rPr>
          <w:b/>
          <w:b/>
          <w:bCs/>
          <w:u w:val="single"/>
        </w:rPr>
      </w:pPr>
      <w:bookmarkStart w:id="5" w:name="_1ez8zhqwhv93"/>
      <w:bookmarkEnd w:id="5"/>
      <w:r>
        <w:rPr>
          <w:b/>
          <w:bCs/>
          <w:u w:val="single"/>
        </w:rPr>
        <w:t xml:space="preserve">Data collection Policy </w:t>
      </w:r>
    </w:p>
    <w:p>
      <w:pPr>
        <w:pStyle w:val="Normal"/>
        <w:widowControl w:val="false"/>
        <w:spacing w:lineRule="auto" w:line="240" w:before="0" w:after="240"/>
        <w:rPr>
          <w:b/>
          <w:b/>
          <w:bCs/>
          <w:u w:val="single"/>
        </w:rPr>
      </w:pPr>
      <w:bookmarkStart w:id="6" w:name="_d2fxnv3miwkb"/>
      <w:bookmarkEnd w:id="6"/>
      <w:r>
        <w:rPr/>
        <w:t>Plan data collection schedules amongst your teammates. You can talk to your teammates and ask questions on Piazza.</w:t>
      </w:r>
    </w:p>
    <w:p>
      <w:pPr>
        <w:pStyle w:val="Normal"/>
        <w:spacing w:lineRule="auto" w:line="240" w:before="0" w:after="240"/>
        <w:jc w:val="center"/>
        <w:rPr>
          <w:b/>
          <w:b/>
          <w:bCs/>
          <w:u w:val="single"/>
        </w:rPr>
      </w:pPr>
      <w:r>
        <w:rPr>
          <w:b/>
          <w:bCs/>
          <w:u w:val="single"/>
        </w:rPr>
      </w:r>
      <w:bookmarkStart w:id="7" w:name="_wr4bx9vtc0n9"/>
      <w:bookmarkStart w:id="8" w:name="_wr4bx9vtc0n9"/>
      <w:bookmarkEnd w:id="8"/>
    </w:p>
    <w:p>
      <w:pPr>
        <w:pStyle w:val="Normal"/>
        <w:widowControl w:val="false"/>
        <w:spacing w:lineRule="auto" w:line="240" w:before="0" w:after="240"/>
        <w:jc w:val="center"/>
        <w:rPr>
          <w:b/>
          <w:b/>
          <w:u w:val="single"/>
        </w:rPr>
      </w:pPr>
      <w:bookmarkStart w:id="9" w:name="_3feng6wrbwtm"/>
      <w:bookmarkEnd w:id="9"/>
      <w:r>
        <w:rPr>
          <w:b/>
          <w:u w:val="single"/>
        </w:rPr>
        <w:t>What to Submit for Lab 4 ?</w:t>
      </w:r>
    </w:p>
    <w:p>
      <w:pPr>
        <w:pStyle w:val="Normal"/>
        <w:widowControl w:val="false"/>
        <w:spacing w:lineRule="auto" w:line="240" w:before="0" w:after="240"/>
        <w:jc w:val="both"/>
        <w:rPr/>
      </w:pPr>
      <w:bookmarkStart w:id="10" w:name="_no4igp9b6f8"/>
      <w:bookmarkEnd w:id="10"/>
      <w:r>
        <w:rPr>
          <w:b/>
          <w:bCs/>
          <w:sz w:val="28"/>
          <w:szCs w:val="28"/>
        </w:rPr>
        <w:t xml:space="preserve">Part 1: </w:t>
      </w:r>
      <w:r>
        <w:rPr>
          <w:sz w:val="28"/>
          <w:szCs w:val="28"/>
        </w:rPr>
        <w:t>Note: Use your device driver from the previous lab</w:t>
      </w:r>
    </w:p>
    <w:p>
      <w:pPr>
        <w:pStyle w:val="Normal"/>
        <w:widowControl w:val="false"/>
        <w:spacing w:lineRule="auto" w:line="240" w:before="0" w:after="240"/>
        <w:jc w:val="both"/>
        <w:rPr/>
      </w:pPr>
      <w:bookmarkStart w:id="11" w:name="_ydlfzh1k5q0v"/>
      <w:bookmarkEnd w:id="11"/>
      <w:r>
        <w:rPr/>
        <w:t>Open serial port with 115200 baudrate</w:t>
      </w:r>
    </w:p>
    <w:p>
      <w:pPr>
        <w:pStyle w:val="Normal"/>
        <w:widowControl w:val="false"/>
        <w:spacing w:lineRule="auto" w:line="240" w:before="0" w:after="240"/>
        <w:jc w:val="both"/>
        <w:rPr/>
      </w:pPr>
      <w:bookmarkStart w:id="12" w:name="_9xf3nmbyx46i"/>
      <w:bookmarkEnd w:id="12"/>
      <w:r>
        <w:rPr/>
        <w:t>Parse $vnymr string, to get accel, gyro, orientation (roll, pitch, yaw) and magnetometer data. Refer to sensor user_manual.</w:t>
      </w:r>
    </w:p>
    <w:p>
      <w:pPr>
        <w:pStyle w:val="Normal"/>
        <w:widowControl w:val="false"/>
        <w:spacing w:lineRule="auto" w:line="240" w:before="0" w:after="240"/>
        <w:jc w:val="both"/>
        <w:rPr/>
      </w:pPr>
      <w:bookmarkStart w:id="13" w:name="_yzhbvx4j9d9n"/>
      <w:bookmarkEnd w:id="13"/>
      <w:r>
        <w:rPr/>
        <w:t>Use the standard ROS sensor_msgs/IMU to publish the above data. Convert the above Yaw, Pitch, Roll data into quaternions and publish it as orientation in the same imu msg. Use ROS sensor_msgs/MagneticField to publish magnetometer data.</w:t>
      </w:r>
    </w:p>
    <w:p>
      <w:pPr>
        <w:pStyle w:val="Normal"/>
        <w:spacing w:lineRule="auto" w:line="240"/>
        <w:jc w:val="both"/>
        <w:rPr>
          <w:i/>
          <w:i/>
          <w:iCs/>
        </w:rPr>
      </w:pPr>
      <w:r>
        <w:rPr/>
        <w:t>Begin collecting a time series data (rosbag) for the 3 accelerometers, 3 angular rate gyros, 3- axis magnetometers. Collect at least 10-15 min of data with the</w:t>
      </w:r>
      <w:r>
        <w:rPr>
          <w:color w:val="FF0000"/>
        </w:rPr>
        <w:t xml:space="preserve"> </w:t>
      </w:r>
      <w:r>
        <w:rPr>
          <w:i/>
          <w:iCs/>
        </w:rPr>
        <w:t>instrument stationary and as far away as possible from the computer.</w:t>
      </w:r>
    </w:p>
    <w:p>
      <w:pPr>
        <w:pStyle w:val="Normal"/>
        <w:spacing w:lineRule="auto" w:line="240"/>
        <w:jc w:val="both"/>
        <w:rPr>
          <w:i/>
          <w:i/>
          <w:iCs/>
        </w:rPr>
      </w:pPr>
      <w:r>
        <w:rPr>
          <w:i/>
          <w:iCs/>
        </w:rPr>
      </w:r>
    </w:p>
    <w:p>
      <w:pPr>
        <w:pStyle w:val="Normal"/>
        <w:spacing w:lineRule="auto" w:line="240"/>
        <w:jc w:val="both"/>
        <w:rPr>
          <w:i/>
          <w:i/>
          <w:iCs/>
        </w:rPr>
      </w:pPr>
      <w:r>
        <w:rPr>
          <w:i/>
          <w:iCs/>
        </w:rPr>
        <w:t xml:space="preserve">Plot each time series in your report and figure out the noise characteristics of each of the values reported by the IMU. </w:t>
      </w:r>
    </w:p>
    <w:p>
      <w:pPr>
        <w:pStyle w:val="Normal"/>
        <w:spacing w:lineRule="auto" w:line="240"/>
        <w:jc w:val="both"/>
        <w:rPr>
          <w:i/>
          <w:i/>
          <w:iCs/>
        </w:rPr>
      </w:pPr>
      <w:r>
        <w:rPr>
          <w:i/>
          <w:iCs/>
        </w:rPr>
      </w:r>
    </w:p>
    <w:p>
      <w:pPr>
        <w:pStyle w:val="Normal"/>
        <w:spacing w:lineRule="auto" w:line="240"/>
        <w:jc w:val="both"/>
        <w:rPr/>
      </w:pPr>
      <w:r>
        <w:rPr/>
      </w:r>
    </w:p>
    <w:p>
      <w:pPr>
        <w:pStyle w:val="Normal"/>
        <w:spacing w:lineRule="auto" w:line="240"/>
        <w:jc w:val="both"/>
        <w:rPr/>
      </w:pPr>
      <w:r>
        <w:rPr/>
      </w:r>
    </w:p>
    <w:p>
      <w:pPr>
        <w:pStyle w:val="Normal"/>
        <w:widowControl w:val="false"/>
        <w:spacing w:lineRule="auto" w:line="240" w:before="0" w:after="240"/>
        <w:rPr>
          <w:b/>
          <w:b/>
          <w:bCs/>
          <w:sz w:val="28"/>
          <w:szCs w:val="28"/>
        </w:rPr>
      </w:pPr>
      <w:r>
        <w:rPr>
          <w:b/>
          <w:bCs/>
          <w:sz w:val="28"/>
          <w:szCs w:val="28"/>
        </w:rPr>
        <w:t xml:space="preserve">Part 2: </w:t>
      </w:r>
      <w:r>
        <w:rPr>
          <w:sz w:val="28"/>
          <w:szCs w:val="28"/>
        </w:rPr>
        <w:t>Collect Data in a car for dead-reckoning as a Team</w:t>
      </w:r>
    </w:p>
    <w:p>
      <w:pPr>
        <w:pStyle w:val="Normal"/>
        <w:widowControl w:val="false"/>
        <w:spacing w:lineRule="auto" w:line="240" w:before="0" w:after="240"/>
        <w:rPr>
          <w:u w:val="single"/>
        </w:rPr>
      </w:pPr>
      <w:bookmarkStart w:id="14" w:name="_n8kil3dahbp7"/>
      <w:bookmarkEnd w:id="14"/>
      <w:r>
        <w:rPr>
          <w:u w:val="single"/>
        </w:rPr>
        <w:t>Setup</w:t>
      </w:r>
    </w:p>
    <w:p>
      <w:pPr>
        <w:pStyle w:val="Normal"/>
        <w:widowControl w:val="false"/>
        <w:spacing w:lineRule="auto" w:line="240" w:before="0" w:after="240"/>
        <w:rPr/>
      </w:pPr>
      <w:r>
        <w:rPr/>
        <w:t xml:space="preserve">Collect Data from both the GPS and IMU sensors. Make sure you are able to see both gps msgs and imu msgs on your machine. </w:t>
      </w:r>
    </w:p>
    <w:p>
      <w:pPr>
        <w:pStyle w:val="Normal"/>
        <w:widowControl w:val="false"/>
        <w:spacing w:lineRule="auto" w:line="240" w:before="0" w:after="240"/>
        <w:rPr/>
      </w:pPr>
      <w:bookmarkStart w:id="15" w:name="_8vimcfibhk1q"/>
      <w:bookmarkEnd w:id="15"/>
      <w:r>
        <w:rPr/>
        <w:t xml:space="preserve">Mount the IMU in your vehicle with electrical tape. Make sure that the x –axis is pointed forward and that the imu is as close to horizontal as possible. Fix the GPS puck to the roof – it has a magnetic back and should just stay there. Connect both sensors to your laptop and begin logging.  Wait 10 seconds and start the vehicle. Drive course including 360 turns for compass calibration. After finishing the mission, shut down logging. </w:t>
      </w:r>
    </w:p>
    <w:p>
      <w:pPr>
        <w:pStyle w:val="Normal"/>
        <w:spacing w:lineRule="auto" w:line="240"/>
        <w:jc w:val="both"/>
        <w:rPr/>
      </w:pPr>
      <w:r>
        <w:rPr/>
        <w:t>Ideally in the beginning of your ride, go around in a circle 3-4 times for compass calibration. One suggested place to do would be roundabout in front of Ruggles station and Ryder hall. Then go for a ride and come back to the starting point. (like a loop).</w:t>
      </w:r>
    </w:p>
    <w:p>
      <w:pPr>
        <w:pStyle w:val="Normal"/>
        <w:spacing w:lineRule="auto" w:line="240"/>
        <w:jc w:val="both"/>
        <w:rPr/>
      </w:pPr>
      <w:r>
        <w:rPr/>
      </w:r>
    </w:p>
    <w:p>
      <w:pPr>
        <w:pStyle w:val="Normal"/>
        <w:widowControl w:val="false"/>
        <w:spacing w:lineRule="auto" w:line="240" w:before="0" w:after="240"/>
        <w:rPr/>
      </w:pPr>
      <w:bookmarkStart w:id="16" w:name="_59kcfv2qft0u"/>
      <w:bookmarkEnd w:id="16"/>
      <w:r>
        <w:rPr>
          <w:u w:val="single"/>
        </w:rPr>
        <w:t>Logistics</w:t>
      </w:r>
      <w:r>
        <w:rPr/>
        <w:t xml:space="preserve"> (Recommended) If you / one of your teammates has access to a car, it might be more convenient for data collection. So you can do it on your team schedule.</w:t>
      </w:r>
    </w:p>
    <w:p>
      <w:pPr>
        <w:pStyle w:val="Normal"/>
        <w:widowControl w:val="false"/>
        <w:spacing w:lineRule="auto" w:line="240" w:before="0" w:after="240"/>
        <w:rPr/>
      </w:pPr>
      <w:r>
        <w:rPr/>
        <w:t xml:space="preserve">Alternatively, a team can schedule to use our autonomous car ‘NUANCE’ for data collection. Ask the TAs about the availability of the NUANCE car and NEU driver requirements </w:t>
      </w:r>
      <w:bookmarkStart w:id="17" w:name="_sq6qmlojsrd5"/>
      <w:bookmarkEnd w:id="17"/>
    </w:p>
    <w:p>
      <w:pPr>
        <w:pStyle w:val="Normal"/>
        <w:widowControl w:val="false"/>
        <w:spacing w:lineRule="auto" w:line="240" w:before="0" w:after="240"/>
        <w:rPr>
          <w:sz w:val="28"/>
          <w:szCs w:val="28"/>
        </w:rPr>
      </w:pPr>
      <w:r>
        <w:rPr>
          <w:b/>
          <w:bCs/>
          <w:sz w:val="28"/>
          <w:szCs w:val="28"/>
        </w:rPr>
        <w:t xml:space="preserve">2b: </w:t>
      </w:r>
      <w:r>
        <w:rPr>
          <w:sz w:val="28"/>
          <w:szCs w:val="28"/>
        </w:rPr>
        <w:t>Analysis on the data collected in Part 2a (Individually)</w:t>
      </w:r>
    </w:p>
    <w:p>
      <w:pPr>
        <w:pStyle w:val="ListParagraph"/>
        <w:numPr>
          <w:ilvl w:val="0"/>
          <w:numId w:val="1"/>
        </w:numPr>
        <w:spacing w:lineRule="auto" w:line="240"/>
        <w:rPr>
          <w:b/>
          <w:b/>
          <w:bCs/>
          <w:u w:val="single"/>
        </w:rPr>
      </w:pPr>
      <w:r>
        <w:rPr>
          <w:b/>
          <w:bCs/>
          <w:u w:val="single"/>
        </w:rPr>
        <w:t>Estimate the heading (yaw)</w:t>
      </w:r>
    </w:p>
    <w:p>
      <w:pPr>
        <w:pStyle w:val="Normal"/>
        <w:shd w:val="clear" w:color="auto" w:fill="FFFFFF"/>
        <w:spacing w:lineRule="auto" w:line="240"/>
        <w:jc w:val="both"/>
        <w:rPr>
          <w:rFonts w:ascii="Georgia" w:hAnsi="Georgia" w:eastAsia="Georgia" w:cs="Georgia"/>
          <w:b/>
          <w:b/>
          <w:sz w:val="20"/>
          <w:szCs w:val="20"/>
          <w:u w:val="single"/>
        </w:rPr>
      </w:pPr>
      <w:r>
        <w:rPr>
          <w:rFonts w:eastAsia="Georgia" w:cs="Georgia" w:ascii="Georgia" w:hAnsi="Georgia"/>
          <w:b/>
          <w:sz w:val="20"/>
          <w:szCs w:val="20"/>
          <w:u w:val="single"/>
        </w:rPr>
      </w:r>
    </w:p>
    <w:p>
      <w:pPr>
        <w:pStyle w:val="Normal"/>
        <w:tabs>
          <w:tab w:val="clear" w:pos="720"/>
          <w:tab w:val="left" w:pos="216" w:leader="none"/>
          <w:tab w:val="left" w:pos="360" w:leader="none"/>
        </w:tabs>
        <w:spacing w:lineRule="auto" w:line="240"/>
        <w:rPr>
          <w:u w:val="single"/>
        </w:rPr>
      </w:pPr>
      <w:r>
        <w:rPr>
          <w:u w:val="single"/>
        </w:rPr>
        <w:t xml:space="preserve">Magnetometer Calibration: </w:t>
      </w:r>
    </w:p>
    <w:p>
      <w:pPr>
        <w:pStyle w:val="Normal"/>
        <w:tabs>
          <w:tab w:val="clear" w:pos="720"/>
          <w:tab w:val="left" w:pos="216" w:leader="none"/>
          <w:tab w:val="left" w:pos="360" w:leader="none"/>
        </w:tabs>
        <w:spacing w:lineRule="auto" w:line="240"/>
        <w:rPr/>
      </w:pPr>
      <w:r>
        <w:rPr/>
        <w:t xml:space="preserve">Correct magnetometer readings for "hard-iron" and "soft-iron" effects using the data collected  when going around in circles. </w:t>
      </w:r>
    </w:p>
    <w:p>
      <w:pPr>
        <w:pStyle w:val="Normal"/>
        <w:tabs>
          <w:tab w:val="clear" w:pos="720"/>
          <w:tab w:val="left" w:pos="216" w:leader="none"/>
          <w:tab w:val="left" w:pos="360" w:leader="none"/>
        </w:tabs>
        <w:spacing w:lineRule="auto" w:line="240"/>
        <w:rPr/>
      </w:pPr>
      <w:r>
        <w:rPr/>
      </w:r>
    </w:p>
    <w:p>
      <w:pPr>
        <w:pStyle w:val="Normal"/>
        <w:tabs>
          <w:tab w:val="clear" w:pos="720"/>
          <w:tab w:val="left" w:pos="216" w:leader="none"/>
          <w:tab w:val="left" w:pos="360" w:leader="none"/>
        </w:tabs>
        <w:spacing w:lineRule="auto" w:line="240"/>
        <w:rPr/>
      </w:pPr>
      <w:r>
        <w:rPr>
          <w:i/>
        </w:rPr>
        <w:t>Submit plots showing the magnetometer data before and after the correction in your report.</w:t>
      </w:r>
    </w:p>
    <w:p>
      <w:pPr>
        <w:pStyle w:val="Normal"/>
        <w:tabs>
          <w:tab w:val="clear" w:pos="720"/>
          <w:tab w:val="left" w:pos="216" w:leader="none"/>
          <w:tab w:val="left" w:pos="360" w:leader="none"/>
        </w:tabs>
        <w:spacing w:lineRule="auto" w:line="240"/>
        <w:jc w:val="both"/>
        <w:rPr/>
      </w:pPr>
      <w:r>
        <w:rPr/>
      </w:r>
    </w:p>
    <w:p>
      <w:pPr>
        <w:pStyle w:val="Normal"/>
        <w:tabs>
          <w:tab w:val="clear" w:pos="720"/>
          <w:tab w:val="left" w:pos="216" w:leader="none"/>
          <w:tab w:val="left" w:pos="360" w:leader="none"/>
        </w:tabs>
        <w:spacing w:lineRule="auto" w:line="240"/>
        <w:jc w:val="both"/>
        <w:rPr/>
      </w:pPr>
      <w:r>
        <w:rPr/>
        <w:t>Calculate the yaw angle from the corrected magnetometer readings.</w:t>
      </w:r>
    </w:p>
    <w:p>
      <w:pPr>
        <w:pStyle w:val="Normal"/>
        <w:tabs>
          <w:tab w:val="clear" w:pos="720"/>
          <w:tab w:val="left" w:pos="216" w:leader="none"/>
          <w:tab w:val="left" w:pos="360" w:leader="none"/>
        </w:tabs>
        <w:spacing w:lineRule="auto" w:line="240"/>
        <w:jc w:val="both"/>
        <w:rPr/>
      </w:pPr>
      <w:r>
        <w:rPr/>
      </w:r>
    </w:p>
    <w:p>
      <w:pPr>
        <w:pStyle w:val="Normal"/>
        <w:tabs>
          <w:tab w:val="clear" w:pos="720"/>
          <w:tab w:val="left" w:pos="216" w:leader="none"/>
          <w:tab w:val="left" w:pos="360" w:leader="none"/>
        </w:tabs>
        <w:spacing w:lineRule="auto" w:line="240"/>
        <w:jc w:val="both"/>
        <w:rPr/>
      </w:pPr>
      <w:r>
        <w:rPr/>
        <w:t xml:space="preserve">Integrate the yaw rate sensor to get yaw angle. One way to do this is to use ‘trapz’ or ‘cumtrapz’ commands in Matlab and treat your time series as a function that is being integrated.  </w:t>
      </w:r>
    </w:p>
    <w:p>
      <w:pPr>
        <w:pStyle w:val="Normal"/>
        <w:tabs>
          <w:tab w:val="clear" w:pos="720"/>
          <w:tab w:val="left" w:pos="216" w:leader="none"/>
          <w:tab w:val="left" w:pos="360" w:leader="none"/>
        </w:tabs>
        <w:spacing w:lineRule="auto" w:line="240"/>
        <w:jc w:val="both"/>
        <w:rPr/>
      </w:pPr>
      <w:r>
        <w:rPr/>
      </w:r>
    </w:p>
    <w:p>
      <w:pPr>
        <w:pStyle w:val="Normal"/>
        <w:tabs>
          <w:tab w:val="clear" w:pos="720"/>
          <w:tab w:val="left" w:pos="216" w:leader="none"/>
          <w:tab w:val="left" w:pos="360" w:leader="none"/>
        </w:tabs>
        <w:spacing w:lineRule="auto" w:line="240"/>
        <w:jc w:val="both"/>
        <w:rPr>
          <w:i/>
          <w:i/>
        </w:rPr>
      </w:pPr>
      <w:r>
        <w:rPr>
          <w:i/>
        </w:rPr>
        <w:t>Compare the yaw angle from above two methods.(Magnetometer vs. Yaw Integrated from Gyro).</w:t>
      </w:r>
    </w:p>
    <w:p>
      <w:pPr>
        <w:pStyle w:val="Normal"/>
        <w:tabs>
          <w:tab w:val="clear" w:pos="720"/>
          <w:tab w:val="left" w:pos="216" w:leader="none"/>
          <w:tab w:val="left" w:pos="360" w:leader="none"/>
        </w:tabs>
        <w:spacing w:lineRule="auto" w:line="240"/>
        <w:jc w:val="both"/>
        <w:rPr>
          <w:color w:val="FF0000"/>
        </w:rPr>
      </w:pPr>
      <w:r>
        <w:rPr>
          <w:color w:val="FF0000"/>
        </w:rPr>
      </w:r>
    </w:p>
    <w:p>
      <w:pPr>
        <w:pStyle w:val="Normal"/>
        <w:tabs>
          <w:tab w:val="clear" w:pos="720"/>
          <w:tab w:val="left" w:pos="216" w:leader="none"/>
          <w:tab w:val="left" w:pos="360" w:leader="none"/>
        </w:tabs>
        <w:spacing w:lineRule="auto" w:line="240"/>
        <w:jc w:val="both"/>
        <w:rPr/>
      </w:pPr>
      <w:r>
        <w:rPr/>
        <w:t>Use a complementary filter to combine the measurements from the magnetometer and yaw rate as described in class to get an improved estimate of yaw angle (filter the magnetometer estimate using a low pass filter and gyro estimate using a high pass filter).  You might also find the ‘unwrap’ or ‘wraptopi’ commands in matlab useful.</w:t>
      </w:r>
    </w:p>
    <w:p>
      <w:pPr>
        <w:pStyle w:val="Normal"/>
        <w:tabs>
          <w:tab w:val="clear" w:pos="720"/>
          <w:tab w:val="left" w:pos="1327" w:leader="none"/>
        </w:tabs>
        <w:spacing w:lineRule="auto" w:line="240"/>
        <w:jc w:val="both"/>
        <w:rPr>
          <w:i/>
          <w:i/>
          <w:iCs/>
        </w:rPr>
      </w:pPr>
      <w:r>
        <w:rPr>
          <w:i/>
          <w:iCs/>
        </w:rPr>
      </w:r>
    </w:p>
    <w:p>
      <w:pPr>
        <w:pStyle w:val="Normal"/>
        <w:tabs>
          <w:tab w:val="clear" w:pos="720"/>
          <w:tab w:val="left" w:pos="1327" w:leader="none"/>
        </w:tabs>
        <w:spacing w:lineRule="auto" w:line="240"/>
        <w:jc w:val="both"/>
        <w:rPr>
          <w:i/>
          <w:i/>
          <w:iCs/>
        </w:rPr>
      </w:pPr>
      <w:r>
        <w:rPr>
          <w:i/>
          <w:iCs/>
        </w:rPr>
        <w:t>Compare your result to the yaw angle computed by the IMU and write down your observations.</w:t>
      </w:r>
    </w:p>
    <w:p>
      <w:pPr>
        <w:pStyle w:val="Normal"/>
        <w:spacing w:lineRule="auto" w:line="240"/>
        <w:jc w:val="both"/>
        <w:rPr/>
      </w:pPr>
      <w:r>
        <w:rPr/>
      </w:r>
    </w:p>
    <w:p>
      <w:pPr>
        <w:pStyle w:val="ListParagraph"/>
        <w:numPr>
          <w:ilvl w:val="0"/>
          <w:numId w:val="1"/>
        </w:numPr>
        <w:spacing w:lineRule="auto" w:line="240"/>
        <w:jc w:val="both"/>
        <w:rPr>
          <w:b/>
          <w:b/>
          <w:bCs/>
          <w:u w:val="single"/>
        </w:rPr>
      </w:pPr>
      <w:r>
        <w:rPr>
          <w:b/>
          <w:bCs/>
          <w:u w:val="single"/>
        </w:rPr>
        <w:t>Estimate the forward velocity</w:t>
      </w:r>
    </w:p>
    <w:p>
      <w:pPr>
        <w:pStyle w:val="Normal"/>
        <w:spacing w:lineRule="auto" w:line="240"/>
        <w:jc w:val="both"/>
        <w:rPr>
          <w:b/>
          <w:b/>
          <w:u w:val="single"/>
        </w:rPr>
      </w:pPr>
      <w:r>
        <w:rPr>
          <w:b/>
          <w:u w:val="single"/>
        </w:rPr>
      </w:r>
    </w:p>
    <w:p>
      <w:pPr>
        <w:pStyle w:val="Normal"/>
        <w:spacing w:lineRule="auto" w:line="240"/>
        <w:jc w:val="both"/>
        <w:rPr/>
      </w:pPr>
      <w:r>
        <w:rPr/>
        <w:t>Integrate the forward acceleration to estimate the forward velocity.</w:t>
      </w:r>
    </w:p>
    <w:p>
      <w:pPr>
        <w:pStyle w:val="Normal"/>
        <w:spacing w:lineRule="auto" w:line="240"/>
        <w:jc w:val="both"/>
        <w:rPr/>
      </w:pPr>
      <w:r>
        <w:rPr/>
      </w:r>
    </w:p>
    <w:p>
      <w:pPr>
        <w:pStyle w:val="Normal"/>
        <w:spacing w:lineRule="auto" w:line="240"/>
        <w:jc w:val="both"/>
        <w:rPr/>
      </w:pPr>
      <w:r>
        <w:rPr/>
        <w:t>Additionally, calculate an estimate of the velocity from your GPS measurements.</w:t>
      </w:r>
    </w:p>
    <w:p>
      <w:pPr>
        <w:pStyle w:val="Normal"/>
        <w:spacing w:lineRule="auto" w:line="240"/>
        <w:jc w:val="both"/>
        <w:rPr/>
      </w:pPr>
      <w:r>
        <w:rPr/>
      </w:r>
    </w:p>
    <w:p>
      <w:pPr>
        <w:pStyle w:val="Normal"/>
        <w:spacing w:lineRule="auto" w:line="240"/>
        <w:jc w:val="both"/>
        <w:rPr/>
      </w:pPr>
      <w:r>
        <w:rPr>
          <w:i/>
        </w:rPr>
        <w:t xml:space="preserve">Plot both the velocity estimates. </w:t>
      </w:r>
      <w:r>
        <w:rPr/>
        <w:t xml:space="preserve"> </w:t>
      </w:r>
    </w:p>
    <w:p>
      <w:pPr>
        <w:pStyle w:val="Normal"/>
        <w:spacing w:lineRule="auto" w:line="240"/>
        <w:jc w:val="both"/>
        <w:rPr/>
      </w:pPr>
      <w:r>
        <w:rPr/>
      </w:r>
    </w:p>
    <w:p>
      <w:pPr>
        <w:pStyle w:val="Normal"/>
        <w:spacing w:lineRule="auto" w:line="240"/>
        <w:jc w:val="both"/>
        <w:rPr/>
      </w:pPr>
      <w:r>
        <w:rPr/>
        <w:t xml:space="preserve">Make observations on the plot. Does the integrated velocity estimate make sense? </w:t>
      </w:r>
    </w:p>
    <w:p>
      <w:pPr>
        <w:pStyle w:val="Normal"/>
        <w:spacing w:lineRule="auto" w:line="240"/>
        <w:jc w:val="both"/>
        <w:rPr/>
      </w:pPr>
      <w:r>
        <w:rPr/>
      </w:r>
    </w:p>
    <w:p>
      <w:pPr>
        <w:pStyle w:val="Normal"/>
        <w:spacing w:lineRule="auto" w:line="240"/>
        <w:jc w:val="both"/>
        <w:rPr/>
      </w:pPr>
      <w:r>
        <w:rPr/>
        <w:t>Make adjustments to the acceleration measurements to make the velocity plot more reasonable.</w:t>
      </w:r>
    </w:p>
    <w:p>
      <w:pPr>
        <w:pStyle w:val="Normal"/>
        <w:spacing w:lineRule="auto" w:line="240"/>
        <w:jc w:val="both"/>
        <w:rPr/>
      </w:pPr>
      <w:r>
        <w:rPr/>
      </w:r>
    </w:p>
    <w:p>
      <w:pPr>
        <w:pStyle w:val="Normal"/>
        <w:spacing w:lineRule="auto" w:line="240"/>
        <w:jc w:val="both"/>
        <w:rPr>
          <w:i/>
          <w:i/>
        </w:rPr>
      </w:pPr>
      <w:r>
        <w:rPr>
          <w:i/>
        </w:rPr>
        <w:t>Provide the rationale you use for the adjustments and plot the adjusted velocity.</w:t>
      </w:r>
    </w:p>
    <w:p>
      <w:pPr>
        <w:pStyle w:val="Normal"/>
        <w:tabs>
          <w:tab w:val="clear" w:pos="720"/>
          <w:tab w:val="left" w:pos="1327" w:leader="none"/>
        </w:tabs>
        <w:spacing w:lineRule="auto" w:line="240"/>
        <w:rPr/>
      </w:pPr>
      <w:r>
        <w:rPr/>
      </w:r>
    </w:p>
    <w:p>
      <w:pPr>
        <w:pStyle w:val="Normal"/>
        <w:tabs>
          <w:tab w:val="clear" w:pos="720"/>
          <w:tab w:val="left" w:pos="1327" w:leader="none"/>
        </w:tabs>
        <w:spacing w:lineRule="auto" w:line="240"/>
        <w:rPr/>
      </w:pPr>
      <w:r>
        <w:rPr/>
      </w:r>
    </w:p>
    <w:p>
      <w:pPr>
        <w:pStyle w:val="ListParagraph"/>
        <w:numPr>
          <w:ilvl w:val="0"/>
          <w:numId w:val="1"/>
        </w:numPr>
        <w:tabs>
          <w:tab w:val="clear" w:pos="720"/>
          <w:tab w:val="left" w:pos="1327" w:leader="none"/>
        </w:tabs>
        <w:spacing w:lineRule="auto" w:line="240"/>
        <w:rPr>
          <w:b/>
          <w:b/>
          <w:bCs/>
          <w:u w:val="single"/>
        </w:rPr>
      </w:pPr>
      <w:r>
        <w:rPr>
          <w:b/>
          <w:bCs/>
          <w:u w:val="single"/>
        </w:rPr>
        <w:t>Dead Reckoning with IMU</w:t>
      </w:r>
    </w:p>
    <w:p>
      <w:pPr>
        <w:pStyle w:val="Normal"/>
        <w:spacing w:lineRule="auto" w:line="240"/>
        <w:rPr/>
      </w:pPr>
      <w:r>
        <w:rPr/>
      </w:r>
    </w:p>
    <w:p>
      <w:pPr>
        <w:pStyle w:val="Normal"/>
        <w:spacing w:lineRule="auto" w:line="240"/>
        <w:jc w:val="both"/>
        <w:rPr/>
      </w:pPr>
      <w:r>
        <w:rPr/>
        <w:t>Integrate IMU data to obtain displacement and compare with GPS.</w:t>
      </w:r>
    </w:p>
    <w:p>
      <w:pPr>
        <w:pStyle w:val="Normal"/>
        <w:spacing w:lineRule="auto" w:line="240"/>
        <w:jc w:val="both"/>
        <w:rPr/>
      </w:pPr>
      <w:r>
        <w:rPr/>
      </w:r>
    </w:p>
    <w:p>
      <w:pPr>
        <w:pStyle w:val="Normal"/>
        <w:spacing w:lineRule="auto" w:line="240"/>
        <w:jc w:val="both"/>
        <w:rPr/>
      </w:pPr>
      <w:r>
        <w:rPr/>
        <w:t xml:space="preserve">We simplify the description of the motion by assuming that the vehicle is moving in a two-dimensional plane. Denote the position of the center-of-mass (CM) of the vehicle by (X,Y,0) </w:t>
      </w:r>
    </w:p>
    <w:p>
      <w:pPr>
        <w:pStyle w:val="Normal"/>
        <w:spacing w:lineRule="auto" w:line="240"/>
        <w:jc w:val="both"/>
        <w:rPr/>
      </w:pPr>
      <w:r>
        <w:rPr/>
        <w:t>and its rotation rate about the CM by (0,0,ω). We denote the position of the inertial sensor in space by (x,y,0) and its position in the vehicle frame by (x</w:t>
      </w:r>
      <w:r>
        <w:rPr>
          <w:vertAlign w:val="subscript"/>
        </w:rPr>
        <w:t>c</w:t>
      </w:r>
      <w:r>
        <w:rPr/>
        <w:t xml:space="preserve">,0,0). Then the acceleration measured by the inertial sensor (i.e. its acceleration as sensed in the vehicle frame) is </w:t>
      </w:r>
    </w:p>
    <w:p>
      <w:pPr>
        <w:pStyle w:val="Normal"/>
        <w:spacing w:lineRule="auto" w:line="240"/>
        <w:jc w:val="center"/>
        <w:rPr>
          <w:rFonts w:ascii="Cambria" w:hAnsi="Cambria" w:eastAsia="Cambria" w:cs="Cambria"/>
          <w:sz w:val="24"/>
          <w:szCs w:val="24"/>
        </w:rPr>
      </w:pP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obs</m:t>
            </m:r>
          </m:sub>
        </m:sSub>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ω</m:t>
        </m:r>
        <m:acc>
          <m:accPr>
            <m:chr m:val="´"/>
          </m:accPr>
          <m:e>
            <m:r>
              <w:rPr>
                <w:rFonts w:ascii="Cambria Math" w:hAnsi="Cambria Math"/>
              </w:rPr>
              <m:t xml:space="preserve">Y</m:t>
            </m:r>
          </m:e>
        </m:acc>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sSub>
          <m:e>
            <m:r>
              <w:rPr>
                <w:rFonts w:ascii="Cambria Math" w:hAnsi="Cambria Math"/>
              </w:rPr>
              <m:t xml:space="preserve">x</m:t>
            </m:r>
          </m:e>
          <m:sub>
            <m:r>
              <w:rPr>
                <w:rFonts w:ascii="Cambria Math" w:hAnsi="Cambria Math"/>
              </w:rPr>
              <m:t xml:space="preserve">c</m:t>
            </m:r>
          </m:sub>
        </m:sSub>
      </m:oMath>
      <w:r>
        <w:rPr/>
        <w:drawing>
          <wp:inline distT="0" distB="0" distL="0" distR="0">
            <wp:extent cx="125730" cy="16129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25730" cy="161290"/>
                    </a:xfrm>
                    <a:prstGeom prst="rect">
                      <a:avLst/>
                    </a:prstGeom>
                  </pic:spPr>
                </pic:pic>
              </a:graphicData>
            </a:graphic>
          </wp:inline>
        </w:drawing>
      </w:r>
    </w:p>
    <w:p>
      <w:pPr>
        <w:pStyle w:val="Normal"/>
        <w:spacing w:lineRule="auto" w:line="240"/>
        <w:jc w:val="center"/>
        <w:rPr>
          <w:rFonts w:ascii="Cambria Math" w:hAnsi="Cambria Math" w:eastAsia="Cambria Math" w:cs="Cambria Math"/>
          <w:sz w:val="24"/>
          <w:szCs w:val="24"/>
        </w:rPr>
      </w:pP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obs</m:t>
            </m:r>
          </m:sub>
        </m:sSub>
        <m:r>
          <w:rPr>
            <w:rFonts w:ascii="Cambria Math" w:hAnsi="Cambria Math"/>
          </w:rPr>
          <m:t xml:space="preserve">=</m:t>
        </m:r>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ω</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ω</m:t>
            </m:r>
          </m:e>
        </m:acc>
        <m:sSub>
          <m:e>
            <m:r>
              <w:rPr>
                <w:rFonts w:ascii="Cambria Math" w:hAnsi="Cambria Math"/>
              </w:rPr>
              <m:t xml:space="preserve">x</m:t>
            </m:r>
          </m:e>
          <m:sub>
            <m:r>
              <w:rPr>
                <w:rFonts w:ascii="Cambria Math" w:hAnsi="Cambria Math"/>
              </w:rPr>
              <m:t xml:space="preserve">c</m:t>
            </m:r>
          </m:sub>
        </m:sSub>
      </m:oMath>
    </w:p>
    <w:p>
      <w:pPr>
        <w:pStyle w:val="Normal"/>
        <w:widowControl w:val="false"/>
        <w:spacing w:lineRule="auto" w:line="240" w:before="140" w:after="0"/>
        <w:ind w:left="1440" w:hanging="0"/>
        <w:jc w:val="both"/>
        <w:rPr/>
      </w:pPr>
      <w:r>
        <w:rPr/>
        <w:t xml:space="preserve">where all of the quantities in these equations are evaluated in the vehicle frame. </w:t>
      </w:r>
    </w:p>
    <w:p>
      <w:pPr>
        <w:pStyle w:val="Normal"/>
        <w:spacing w:lineRule="auto" w:line="240"/>
        <w:jc w:val="both"/>
        <w:rPr/>
      </w:pPr>
      <w:r>
        <w:rPr/>
      </w:r>
    </w:p>
    <w:p>
      <w:pPr>
        <w:pStyle w:val="Normal"/>
        <w:spacing w:lineRule="auto" w:line="240"/>
        <w:jc w:val="both"/>
        <w:rPr/>
      </w:pPr>
      <w:r>
        <w:rPr/>
        <w:t xml:space="preserve">1. Assume that </w:t>
      </w:r>
      <w:r>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0</m:t>
        </m:r>
      </m:oMath>
      <w:r>
        <w:rPr/>
        <w:t xml:space="preserve"> (that is, the vehicle is not skidding sideways) and ignore the offset by setting </w:t>
      </w:r>
      <w:r>
        <w:rPr/>
      </w:r>
      <m:oMath xmlns:m="http://schemas.openxmlformats.org/officeDocument/2006/math">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w:r>
        <w:rPr/>
        <w:t>. Then the first equation above reduces to</w:t>
      </w: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obs</m:t>
            </m:r>
          </m:sub>
        </m:sSub>
      </m:oMath>
      <w:r>
        <w:rPr/>
        <w:t xml:space="preserve">. Integrate this to obtain </w:t>
      </w:r>
      <w:r>
        <w:rPr/>
      </w:r>
      <m:oMath xmlns:m="http://schemas.openxmlformats.org/officeDocument/2006/math">
        <m:acc>
          <m:accPr>
            <m:chr m:val="´"/>
          </m:accPr>
          <m:e>
            <m:r>
              <w:rPr>
                <w:rFonts w:ascii="Cambria Math" w:hAnsi="Cambria Math"/>
              </w:rPr>
              <m:t xml:space="preserve">X</m:t>
            </m:r>
          </m:e>
        </m:acc>
      </m:oMath>
      <w:r>
        <w:rPr/>
        <w:t>.</w:t>
      </w:r>
    </w:p>
    <w:p>
      <w:pPr>
        <w:pStyle w:val="Normal"/>
        <w:spacing w:lineRule="auto" w:line="240"/>
        <w:jc w:val="both"/>
        <w:rPr/>
      </w:pPr>
      <w:r>
        <w:rPr/>
      </w:r>
    </w:p>
    <w:p>
      <w:pPr>
        <w:pStyle w:val="Normal"/>
        <w:spacing w:lineRule="auto" w:line="240"/>
        <w:jc w:val="both"/>
        <w:rPr>
          <w:rFonts w:ascii="Cambria" w:hAnsi="Cambria" w:eastAsia="Cambria" w:cs="Cambria"/>
          <w:color w:val="FF0000"/>
          <w:sz w:val="24"/>
          <w:szCs w:val="24"/>
        </w:rPr>
      </w:pPr>
      <w:r>
        <w:rPr>
          <w:i/>
          <w:iCs/>
        </w:rPr>
        <w:t xml:space="preserve">Compute  </w:t>
      </w:r>
      <w:r>
        <w:rPr/>
      </w:r>
      <m:oMath xmlns:m="http://schemas.openxmlformats.org/officeDocument/2006/math">
        <m:r>
          <w:rPr>
            <w:rFonts w:ascii="Cambria Math" w:hAnsi="Cambria Math"/>
          </w:rPr>
          <m:t xml:space="preserve">ω</m:t>
        </m:r>
        <m:acc>
          <m:accPr>
            <m:chr m:val="´"/>
          </m:accPr>
          <m:e>
            <m:r>
              <w:rPr>
                <w:rFonts w:ascii="Cambria Math" w:hAnsi="Cambria Math"/>
              </w:rPr>
              <m:t xml:space="preserve">X</m:t>
            </m:r>
          </m:e>
        </m:acc>
      </m:oMath>
      <w:r>
        <w:rPr>
          <w:i/>
          <w:iCs/>
        </w:rPr>
        <w:t xml:space="preserve"> and compare it to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obs</m:t>
            </m:r>
          </m:sub>
        </m:sSub>
      </m:oMath>
      <w:r>
        <w:rPr>
          <w:i/>
          <w:iCs/>
        </w:rPr>
        <w:t>. How well do they agree? If there is a difference, what is it due to?</w:t>
      </w:r>
    </w:p>
    <w:p>
      <w:pPr>
        <w:pStyle w:val="Normal"/>
        <w:spacing w:lineRule="auto" w:line="240"/>
        <w:jc w:val="both"/>
        <w:rPr>
          <w:i/>
          <w:i/>
          <w:iCs/>
        </w:rPr>
      </w:pPr>
      <w:r>
        <w:rPr>
          <w:i/>
          <w:iCs/>
        </w:rPr>
      </w:r>
    </w:p>
    <w:p>
      <w:pPr>
        <w:pStyle w:val="Normal"/>
        <w:spacing w:lineRule="auto" w:line="240"/>
        <w:rPr/>
      </w:pPr>
      <w:r>
        <w:rPr/>
        <w:t>2. Use the heading from the magnetometer to rotate into a fixed (East, North) reference frame.</w:t>
      </w:r>
    </w:p>
    <w:p>
      <w:pPr>
        <w:pStyle w:val="Normal"/>
        <w:spacing w:lineRule="auto" w:line="240"/>
        <w:jc w:val="center"/>
        <w:rPr/>
      </w:pP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v</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ω</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ω</m:t>
        </m:r>
        <m:r>
          <w:rPr>
            <w:rFonts w:ascii="Cambria Math" w:hAnsi="Cambria Math"/>
          </w:rPr>
          <m:t xml:space="preserve">×</m:t>
        </m:r>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r</m:t>
            </m:r>
          </m:e>
        </m:d>
      </m:oMath>
    </w:p>
    <w:p>
      <w:pPr>
        <w:pStyle w:val="Normal"/>
        <w:spacing w:lineRule="auto" w:line="240"/>
        <w:jc w:val="both"/>
        <w:rPr>
          <w:i/>
          <w:i/>
        </w:rPr>
      </w:pPr>
      <w:r>
        <w:rPr/>
        <w:t>Denote this vector by (v</w:t>
      </w:r>
      <w:r>
        <w:rPr>
          <w:vertAlign w:val="subscript"/>
        </w:rPr>
        <w:t>e</w:t>
      </w:r>
      <w:r>
        <w:rPr/>
        <w:t>,v</w:t>
      </w:r>
      <w:r>
        <w:rPr>
          <w:vertAlign w:val="subscript"/>
        </w:rPr>
        <w:t>n</w:t>
      </w:r>
      <w:r>
        <w:rPr/>
        <w:t>).</w:t>
      </w:r>
      <w:r>
        <w:rPr>
          <w:i/>
        </w:rPr>
        <w:t xml:space="preserve"> </w:t>
      </w:r>
    </w:p>
    <w:p>
      <w:pPr>
        <w:pStyle w:val="Normal"/>
        <w:spacing w:lineRule="auto" w:line="240"/>
        <w:jc w:val="both"/>
        <w:rPr>
          <w:i/>
          <w:i/>
        </w:rPr>
      </w:pPr>
      <w:r>
        <w:rPr>
          <w:i/>
        </w:rPr>
      </w:r>
    </w:p>
    <w:p>
      <w:pPr>
        <w:pStyle w:val="Normal"/>
        <w:spacing w:lineRule="auto" w:line="240"/>
        <w:jc w:val="both"/>
        <w:rPr>
          <w:i/>
          <w:i/>
        </w:rPr>
      </w:pPr>
      <w:r>
        <w:rPr>
          <w:i/>
        </w:rPr>
        <w:t>Integrate it to estimate the trajectory of the vehicle (x</w:t>
      </w:r>
      <w:r>
        <w:rPr>
          <w:i/>
          <w:vertAlign w:val="subscript"/>
        </w:rPr>
        <w:t>e</w:t>
      </w:r>
      <w:r>
        <w:rPr>
          <w:i/>
        </w:rPr>
        <w:t>,x</w:t>
      </w:r>
      <w:r>
        <w:rPr>
          <w:i/>
          <w:vertAlign w:val="subscript"/>
        </w:rPr>
        <w:t>n</w:t>
      </w:r>
      <w:r>
        <w:rPr>
          <w:i/>
        </w:rPr>
        <w:t xml:space="preserve">). Compare the estimated trajectory with the GPS track by plotting them on the same plot. </w:t>
      </w:r>
    </w:p>
    <w:p>
      <w:pPr>
        <w:pStyle w:val="Normal"/>
        <w:spacing w:lineRule="auto" w:line="240"/>
        <w:jc w:val="both"/>
        <w:rPr/>
      </w:pPr>
      <w:r>
        <w:rPr/>
      </w:r>
    </w:p>
    <w:p>
      <w:pPr>
        <w:pStyle w:val="Normal"/>
        <w:spacing w:lineRule="auto" w:line="240"/>
        <w:jc w:val="both"/>
        <w:rPr/>
      </w:pPr>
      <w:r>
        <w:rPr/>
        <w:t>Make sure to adjust the starting point, so that both the tracks start at the same point and same heading (adjust heading so that the first straight line from both are oriented in the same direction).</w:t>
      </w:r>
    </w:p>
    <w:p>
      <w:pPr>
        <w:pStyle w:val="Normal"/>
        <w:spacing w:lineRule="auto" w:line="240"/>
        <w:jc w:val="both"/>
        <w:rPr/>
      </w:pPr>
      <w:r>
        <w:rPr/>
      </w:r>
    </w:p>
    <w:p>
      <w:pPr>
        <w:pStyle w:val="Normal"/>
        <w:spacing w:lineRule="auto" w:line="240"/>
        <w:jc w:val="both"/>
        <w:rPr/>
      </w:pPr>
      <w:r>
        <w:rPr/>
        <w:t>Report any scaling factor used for comparing the tracks.</w:t>
      </w:r>
    </w:p>
    <w:p>
      <w:pPr>
        <w:pStyle w:val="Normal"/>
        <w:spacing w:lineRule="auto" w:line="240"/>
        <w:jc w:val="both"/>
        <w:rPr/>
      </w:pPr>
      <w:r>
        <w:rPr/>
      </w:r>
    </w:p>
    <w:p>
      <w:pPr>
        <w:pStyle w:val="Normal"/>
        <w:spacing w:lineRule="auto" w:line="240"/>
        <w:jc w:val="both"/>
        <w:rPr>
          <w:vertAlign w:val="subscript"/>
        </w:rPr>
      </w:pPr>
      <w:r>
        <w:rPr/>
        <w:t>(Optional) Estimate x</w:t>
      </w:r>
      <w:r>
        <w:rPr>
          <w:vertAlign w:val="subscript"/>
        </w:rPr>
        <w:t>c</w:t>
      </w:r>
    </w:p>
    <w:p>
      <w:pPr>
        <w:pStyle w:val="Normal"/>
        <w:spacing w:lineRule="auto" w:line="240"/>
        <w:jc w:val="both"/>
        <w:rPr/>
      </w:pPr>
      <w:r>
        <w:rPr/>
        <w:t xml:space="preserve">Denote the position and velocity of the center-of-mass (CM) of the vehicle by </w:t>
      </w:r>
      <w:r>
        <w:rPr>
          <w:b/>
          <w:bCs/>
        </w:rPr>
        <w:t>R</w:t>
      </w:r>
      <w:r>
        <w:rPr/>
        <w:t xml:space="preserve"> and </w:t>
      </w:r>
      <w:r>
        <w:rPr>
          <w:b/>
          <w:bCs/>
        </w:rPr>
        <w:t>V</w:t>
      </w:r>
      <w:r>
        <w:rPr/>
        <w:t xml:space="preserve">, respectively. The inertial sensor is displaced from the CM by </w:t>
      </w:r>
      <w:r>
        <w:rPr>
          <w:b/>
          <w:bCs/>
        </w:rPr>
        <w:t>r</w:t>
      </w:r>
      <w:r>
        <w:rPr/>
        <w:t xml:space="preserve"> = (xc,0,0) - note that this vector is constant in the vehicle frame. Let </w:t>
      </w:r>
      <w:r>
        <w:rPr>
          <w:b/>
          <w:bCs/>
        </w:rPr>
        <w:t>ω</w:t>
      </w:r>
      <w:r>
        <w:rPr/>
        <w:t xml:space="preserve"> = (0,0,ω) denote the rotation rate of the vehicle about the CM. The velocity of the inertial sensor is </w:t>
      </w:r>
      <w:r>
        <w:rPr>
          <w:b/>
          <w:bCs/>
        </w:rPr>
        <w:t>v = V + ω x r</w:t>
      </w:r>
      <w:r>
        <w:rPr/>
        <w:t>, and its corresponding acceleration is:</w:t>
      </w:r>
    </w:p>
    <w:p>
      <w:pPr>
        <w:pStyle w:val="Normal"/>
        <w:spacing w:lineRule="auto" w:line="240"/>
        <w:jc w:val="both"/>
        <w:rPr/>
      </w:pPr>
      <w:r>
        <w:rPr/>
      </w:r>
    </w:p>
    <w:p>
      <w:pPr>
        <w:pStyle w:val="Normal"/>
        <w:spacing w:lineRule="auto" w:line="240"/>
        <w:jc w:val="center"/>
        <w:rPr/>
      </w:pPr>
      <w:r>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v</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ω</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ω</m:t>
        </m:r>
        <m:r>
          <w:rPr>
            <w:rFonts w:ascii="Cambria Math" w:hAnsi="Cambria Math"/>
          </w:rPr>
          <m:t xml:space="preserve">×</m:t>
        </m:r>
        <m:d>
          <m:dPr>
            <m:begChr m:val="("/>
            <m:endChr m:val=")"/>
          </m:dPr>
          <m:e>
            <m:r>
              <w:rPr>
                <w:rFonts w:ascii="Cambria Math" w:hAnsi="Cambria Math"/>
              </w:rPr>
              <m:t xml:space="preserve">ω</m:t>
            </m:r>
            <m:r>
              <w:rPr>
                <w:rFonts w:ascii="Cambria Math" w:hAnsi="Cambria Math"/>
              </w:rPr>
              <m:t xml:space="preserve">×</m:t>
            </m:r>
            <m:r>
              <w:rPr>
                <w:rFonts w:ascii="Cambria Math" w:hAnsi="Cambria Math"/>
              </w:rPr>
              <m:t xml:space="preserve">r</m:t>
            </m:r>
          </m:e>
        </m:d>
      </m:oMath>
    </w:p>
    <w:p>
      <w:pPr>
        <w:pStyle w:val="Normal"/>
        <w:spacing w:lineRule="auto" w:line="240"/>
        <w:jc w:val="both"/>
        <w:rPr/>
      </w:pPr>
      <w:r>
        <w:rPr/>
      </w:r>
    </w:p>
    <w:p>
      <w:pPr>
        <w:pStyle w:val="Normal"/>
        <w:spacing w:lineRule="auto" w:line="240"/>
        <w:jc w:val="both"/>
        <w:rPr/>
      </w:pPr>
      <w:r>
        <w:rPr/>
        <w:t xml:space="preserve">where we have denoted </w:t>
      </w:r>
      <w:r>
        <w:rPr>
          <w:b/>
          <w:bCs/>
        </w:rPr>
        <w:t>v</w:t>
      </w:r>
      <w:r>
        <w:rPr/>
        <w:t xml:space="preserve"> by </w:t>
      </w:r>
      <w:r>
        <w:rPr/>
      </w:r>
      <m:oMath xmlns:m="http://schemas.openxmlformats.org/officeDocument/2006/math">
        <m:acc>
          <m:accPr>
            <m:chr m:val="´"/>
          </m:accPr>
          <m:e>
            <m:r>
              <w:rPr>
                <w:rFonts w:ascii="Cambria Math" w:hAnsi="Cambria Math"/>
              </w:rPr>
              <m:t xml:space="preserve">x</m:t>
            </m:r>
          </m:e>
        </m:acc>
      </m:oMath>
      <w:r>
        <w:rPr/>
        <w:t xml:space="preserve">, and </w:t>
      </w:r>
      <w:r>
        <w:rPr>
          <w:b/>
          <w:bCs/>
        </w:rPr>
        <w:t>V</w:t>
      </w:r>
      <w:r>
        <w:rPr/>
        <w:t xml:space="preserve"> by </w:t>
      </w:r>
      <w:r>
        <w:rPr/>
      </w:r>
      <m:oMath xmlns:m="http://schemas.openxmlformats.org/officeDocument/2006/math">
        <m:acc>
          <m:accPr>
            <m:chr m:val="´"/>
          </m:accPr>
          <m:e>
            <m:r>
              <w:rPr>
                <w:rFonts w:ascii="Cambria Math" w:hAnsi="Cambria Math"/>
              </w:rPr>
              <m:t xml:space="preserve">X</m:t>
            </m:r>
          </m:e>
        </m:acc>
      </m:oMath>
      <w:r>
        <w:rPr/>
        <w:t>. Taking the x- and y-components of this equation in the vehicle frame gives the two equations quoted above.</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b/>
          <w:b/>
          <w:bCs/>
          <w:sz w:val="28"/>
          <w:szCs w:val="28"/>
        </w:rPr>
      </w:pPr>
      <w:r>
        <w:rPr>
          <w:b/>
          <w:bCs/>
          <w:sz w:val="28"/>
          <w:szCs w:val="28"/>
        </w:rPr>
      </w:r>
    </w:p>
    <w:p>
      <w:pPr>
        <w:pStyle w:val="Normal"/>
        <w:spacing w:lineRule="auto" w:line="240"/>
        <w:jc w:val="both"/>
        <w:rPr>
          <w:b/>
          <w:b/>
          <w:bCs/>
          <w:sz w:val="28"/>
          <w:szCs w:val="28"/>
        </w:rPr>
      </w:pPr>
      <w:r>
        <w:rPr>
          <w:b/>
          <w:bCs/>
          <w:sz w:val="28"/>
          <w:szCs w:val="28"/>
        </w:rPr>
      </w:r>
    </w:p>
    <w:p>
      <w:pPr>
        <w:pStyle w:val="Normal"/>
        <w:spacing w:lineRule="auto" w:line="240"/>
        <w:jc w:val="both"/>
        <w:rPr>
          <w:b/>
          <w:b/>
          <w:bCs/>
          <w:sz w:val="28"/>
          <w:szCs w:val="28"/>
        </w:rPr>
      </w:pPr>
      <w:r>
        <w:rPr>
          <w:b/>
          <w:bCs/>
          <w:sz w:val="28"/>
          <w:szCs w:val="28"/>
        </w:rPr>
      </w:r>
    </w:p>
    <w:p>
      <w:pPr>
        <w:pStyle w:val="Normal"/>
        <w:spacing w:lineRule="auto" w:line="240"/>
        <w:jc w:val="both"/>
        <w:rPr>
          <w:b/>
          <w:b/>
          <w:bCs/>
          <w:sz w:val="28"/>
          <w:szCs w:val="28"/>
        </w:rPr>
      </w:pPr>
      <w:r>
        <w:rPr>
          <w:b/>
          <w:bCs/>
          <w:sz w:val="28"/>
          <w:szCs w:val="28"/>
        </w:rPr>
      </w:r>
    </w:p>
    <w:p>
      <w:pPr>
        <w:pStyle w:val="Normal"/>
        <w:spacing w:lineRule="auto" w:line="240"/>
        <w:jc w:val="both"/>
        <w:rPr>
          <w:b/>
          <w:b/>
          <w:bCs/>
          <w:sz w:val="28"/>
          <w:szCs w:val="28"/>
        </w:rPr>
      </w:pPr>
      <w:r>
        <w:rPr>
          <w:b/>
          <w:bCs/>
          <w:sz w:val="28"/>
          <w:szCs w:val="28"/>
        </w:rPr>
      </w:r>
    </w:p>
    <w:p>
      <w:pPr>
        <w:pStyle w:val="Normal"/>
        <w:spacing w:lineRule="auto" w:line="240"/>
        <w:jc w:val="both"/>
        <w:rPr/>
      </w:pPr>
      <w:r>
        <w:rPr/>
      </w:r>
    </w:p>
    <w:p>
      <w:pPr>
        <w:pStyle w:val="Normal"/>
        <w:spacing w:lineRule="auto" w:line="240"/>
        <w:jc w:val="both"/>
        <w:rPr>
          <w:b/>
          <w:b/>
          <w:bCs/>
          <w:u w:val="single"/>
        </w:rPr>
      </w:pPr>
      <w:r>
        <w:rPr>
          <w:b/>
          <w:bCs/>
          <w:u w:val="single"/>
        </w:rPr>
        <w:t xml:space="preserve">How to Submit </w:t>
      </w:r>
    </w:p>
    <w:p>
      <w:pPr>
        <w:pStyle w:val="Normal"/>
        <w:spacing w:lineRule="auto" w:line="240"/>
        <w:ind w:left="360" w:hanging="0"/>
        <w:rPr/>
      </w:pPr>
      <w:r>
        <w:rPr/>
        <w:t>- Submit your analysis scripts and report to GitLab under the LAB4 folder.</w:t>
      </w:r>
    </w:p>
    <w:p>
      <w:pPr>
        <w:pStyle w:val="Normal"/>
        <w:spacing w:lineRule="auto" w:line="240"/>
        <w:ind w:left="360" w:hanging="0"/>
        <w:rPr/>
      </w:pPr>
      <w:r>
        <w:rPr/>
        <w:t>- Upload your Report.pdf to Canvas as well.</w:t>
      </w:r>
    </w:p>
    <w:p>
      <w:pPr>
        <w:pStyle w:val="Normal"/>
        <w:spacing w:lineRule="auto" w:line="240"/>
        <w:ind w:left="360" w:hanging="0"/>
        <w:rPr/>
      </w:pPr>
      <w:r>
        <w:rPr/>
      </w:r>
    </w:p>
    <w:sectPr>
      <w:headerReference w:type="default" r:id="rId3"/>
      <w:type w:val="nextPage"/>
      <w:pgSz w:w="12240" w:h="15840"/>
      <w:pgMar w:left="1440" w:right="1440" w:header="288" w:top="72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mbria Mat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pPr>
    <w:r>
      <w:rPr/>
      <w:t xml:space="preserve"> </w:t>
    </w:r>
    <w:r>
      <w:rPr/>
      <w:t>EECE 5554 Robotics Sensing and Navigation</w:t>
      <w:tab/>
      <w:tab/>
      <w:tab/>
      <w:tab/>
      <w:tab/>
    </w:r>
    <w:r>
      <w:rPr/>
      <w:t>Fall</w:t>
    </w:r>
    <w:r>
      <w:rPr/>
      <w:t xml:space="preserve"> 202</w:t>
    </w:r>
    <w:r>
      <w:rPr/>
      <w:t>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
    <w:next w:val="Normal"/>
    <w:uiPriority w:val="9"/>
    <w:qFormat/>
    <w:pPr>
      <w:keepNext w:val="true"/>
      <w:keepLines/>
      <w:spacing w:lineRule="auto" w:line="240"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lineRule="auto" w:line="240" w:before="240" w:after="80"/>
      <w:outlineLvl w:val="4"/>
    </w:pPr>
    <w:rPr>
      <w:color w:val="666666"/>
    </w:rPr>
  </w:style>
  <w:style w:type="paragraph" w:styleId="Heading6">
    <w:name w:val="Heading 6"/>
    <w:basedOn w:val="Normal"/>
    <w:next w:val="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Pr>
      <w:color w:val="0000FF"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lineRule="auto" w:line="240" w:before="0" w:after="60"/>
    </w:pPr>
    <w:rPr>
      <w:sz w:val="52"/>
      <w:szCs w:val="52"/>
    </w:rPr>
  </w:style>
  <w:style w:type="paragraph" w:styleId="Subtitle">
    <w:name w:val="Subtitle"/>
    <w:basedOn w:val="Normal"/>
    <w:next w:val="Normal"/>
    <w:uiPriority w:val="11"/>
    <w:qFormat/>
    <w:pPr>
      <w:keepNext w:val="true"/>
      <w:keepLines/>
      <w:spacing w:lineRule="auto" w:line="240" w:before="0" w:after="320"/>
    </w:pPr>
    <w:rPr>
      <w:color w:val="666666"/>
      <w:sz w:val="30"/>
      <w:szCs w:val="30"/>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A150558419D49BE0583318758B797" ma:contentTypeVersion="11" ma:contentTypeDescription="Create a new document." ma:contentTypeScope="" ma:versionID="ed27d2fbac143dd7777663caa1ffdd37">
  <xsd:schema xmlns:xsd="http://www.w3.org/2001/XMLSchema" xmlns:xs="http://www.w3.org/2001/XMLSchema" xmlns:p="http://schemas.microsoft.com/office/2006/metadata/properties" xmlns:ns2="28e58dfd-6ea4-44f5-9cf7-dad739b4fba3" xmlns:ns3="dc972585-4ddb-4596-b253-01206144bda7" targetNamespace="http://schemas.microsoft.com/office/2006/metadata/properties" ma:root="true" ma:fieldsID="73dfb97432a41ee57c3cd9a7a4bfeaef" ns2:_="" ns3:_="">
    <xsd:import namespace="28e58dfd-6ea4-44f5-9cf7-dad739b4fba3"/>
    <xsd:import namespace="dc972585-4ddb-4596-b253-01206144bd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58dfd-6ea4-44f5-9cf7-dad739b4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972585-4ddb-4596-b253-01206144bda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0C86B4-6A6D-491B-AA13-F6033F9BA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58dfd-6ea4-44f5-9cf7-dad739b4fba3"/>
    <ds:schemaRef ds:uri="dc972585-4ddb-4596-b253-01206144b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BE77E4-6BC8-4821-A3DA-A2F5D8F35480}">
  <ds:schemaRefs>
    <ds:schemaRef ds:uri="http://schemas.microsoft.com/sharepoint/v3/contenttype/forms"/>
  </ds:schemaRefs>
</ds:datastoreItem>
</file>

<file path=customXml/itemProps3.xml><?xml version="1.0" encoding="utf-8"?>
<ds:datastoreItem xmlns:ds="http://schemas.openxmlformats.org/officeDocument/2006/customXml" ds:itemID="{461E947F-A5C2-458D-9482-FB74D28099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4</Pages>
  <Words>1147</Words>
  <Characters>5543</Characters>
  <CharactersWithSpaces>6652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2023-10-24T12:36:00Z</dcterms:created>
  <dc:creator>Singh, Hanumant</dc:creator>
  <dc:description/>
  <dc:language>en-US</dc:language>
  <cp:lastModifiedBy/>
  <dcterms:modified xsi:type="dcterms:W3CDTF">2023-10-24T08:52:07Z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0x0101008F6A150558419D49BE0583318758B797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