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6191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E37961">
              <w:rPr>
                <w:sz w:val="22"/>
                <w:szCs w:val="22"/>
              </w:rPr>
              <w:t>Database Management System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83132A" w:rsidRDefault="007C5ECA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83132A">
              <w:rPr>
                <w:sz w:val="22"/>
                <w:szCs w:val="22"/>
              </w:rPr>
              <w:t>List out the major objectives of DBMS. Differen</w:t>
            </w:r>
            <w:r w:rsidR="003B5252">
              <w:rPr>
                <w:sz w:val="22"/>
                <w:szCs w:val="22"/>
              </w:rPr>
              <w:t>tiate</w:t>
            </w:r>
            <w:r w:rsidRPr="0083132A">
              <w:rPr>
                <w:sz w:val="22"/>
                <w:szCs w:val="22"/>
              </w:rPr>
              <w:t xml:space="preserve"> between Data abstraction &amp; Data independence.</w:t>
            </w:r>
          </w:p>
          <w:p w:rsidR="00172C3B" w:rsidRPr="0083132A" w:rsidRDefault="00E37961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83132A">
              <w:rPr>
                <w:sz w:val="22"/>
                <w:szCs w:val="22"/>
              </w:rPr>
              <w:t>Draw an E-R diagram for the database of a hospital with a set of patients and a set of medical doctors. With each patient a log of the various tests conducted is also associated. Make your own assumptions if necessary.</w:t>
            </w:r>
          </w:p>
        </w:tc>
        <w:tc>
          <w:tcPr>
            <w:tcW w:w="618" w:type="dxa"/>
          </w:tcPr>
          <w:p w:rsidR="00353FA7" w:rsidRDefault="00583B9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583B9A" w:rsidRDefault="00583B9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583B9A" w:rsidRPr="00E17C93" w:rsidRDefault="00583B9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83132A" w:rsidRDefault="00037FDE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What is relational algebra? Compare and contrast relational algebra with the relational calculus.</w:t>
            </w:r>
            <w:r w:rsidR="000E7FE8" w:rsidRPr="0083132A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0E7FE8" w:rsidRPr="0083132A" w:rsidRDefault="00037FDE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Consider following relations:</w:t>
            </w:r>
          </w:p>
          <w:p w:rsidR="00037FDE" w:rsidRPr="0083132A" w:rsidRDefault="00037FDE" w:rsidP="00037FDE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3132A">
              <w:rPr>
                <w:rFonts w:ascii="Times New Roman" w:hAnsi="Times New Roman" w:cs="Times New Roman"/>
                <w:sz w:val="22"/>
                <w:szCs w:val="22"/>
              </w:rPr>
              <w:tab/>
              <w:t>employee (emp_name, street, city)</w:t>
            </w:r>
          </w:p>
          <w:p w:rsidR="00037FDE" w:rsidRPr="0083132A" w:rsidRDefault="00037FDE" w:rsidP="00037FDE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3132A">
              <w:rPr>
                <w:rFonts w:ascii="Times New Roman" w:hAnsi="Times New Roman" w:cs="Times New Roman"/>
                <w:sz w:val="22"/>
                <w:szCs w:val="22"/>
              </w:rPr>
              <w:tab/>
              <w:t>works (emp_name, company, salary)</w:t>
            </w:r>
          </w:p>
          <w:p w:rsidR="00037FDE" w:rsidRPr="0083132A" w:rsidRDefault="00037FDE" w:rsidP="00037FDE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83132A">
              <w:rPr>
                <w:rFonts w:ascii="Times New Roman" w:hAnsi="Times New Roman" w:cs="Times New Roman"/>
                <w:sz w:val="22"/>
                <w:szCs w:val="22"/>
              </w:rPr>
              <w:tab/>
              <w:t>company (comp_name, city)</w:t>
            </w:r>
          </w:p>
          <w:p w:rsidR="00037FDE" w:rsidRPr="0083132A" w:rsidRDefault="00037FDE" w:rsidP="00037FD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ab/>
              <w:t>manages (emp_name, manager_name)</w:t>
            </w:r>
          </w:p>
          <w:p w:rsidR="00037FDE" w:rsidRPr="0083132A" w:rsidRDefault="00037FDE" w:rsidP="00037FDE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ab/>
              <w:t>Write SQL statements for:</w:t>
            </w:r>
          </w:p>
          <w:p w:rsidR="00037FDE" w:rsidRPr="0083132A" w:rsidRDefault="00037FDE" w:rsidP="00037FDE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Find employee names that lives in the city same as the company city.</w:t>
            </w:r>
          </w:p>
          <w:p w:rsidR="00037FDE" w:rsidRPr="0083132A" w:rsidRDefault="00037FDE" w:rsidP="00037FDE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List a</w:t>
            </w:r>
            <w:r w:rsidR="003B5252">
              <w:rPr>
                <w:rFonts w:ascii="Times New Roman" w:hAnsi="Times New Roman"/>
              </w:rPr>
              <w:t>ll</w:t>
            </w:r>
            <w:r w:rsidRPr="0083132A">
              <w:rPr>
                <w:rFonts w:ascii="Times New Roman" w:hAnsi="Times New Roman"/>
              </w:rPr>
              <w:t xml:space="preserve"> employee detail</w:t>
            </w:r>
            <w:r w:rsidR="003B5252">
              <w:rPr>
                <w:rFonts w:ascii="Times New Roman" w:hAnsi="Times New Roman"/>
              </w:rPr>
              <w:t>s</w:t>
            </w:r>
            <w:r w:rsidRPr="0083132A">
              <w:rPr>
                <w:rFonts w:ascii="Times New Roman" w:hAnsi="Times New Roman"/>
              </w:rPr>
              <w:t xml:space="preserve"> who earn </w:t>
            </w:r>
            <w:r w:rsidR="003B5252">
              <w:rPr>
                <w:rFonts w:ascii="Times New Roman" w:hAnsi="Times New Roman"/>
              </w:rPr>
              <w:t>more then 25000</w:t>
            </w:r>
            <w:r w:rsidRPr="0083132A">
              <w:rPr>
                <w:rFonts w:ascii="Times New Roman" w:hAnsi="Times New Roman"/>
              </w:rPr>
              <w:t>.</w:t>
            </w:r>
          </w:p>
          <w:p w:rsidR="00037FDE" w:rsidRPr="0083132A" w:rsidRDefault="00037FDE" w:rsidP="00037FDE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Update address of an employee 'Sriyash' to 'Pokhara'.</w:t>
            </w:r>
          </w:p>
          <w:p w:rsidR="00037FDE" w:rsidRPr="0083132A" w:rsidRDefault="00037FDE" w:rsidP="00037FDE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Create a view for which employee earns Rs. 20,000 or more.</w:t>
            </w:r>
          </w:p>
          <w:p w:rsidR="00037FDE" w:rsidRPr="0083132A" w:rsidRDefault="00037FDE" w:rsidP="00037FDE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Delete all employees from the table employee.</w:t>
            </w:r>
          </w:p>
        </w:tc>
        <w:tc>
          <w:tcPr>
            <w:tcW w:w="618" w:type="dxa"/>
          </w:tcPr>
          <w:p w:rsidR="000964B5" w:rsidRDefault="00583B9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583B9A" w:rsidRDefault="00583B9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583B9A" w:rsidRPr="00E17C93" w:rsidRDefault="00583B9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83132A" w:rsidRDefault="0083132A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Explain BCNF and 3NF with suitable example.</w:t>
            </w:r>
          </w:p>
          <w:p w:rsidR="009D060C" w:rsidRPr="0083132A" w:rsidRDefault="007C5ECA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Differentiate between authentication &amp; authorization. How encryption &amp; decryption occurs in Private key &amp; Public key cryptography?.</w:t>
            </w:r>
          </w:p>
        </w:tc>
        <w:tc>
          <w:tcPr>
            <w:tcW w:w="618" w:type="dxa"/>
          </w:tcPr>
          <w:p w:rsidR="00651121" w:rsidRDefault="00583B9A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583B9A" w:rsidRPr="00E17C93" w:rsidRDefault="00583B9A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83132A" w:rsidRDefault="007C5ECA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How the query optimization process</w:t>
            </w:r>
            <w:r w:rsidR="003B5252">
              <w:rPr>
                <w:rFonts w:ascii="Times New Roman" w:hAnsi="Times New Roman"/>
              </w:rPr>
              <w:t xml:space="preserve"> is</w:t>
            </w:r>
            <w:r w:rsidRPr="0083132A">
              <w:rPr>
                <w:rFonts w:ascii="Times New Roman" w:hAnsi="Times New Roman"/>
              </w:rPr>
              <w:t xml:space="preserve"> carried out? Explain about cost </w:t>
            </w:r>
            <w:r w:rsidRPr="0083132A">
              <w:rPr>
                <w:rFonts w:ascii="Times New Roman" w:hAnsi="Times New Roman"/>
              </w:rPr>
              <w:lastRenderedPageBreak/>
              <w:t xml:space="preserve">estimation </w:t>
            </w:r>
            <w:bookmarkStart w:id="0" w:name="_GoBack"/>
            <w:bookmarkEnd w:id="0"/>
            <w:r w:rsidRPr="0083132A">
              <w:rPr>
                <w:rFonts w:ascii="Times New Roman" w:hAnsi="Times New Roman"/>
              </w:rPr>
              <w:t>of query.</w:t>
            </w:r>
            <w:r w:rsidR="00651121" w:rsidRPr="0083132A">
              <w:rPr>
                <w:rFonts w:ascii="Times New Roman" w:hAnsi="Times New Roman"/>
              </w:rPr>
              <w:t xml:space="preserve"> </w:t>
            </w:r>
          </w:p>
          <w:p w:rsidR="00331D47" w:rsidRPr="0083132A" w:rsidRDefault="0083132A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 xml:space="preserve">When is it preferable to use a dense index rather than a sparse index? Explain with </w:t>
            </w:r>
            <w:r w:rsidR="003B5252">
              <w:rPr>
                <w:rFonts w:ascii="Times New Roman" w:hAnsi="Times New Roman"/>
              </w:rPr>
              <w:t xml:space="preserve">a </w:t>
            </w:r>
            <w:r w:rsidRPr="0083132A">
              <w:rPr>
                <w:rFonts w:ascii="Times New Roman" w:hAnsi="Times New Roman"/>
              </w:rPr>
              <w:t>suitable example.</w:t>
            </w:r>
          </w:p>
        </w:tc>
        <w:tc>
          <w:tcPr>
            <w:tcW w:w="618" w:type="dxa"/>
          </w:tcPr>
          <w:p w:rsidR="00F94A4A" w:rsidRDefault="00583B9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  <w:p w:rsidR="00583B9A" w:rsidRDefault="00583B9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583B9A" w:rsidRPr="00E17C93" w:rsidRDefault="00583B9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83132A" w:rsidRDefault="00E37961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Discuss in detail about the shadow paging technique of crash recovery with its drawbacks.</w:t>
            </w:r>
          </w:p>
          <w:p w:rsidR="00A41566" w:rsidRPr="0083132A" w:rsidRDefault="0083132A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Define dead lock and serializability. Illustrate dead lock and conflict serializability with suitable example.</w:t>
            </w:r>
          </w:p>
        </w:tc>
        <w:tc>
          <w:tcPr>
            <w:tcW w:w="618" w:type="dxa"/>
          </w:tcPr>
          <w:p w:rsidR="00770724" w:rsidRDefault="00583B9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583B9A" w:rsidRDefault="00583B9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583B9A" w:rsidRPr="00E17C93" w:rsidRDefault="00583B9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83132A" w:rsidRDefault="0083132A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83132A">
              <w:rPr>
                <w:rFonts w:ascii="Times New Roman" w:hAnsi="Times New Roman"/>
                <w:sz w:val="22"/>
              </w:rPr>
              <w:t>Under which situations will be beneficial to have replication or fragmentation of data? Explain with suitable example.</w:t>
            </w:r>
          </w:p>
          <w:p w:rsidR="00070C77" w:rsidRPr="0083132A" w:rsidRDefault="00037FDE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83132A">
              <w:rPr>
                <w:rFonts w:ascii="Times New Roman" w:hAnsi="Times New Roman"/>
                <w:sz w:val="22"/>
              </w:rPr>
              <w:t>Define database integrity. Classify the integrity constraints of database.</w:t>
            </w:r>
          </w:p>
        </w:tc>
        <w:tc>
          <w:tcPr>
            <w:tcW w:w="618" w:type="dxa"/>
          </w:tcPr>
          <w:p w:rsidR="00A834D2" w:rsidRDefault="00583B9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583B9A" w:rsidRDefault="00583B9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583B9A" w:rsidRPr="00E17C93" w:rsidRDefault="00583B9A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3B5252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83132A">
              <w:rPr>
                <w:rFonts w:ascii="Times New Roman" w:hAnsi="Times New Roman"/>
              </w:rPr>
              <w:t xml:space="preserve">Write short notes on: </w:t>
            </w:r>
            <w:r w:rsidRPr="003B5252">
              <w:rPr>
                <w:rFonts w:ascii="Times New Roman" w:hAnsi="Times New Roman"/>
                <w:b/>
              </w:rPr>
              <w:t>(Any two)</w:t>
            </w:r>
          </w:p>
          <w:p w:rsidR="00D45E6D" w:rsidRPr="0083132A" w:rsidRDefault="0083132A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Assertions and Trigger</w:t>
            </w:r>
          </w:p>
          <w:p w:rsidR="00E37961" w:rsidRPr="0083132A" w:rsidRDefault="00E37961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2PL</w:t>
            </w:r>
          </w:p>
          <w:p w:rsidR="00E37961" w:rsidRPr="0083132A" w:rsidRDefault="00037FDE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83132A">
              <w:rPr>
                <w:rFonts w:ascii="Times New Roman" w:hAnsi="Times New Roman"/>
              </w:rPr>
              <w:t>Stored procedure.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A2F" w:rsidRDefault="00ED0A2F">
      <w:r>
        <w:separator/>
      </w:r>
    </w:p>
  </w:endnote>
  <w:endnote w:type="continuationSeparator" w:id="0">
    <w:p w:rsidR="00ED0A2F" w:rsidRDefault="00ED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D06807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D06807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5252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A2F" w:rsidRDefault="00ED0A2F">
      <w:r>
        <w:separator/>
      </w:r>
    </w:p>
  </w:footnote>
  <w:footnote w:type="continuationSeparator" w:id="0">
    <w:p w:rsidR="00ED0A2F" w:rsidRDefault="00ED0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35A0BD7"/>
    <w:multiLevelType w:val="hybridMultilevel"/>
    <w:tmpl w:val="DC56831C"/>
    <w:lvl w:ilvl="0" w:tplc="0409001B">
      <w:start w:val="1"/>
      <w:numFmt w:val="low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8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7"/>
  </w:num>
  <w:num w:numId="2">
    <w:abstractNumId w:val="5"/>
  </w:num>
  <w:num w:numId="3">
    <w:abstractNumId w:val="8"/>
  </w:num>
  <w:num w:numId="4">
    <w:abstractNumId w:val="32"/>
  </w:num>
  <w:num w:numId="5">
    <w:abstractNumId w:val="16"/>
  </w:num>
  <w:num w:numId="6">
    <w:abstractNumId w:val="11"/>
  </w:num>
  <w:num w:numId="7">
    <w:abstractNumId w:val="28"/>
  </w:num>
  <w:num w:numId="8">
    <w:abstractNumId w:val="1"/>
  </w:num>
  <w:num w:numId="9">
    <w:abstractNumId w:val="33"/>
  </w:num>
  <w:num w:numId="10">
    <w:abstractNumId w:val="15"/>
  </w:num>
  <w:num w:numId="11">
    <w:abstractNumId w:val="14"/>
  </w:num>
  <w:num w:numId="12">
    <w:abstractNumId w:val="34"/>
  </w:num>
  <w:num w:numId="13">
    <w:abstractNumId w:val="19"/>
  </w:num>
  <w:num w:numId="14">
    <w:abstractNumId w:val="4"/>
  </w:num>
  <w:num w:numId="15">
    <w:abstractNumId w:val="3"/>
  </w:num>
  <w:num w:numId="16">
    <w:abstractNumId w:val="25"/>
  </w:num>
  <w:num w:numId="17">
    <w:abstractNumId w:val="17"/>
  </w:num>
  <w:num w:numId="18">
    <w:abstractNumId w:val="27"/>
  </w:num>
  <w:num w:numId="19">
    <w:abstractNumId w:val="6"/>
  </w:num>
  <w:num w:numId="20">
    <w:abstractNumId w:val="24"/>
  </w:num>
  <w:num w:numId="21">
    <w:abstractNumId w:val="29"/>
  </w:num>
  <w:num w:numId="22">
    <w:abstractNumId w:val="9"/>
  </w:num>
  <w:num w:numId="23">
    <w:abstractNumId w:val="20"/>
  </w:num>
  <w:num w:numId="24">
    <w:abstractNumId w:val="10"/>
  </w:num>
  <w:num w:numId="25">
    <w:abstractNumId w:val="35"/>
  </w:num>
  <w:num w:numId="26">
    <w:abstractNumId w:val="21"/>
  </w:num>
  <w:num w:numId="27">
    <w:abstractNumId w:val="12"/>
  </w:num>
  <w:num w:numId="28">
    <w:abstractNumId w:val="30"/>
  </w:num>
  <w:num w:numId="29">
    <w:abstractNumId w:val="36"/>
  </w:num>
  <w:num w:numId="30">
    <w:abstractNumId w:val="31"/>
  </w:num>
  <w:num w:numId="31">
    <w:abstractNumId w:val="22"/>
  </w:num>
  <w:num w:numId="32">
    <w:abstractNumId w:val="38"/>
  </w:num>
  <w:num w:numId="33">
    <w:abstractNumId w:val="0"/>
  </w:num>
  <w:num w:numId="34">
    <w:abstractNumId w:val="13"/>
  </w:num>
  <w:num w:numId="35">
    <w:abstractNumId w:val="18"/>
  </w:num>
  <w:num w:numId="36">
    <w:abstractNumId w:val="39"/>
  </w:num>
  <w:num w:numId="37">
    <w:abstractNumId w:val="7"/>
  </w:num>
  <w:num w:numId="38">
    <w:abstractNumId w:val="26"/>
  </w:num>
  <w:num w:numId="39">
    <w:abstractNumId w:val="2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27E4D"/>
    <w:rsid w:val="000300B2"/>
    <w:rsid w:val="0003428A"/>
    <w:rsid w:val="00034D7D"/>
    <w:rsid w:val="00035F71"/>
    <w:rsid w:val="000360F9"/>
    <w:rsid w:val="00037FDE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5252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3B9A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5ECA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132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6807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37961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2F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55B6B6F-03F4-4F26-B5CB-6CB3C6D4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  <w:style w:type="paragraph" w:customStyle="1" w:styleId="TableContents">
    <w:name w:val="Table Contents"/>
    <w:basedOn w:val="Normal"/>
    <w:rsid w:val="00037FDE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1A022-940F-449F-97A0-CBB56EB0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15</cp:revision>
  <cp:lastPrinted>2014-07-07T06:42:00Z</cp:lastPrinted>
  <dcterms:created xsi:type="dcterms:W3CDTF">2013-01-01T06:25:00Z</dcterms:created>
  <dcterms:modified xsi:type="dcterms:W3CDTF">2014-07-07T07:06:00Z</dcterms:modified>
</cp:coreProperties>
</file>