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1DE63" w14:textId="61506FCA" w:rsidR="00F95269" w:rsidRDefault="00F95269">
      <w:pPr>
        <w:rPr>
          <w:sz w:val="32"/>
          <w:szCs w:val="32"/>
          <w:lang w:val="en-US"/>
        </w:rPr>
      </w:pPr>
      <w:r>
        <w:rPr>
          <w:sz w:val="32"/>
          <w:szCs w:val="32"/>
          <w:lang w:val="en-US"/>
        </w:rPr>
        <w:t>Use Case Diagram:</w:t>
      </w:r>
    </w:p>
    <w:p w14:paraId="0A4056D9" w14:textId="77777777" w:rsidR="00F95269" w:rsidRDefault="00F95269">
      <w:pPr>
        <w:rPr>
          <w:sz w:val="32"/>
          <w:szCs w:val="32"/>
          <w:lang w:val="en-US"/>
        </w:rPr>
      </w:pPr>
    </w:p>
    <w:p w14:paraId="2ED378FC" w14:textId="01E8D78D" w:rsidR="00DB2820" w:rsidRDefault="00DB2820">
      <w:pPr>
        <w:rPr>
          <w:sz w:val="32"/>
          <w:szCs w:val="32"/>
          <w:lang w:val="en-US"/>
        </w:rPr>
      </w:pPr>
      <w:r w:rsidRPr="00DB2820">
        <w:rPr>
          <w:sz w:val="32"/>
          <w:szCs w:val="32"/>
          <w:lang w:val="en-US"/>
        </w:rPr>
        <w:t xml:space="preserve">This use </w:t>
      </w:r>
      <w:r>
        <w:rPr>
          <w:sz w:val="32"/>
          <w:szCs w:val="32"/>
          <w:lang w:val="en-US"/>
        </w:rPr>
        <w:t>C</w:t>
      </w:r>
      <w:r w:rsidRPr="00DB2820">
        <w:rPr>
          <w:sz w:val="32"/>
          <w:szCs w:val="32"/>
          <w:lang w:val="en-US"/>
        </w:rPr>
        <w:t xml:space="preserve">ase </w:t>
      </w:r>
      <w:r>
        <w:rPr>
          <w:sz w:val="32"/>
          <w:szCs w:val="32"/>
          <w:lang w:val="en-US"/>
        </w:rPr>
        <w:t>D</w:t>
      </w:r>
      <w:r w:rsidRPr="00DB2820">
        <w:rPr>
          <w:sz w:val="32"/>
          <w:szCs w:val="32"/>
          <w:lang w:val="en-US"/>
        </w:rPr>
        <w:t>iagram</w:t>
      </w:r>
      <w:r>
        <w:rPr>
          <w:sz w:val="32"/>
          <w:szCs w:val="32"/>
          <w:lang w:val="en-US"/>
        </w:rPr>
        <w:t xml:space="preserve"> is the graphic description of the interactions among the elements of Covid Related System. It represents the methodology used in system analysis to identify, clarify, and organize the system requirement of Covid Related System</w:t>
      </w:r>
      <w:r w:rsidR="00083D99">
        <w:rPr>
          <w:sz w:val="32"/>
          <w:szCs w:val="32"/>
          <w:lang w:val="en-US"/>
        </w:rPr>
        <w:t>.</w:t>
      </w:r>
    </w:p>
    <w:p w14:paraId="6ED0432F" w14:textId="5845C428" w:rsidR="00083D99" w:rsidRDefault="00083D99">
      <w:pPr>
        <w:rPr>
          <w:sz w:val="32"/>
          <w:szCs w:val="32"/>
          <w:lang w:val="en-US"/>
        </w:rPr>
      </w:pPr>
      <w:r>
        <w:rPr>
          <w:sz w:val="32"/>
          <w:szCs w:val="32"/>
          <w:lang w:val="en-US"/>
        </w:rPr>
        <w:t>The main actors of Covid Related System in this Use Case Diagram are: Patient/Family member, Staff, Health Administrator who perform the different type of use cases such as to Find Nearest Hospital, to Confirm Beds, to View Patient Status Report, to Update Status report, to Approve Hospital, To Admit Patient and To Discharge Patient</w:t>
      </w:r>
      <w:r w:rsidR="009A39E4">
        <w:rPr>
          <w:sz w:val="32"/>
          <w:szCs w:val="32"/>
          <w:lang w:val="en-US"/>
        </w:rPr>
        <w:t>.</w:t>
      </w:r>
    </w:p>
    <w:p w14:paraId="382BA70C" w14:textId="7F80E50C" w:rsidR="00083D99" w:rsidRDefault="00083D99">
      <w:pPr>
        <w:rPr>
          <w:sz w:val="32"/>
          <w:szCs w:val="32"/>
          <w:lang w:val="en-US"/>
        </w:rPr>
      </w:pPr>
      <w:r>
        <w:rPr>
          <w:sz w:val="32"/>
          <w:szCs w:val="32"/>
          <w:lang w:val="en-US"/>
        </w:rPr>
        <w:t>Major element</w:t>
      </w:r>
      <w:r w:rsidR="009A39E4">
        <w:rPr>
          <w:sz w:val="32"/>
          <w:szCs w:val="32"/>
          <w:lang w:val="en-US"/>
        </w:rPr>
        <w:t>s</w:t>
      </w:r>
      <w:r>
        <w:rPr>
          <w:sz w:val="32"/>
          <w:szCs w:val="32"/>
          <w:lang w:val="en-US"/>
        </w:rPr>
        <w:t xml:space="preserve"> of</w:t>
      </w:r>
      <w:r w:rsidR="009A39E4">
        <w:rPr>
          <w:sz w:val="32"/>
          <w:szCs w:val="32"/>
          <w:lang w:val="en-US"/>
        </w:rPr>
        <w:t xml:space="preserve"> the UML Use Case Diagram</w:t>
      </w:r>
      <w:r>
        <w:rPr>
          <w:sz w:val="32"/>
          <w:szCs w:val="32"/>
          <w:lang w:val="en-US"/>
        </w:rPr>
        <w:t xml:space="preserve"> </w:t>
      </w:r>
      <w:r w:rsidR="009A39E4">
        <w:rPr>
          <w:sz w:val="32"/>
          <w:szCs w:val="32"/>
          <w:lang w:val="en-US"/>
        </w:rPr>
        <w:t>of</w:t>
      </w:r>
      <w:r w:rsidR="009A39E4" w:rsidRPr="009A39E4">
        <w:rPr>
          <w:sz w:val="32"/>
          <w:szCs w:val="32"/>
          <w:lang w:val="en-US"/>
        </w:rPr>
        <w:t xml:space="preserve"> </w:t>
      </w:r>
      <w:r w:rsidR="009A39E4">
        <w:rPr>
          <w:sz w:val="32"/>
          <w:szCs w:val="32"/>
          <w:lang w:val="en-US"/>
        </w:rPr>
        <w:t>Covid Related System are shown on the picture below:</w:t>
      </w:r>
    </w:p>
    <w:p w14:paraId="0EDFEEE1" w14:textId="77777777" w:rsidR="0088411F" w:rsidRDefault="0088411F">
      <w:pPr>
        <w:rPr>
          <w:sz w:val="32"/>
          <w:szCs w:val="32"/>
          <w:lang w:val="en-US"/>
        </w:rPr>
      </w:pPr>
    </w:p>
    <w:p w14:paraId="7A10E076" w14:textId="36EBA677" w:rsidR="009A39E4" w:rsidRDefault="009A39E4">
      <w:pPr>
        <w:rPr>
          <w:sz w:val="32"/>
          <w:szCs w:val="32"/>
          <w:lang w:val="en-US"/>
        </w:rPr>
      </w:pPr>
      <w:r>
        <w:rPr>
          <w:noProof/>
          <w:sz w:val="32"/>
          <w:szCs w:val="32"/>
          <w:lang w:val="en-US"/>
        </w:rPr>
        <w:lastRenderedPageBreak/>
        <w:drawing>
          <wp:inline distT="0" distB="0" distL="0" distR="0" wp14:anchorId="095E02B2" wp14:editId="5BE00FF6">
            <wp:extent cx="5731510" cy="80130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8013065"/>
                    </a:xfrm>
                    <a:prstGeom prst="rect">
                      <a:avLst/>
                    </a:prstGeom>
                  </pic:spPr>
                </pic:pic>
              </a:graphicData>
            </a:graphic>
          </wp:inline>
        </w:drawing>
      </w:r>
    </w:p>
    <w:p w14:paraId="701F73A9" w14:textId="4AADA4B1" w:rsidR="009A39E4" w:rsidRDefault="009A39E4">
      <w:pPr>
        <w:rPr>
          <w:sz w:val="32"/>
          <w:szCs w:val="32"/>
          <w:lang w:val="en-US"/>
        </w:rPr>
      </w:pPr>
    </w:p>
    <w:p w14:paraId="066342A2" w14:textId="28FFFE5F" w:rsidR="00B22ACB" w:rsidRDefault="00B22ACB">
      <w:pPr>
        <w:rPr>
          <w:sz w:val="32"/>
          <w:szCs w:val="32"/>
          <w:lang w:val="en-US"/>
        </w:rPr>
      </w:pPr>
    </w:p>
    <w:p w14:paraId="5364F012" w14:textId="751120AF" w:rsidR="00B22ACB" w:rsidRPr="00B22ACB" w:rsidRDefault="00B22ACB" w:rsidP="00B22ACB">
      <w:pPr>
        <w:autoSpaceDE w:val="0"/>
        <w:autoSpaceDN w:val="0"/>
        <w:adjustRightInd w:val="0"/>
        <w:spacing w:after="0" w:line="240" w:lineRule="auto"/>
        <w:rPr>
          <w:rFonts w:ascii="serif" w:hAnsi="serif" w:cs="serif"/>
          <w:sz w:val="48"/>
          <w:szCs w:val="48"/>
        </w:rPr>
      </w:pPr>
      <w:r w:rsidRPr="00B22ACB">
        <w:rPr>
          <w:rFonts w:ascii="serif" w:hAnsi="serif" w:cs="serif"/>
          <w:sz w:val="48"/>
          <w:szCs w:val="48"/>
        </w:rPr>
        <w:lastRenderedPageBreak/>
        <w:t>Sequence</w:t>
      </w:r>
      <w:r w:rsidR="0037201C">
        <w:rPr>
          <w:rFonts w:ascii="serif" w:hAnsi="serif" w:cs="serif"/>
          <w:sz w:val="48"/>
          <w:szCs w:val="48"/>
        </w:rPr>
        <w:t xml:space="preserve"> </w:t>
      </w:r>
      <w:r w:rsidRPr="00B22ACB">
        <w:rPr>
          <w:rFonts w:ascii="serif" w:hAnsi="serif" w:cs="serif"/>
          <w:sz w:val="48"/>
          <w:szCs w:val="48"/>
        </w:rPr>
        <w:t>Diagram:</w:t>
      </w:r>
    </w:p>
    <w:p w14:paraId="625AC1D9" w14:textId="77777777" w:rsidR="00B22ACB" w:rsidRPr="00B22ACB" w:rsidRDefault="00B22ACB" w:rsidP="00B22ACB">
      <w:pPr>
        <w:autoSpaceDE w:val="0"/>
        <w:autoSpaceDN w:val="0"/>
        <w:adjustRightInd w:val="0"/>
        <w:spacing w:after="0" w:line="240" w:lineRule="auto"/>
        <w:rPr>
          <w:rFonts w:ascii="serif" w:hAnsi="serif" w:cs="serif"/>
          <w:sz w:val="44"/>
          <w:szCs w:val="44"/>
        </w:rPr>
      </w:pPr>
      <w:r w:rsidRPr="00B22ACB">
        <w:rPr>
          <w:rFonts w:ascii="serif" w:hAnsi="serif" w:cs="serif"/>
          <w:sz w:val="44"/>
          <w:szCs w:val="44"/>
        </w:rPr>
        <w:t>The Sequence Diagram depicts interaction</w:t>
      </w:r>
    </w:p>
    <w:p w14:paraId="4ECB7D78" w14:textId="3ED763D1" w:rsidR="00B22ACB" w:rsidRPr="00B22ACB" w:rsidRDefault="00B22ACB" w:rsidP="00B22ACB">
      <w:pPr>
        <w:autoSpaceDE w:val="0"/>
        <w:autoSpaceDN w:val="0"/>
        <w:adjustRightInd w:val="0"/>
        <w:spacing w:after="0" w:line="240" w:lineRule="auto"/>
        <w:rPr>
          <w:rFonts w:ascii="serif" w:hAnsi="serif" w:cs="serif"/>
          <w:sz w:val="44"/>
          <w:szCs w:val="44"/>
        </w:rPr>
      </w:pPr>
      <w:r w:rsidRPr="00B22ACB">
        <w:rPr>
          <w:rFonts w:ascii="serif" w:hAnsi="serif" w:cs="serif"/>
          <w:sz w:val="44"/>
          <w:szCs w:val="44"/>
        </w:rPr>
        <w:t xml:space="preserve">Between objects in a sequential order </w:t>
      </w:r>
      <w:proofErr w:type="gramStart"/>
      <w:r w:rsidR="002E4E5E" w:rsidRPr="00B22ACB">
        <w:rPr>
          <w:rFonts w:ascii="serif" w:hAnsi="serif" w:cs="serif"/>
          <w:sz w:val="44"/>
          <w:szCs w:val="44"/>
        </w:rPr>
        <w:t>i.e.</w:t>
      </w:r>
      <w:proofErr w:type="gramEnd"/>
      <w:r w:rsidRPr="00B22ACB">
        <w:rPr>
          <w:rFonts w:ascii="serif" w:hAnsi="serif" w:cs="serif"/>
          <w:sz w:val="44"/>
          <w:szCs w:val="44"/>
        </w:rPr>
        <w:t xml:space="preserve"> the</w:t>
      </w:r>
    </w:p>
    <w:p w14:paraId="6F99440D" w14:textId="49DF560D" w:rsidR="00B22ACB" w:rsidRPr="00B22ACB" w:rsidRDefault="00B22ACB" w:rsidP="00B22ACB">
      <w:pPr>
        <w:autoSpaceDE w:val="0"/>
        <w:autoSpaceDN w:val="0"/>
        <w:adjustRightInd w:val="0"/>
        <w:spacing w:after="0" w:line="240" w:lineRule="auto"/>
        <w:rPr>
          <w:rFonts w:ascii="serif" w:hAnsi="serif" w:cs="serif"/>
          <w:sz w:val="44"/>
          <w:szCs w:val="44"/>
        </w:rPr>
      </w:pPr>
      <w:r w:rsidRPr="00B22ACB">
        <w:rPr>
          <w:rFonts w:ascii="serif" w:hAnsi="serif" w:cs="serif"/>
          <w:sz w:val="44"/>
          <w:szCs w:val="44"/>
        </w:rPr>
        <w:t>Order in which these interactions take place. It</w:t>
      </w:r>
    </w:p>
    <w:p w14:paraId="7FCE3ADB" w14:textId="2D1FC1BA" w:rsidR="00B22ACB" w:rsidRDefault="00B22ACB" w:rsidP="00B22ACB">
      <w:pPr>
        <w:rPr>
          <w:rFonts w:ascii="serif" w:hAnsi="serif" w:cs="serif"/>
          <w:sz w:val="44"/>
          <w:szCs w:val="44"/>
        </w:rPr>
      </w:pPr>
      <w:r w:rsidRPr="00B22ACB">
        <w:rPr>
          <w:rFonts w:ascii="serif" w:hAnsi="serif" w:cs="serif"/>
          <w:sz w:val="44"/>
          <w:szCs w:val="44"/>
        </w:rPr>
        <w:t>Represents individual use</w:t>
      </w:r>
      <w:r w:rsidR="0037201C">
        <w:rPr>
          <w:rFonts w:ascii="serif" w:hAnsi="serif" w:cs="serif"/>
          <w:sz w:val="44"/>
          <w:szCs w:val="44"/>
        </w:rPr>
        <w:t xml:space="preserve"> </w:t>
      </w:r>
      <w:r w:rsidRPr="00B22ACB">
        <w:rPr>
          <w:rFonts w:ascii="serif" w:hAnsi="serif" w:cs="serif"/>
          <w:sz w:val="44"/>
          <w:szCs w:val="44"/>
        </w:rPr>
        <w:t>case</w:t>
      </w:r>
      <w:r>
        <w:rPr>
          <w:rFonts w:ascii="serif" w:hAnsi="serif" w:cs="serif"/>
          <w:sz w:val="44"/>
          <w:szCs w:val="44"/>
        </w:rPr>
        <w:t>:</w:t>
      </w:r>
    </w:p>
    <w:p w14:paraId="43A2AF2C" w14:textId="285B019C" w:rsidR="00677219" w:rsidRDefault="00677219" w:rsidP="00B22ACB">
      <w:pPr>
        <w:rPr>
          <w:rFonts w:ascii="serif" w:hAnsi="serif" w:cs="serif"/>
          <w:sz w:val="44"/>
          <w:szCs w:val="44"/>
        </w:rPr>
      </w:pPr>
    </w:p>
    <w:p w14:paraId="46597305" w14:textId="709E6D3E" w:rsidR="00677219" w:rsidRDefault="00677219" w:rsidP="00B22ACB">
      <w:pPr>
        <w:rPr>
          <w:rFonts w:ascii="serif" w:hAnsi="serif" w:cs="serif"/>
          <w:sz w:val="44"/>
          <w:szCs w:val="44"/>
        </w:rPr>
      </w:pPr>
    </w:p>
    <w:p w14:paraId="01D1CE3F" w14:textId="0E485CC5" w:rsidR="00B22ACB" w:rsidRDefault="00B22ACB" w:rsidP="00677219">
      <w:pPr>
        <w:pStyle w:val="ListParagraph"/>
        <w:rPr>
          <w:rFonts w:ascii="serif" w:hAnsi="serif" w:cs="serif"/>
          <w:sz w:val="44"/>
          <w:szCs w:val="44"/>
        </w:rPr>
      </w:pPr>
    </w:p>
    <w:p w14:paraId="091BB288" w14:textId="069CD165" w:rsidR="00677219" w:rsidRDefault="00677219" w:rsidP="00677219">
      <w:pPr>
        <w:pStyle w:val="ListParagraph"/>
        <w:rPr>
          <w:rFonts w:ascii="serif" w:hAnsi="serif" w:cs="serif"/>
          <w:sz w:val="44"/>
          <w:szCs w:val="44"/>
        </w:rPr>
      </w:pPr>
    </w:p>
    <w:p w14:paraId="4919B5D4" w14:textId="7A61714F" w:rsidR="00677219" w:rsidRDefault="00677219" w:rsidP="00677219">
      <w:pPr>
        <w:pStyle w:val="ListParagraph"/>
        <w:rPr>
          <w:rFonts w:ascii="serif" w:hAnsi="serif" w:cs="serif"/>
          <w:sz w:val="44"/>
          <w:szCs w:val="44"/>
        </w:rPr>
      </w:pPr>
    </w:p>
    <w:p w14:paraId="0744E81A" w14:textId="7988DF6B" w:rsidR="00677219" w:rsidRDefault="00677219" w:rsidP="00677219">
      <w:pPr>
        <w:pStyle w:val="ListParagraph"/>
        <w:rPr>
          <w:rFonts w:ascii="serif" w:hAnsi="serif" w:cs="serif"/>
          <w:sz w:val="44"/>
          <w:szCs w:val="44"/>
        </w:rPr>
      </w:pPr>
    </w:p>
    <w:p w14:paraId="12F011FF" w14:textId="1EEF1C82" w:rsidR="00677219" w:rsidRDefault="00677219" w:rsidP="00677219">
      <w:pPr>
        <w:pStyle w:val="ListParagraph"/>
        <w:rPr>
          <w:rFonts w:ascii="serif" w:hAnsi="serif" w:cs="serif"/>
          <w:sz w:val="44"/>
          <w:szCs w:val="44"/>
        </w:rPr>
      </w:pPr>
    </w:p>
    <w:p w14:paraId="56257BE5" w14:textId="770EE3C5" w:rsidR="00677219" w:rsidRDefault="00677219" w:rsidP="00677219">
      <w:pPr>
        <w:pStyle w:val="ListParagraph"/>
        <w:rPr>
          <w:rFonts w:ascii="serif" w:hAnsi="serif" w:cs="serif"/>
          <w:sz w:val="44"/>
          <w:szCs w:val="44"/>
        </w:rPr>
      </w:pPr>
    </w:p>
    <w:p w14:paraId="1144E5C5" w14:textId="1B2F6AF2" w:rsidR="00677219" w:rsidRDefault="00677219" w:rsidP="00677219">
      <w:pPr>
        <w:pStyle w:val="ListParagraph"/>
        <w:rPr>
          <w:rFonts w:ascii="serif" w:hAnsi="serif" w:cs="serif"/>
          <w:sz w:val="44"/>
          <w:szCs w:val="44"/>
        </w:rPr>
      </w:pPr>
    </w:p>
    <w:p w14:paraId="0526781F" w14:textId="2FDAE533" w:rsidR="00677219" w:rsidRDefault="00677219" w:rsidP="00677219">
      <w:pPr>
        <w:pStyle w:val="ListParagraph"/>
        <w:rPr>
          <w:rFonts w:ascii="serif" w:hAnsi="serif" w:cs="serif"/>
          <w:sz w:val="44"/>
          <w:szCs w:val="44"/>
        </w:rPr>
      </w:pPr>
    </w:p>
    <w:p w14:paraId="7B97A83F" w14:textId="041E671C" w:rsidR="00677219" w:rsidRDefault="00677219" w:rsidP="00677219">
      <w:pPr>
        <w:pStyle w:val="ListParagraph"/>
        <w:rPr>
          <w:rFonts w:ascii="serif" w:hAnsi="serif" w:cs="serif"/>
          <w:sz w:val="44"/>
          <w:szCs w:val="44"/>
        </w:rPr>
      </w:pPr>
    </w:p>
    <w:p w14:paraId="1D665825" w14:textId="7A50350A" w:rsidR="00677219" w:rsidRDefault="00677219" w:rsidP="00677219">
      <w:pPr>
        <w:pStyle w:val="ListParagraph"/>
        <w:rPr>
          <w:rFonts w:ascii="serif" w:hAnsi="serif" w:cs="serif"/>
          <w:sz w:val="44"/>
          <w:szCs w:val="44"/>
        </w:rPr>
      </w:pPr>
    </w:p>
    <w:p w14:paraId="720FCA46" w14:textId="62CFD331" w:rsidR="00677219" w:rsidRDefault="00677219" w:rsidP="00677219">
      <w:pPr>
        <w:pStyle w:val="ListParagraph"/>
        <w:rPr>
          <w:rFonts w:ascii="serif" w:hAnsi="serif" w:cs="serif"/>
          <w:sz w:val="44"/>
          <w:szCs w:val="44"/>
        </w:rPr>
      </w:pPr>
    </w:p>
    <w:p w14:paraId="59E5F111" w14:textId="655DF316" w:rsidR="00677219" w:rsidRDefault="00677219" w:rsidP="00677219">
      <w:pPr>
        <w:pStyle w:val="ListParagraph"/>
        <w:rPr>
          <w:rFonts w:ascii="serif" w:hAnsi="serif" w:cs="serif"/>
          <w:sz w:val="44"/>
          <w:szCs w:val="44"/>
        </w:rPr>
      </w:pPr>
    </w:p>
    <w:p w14:paraId="604391FE" w14:textId="1B44B8E8" w:rsidR="00677219" w:rsidRDefault="00677219" w:rsidP="00677219">
      <w:pPr>
        <w:pStyle w:val="ListParagraph"/>
        <w:rPr>
          <w:rFonts w:ascii="serif" w:hAnsi="serif" w:cs="serif"/>
          <w:sz w:val="44"/>
          <w:szCs w:val="44"/>
        </w:rPr>
      </w:pPr>
    </w:p>
    <w:p w14:paraId="36766AE2" w14:textId="77EF2854" w:rsidR="00677219" w:rsidRDefault="00677219" w:rsidP="00677219">
      <w:pPr>
        <w:pStyle w:val="ListParagraph"/>
        <w:rPr>
          <w:rFonts w:ascii="serif" w:hAnsi="serif" w:cs="serif"/>
          <w:sz w:val="44"/>
          <w:szCs w:val="44"/>
        </w:rPr>
      </w:pPr>
    </w:p>
    <w:p w14:paraId="2CEB229E" w14:textId="539BC3DD" w:rsidR="00677219" w:rsidRDefault="00677219" w:rsidP="00677219">
      <w:pPr>
        <w:pStyle w:val="ListParagraph"/>
        <w:rPr>
          <w:rFonts w:ascii="serif" w:hAnsi="serif" w:cs="serif"/>
          <w:sz w:val="44"/>
          <w:szCs w:val="44"/>
        </w:rPr>
      </w:pPr>
    </w:p>
    <w:p w14:paraId="3736F0FB" w14:textId="51C7A021" w:rsidR="00677219" w:rsidRDefault="00677219" w:rsidP="00677219">
      <w:pPr>
        <w:pStyle w:val="ListParagraph"/>
        <w:rPr>
          <w:rFonts w:ascii="serif" w:hAnsi="serif" w:cs="serif"/>
          <w:sz w:val="44"/>
          <w:szCs w:val="44"/>
        </w:rPr>
      </w:pPr>
    </w:p>
    <w:p w14:paraId="7256EEBF" w14:textId="6BB29844" w:rsidR="00677219" w:rsidRDefault="00B532FC" w:rsidP="00B532FC">
      <w:pPr>
        <w:pStyle w:val="ListParagraph"/>
        <w:numPr>
          <w:ilvl w:val="0"/>
          <w:numId w:val="2"/>
        </w:numPr>
        <w:rPr>
          <w:rFonts w:ascii="serif" w:hAnsi="serif" w:cs="serif"/>
          <w:sz w:val="44"/>
          <w:szCs w:val="44"/>
        </w:rPr>
      </w:pPr>
      <w:r>
        <w:rPr>
          <w:rFonts w:ascii="serif" w:hAnsi="serif" w:cs="serif"/>
          <w:sz w:val="44"/>
          <w:szCs w:val="44"/>
        </w:rPr>
        <w:lastRenderedPageBreak/>
        <w:t>Login Sequence Diagram</w:t>
      </w:r>
    </w:p>
    <w:p w14:paraId="479A1ACE" w14:textId="083A4318" w:rsidR="00252B59" w:rsidRPr="00252B59" w:rsidRDefault="00252B59" w:rsidP="00252B59">
      <w:pPr>
        <w:pStyle w:val="ListParagraph"/>
        <w:ind w:left="1440"/>
        <w:rPr>
          <w:rFonts w:ascii="serif" w:hAnsi="serif" w:cs="serif"/>
          <w:sz w:val="44"/>
          <w:szCs w:val="44"/>
        </w:rPr>
      </w:pPr>
      <w:r>
        <w:rPr>
          <w:rFonts w:ascii="serif" w:hAnsi="serif" w:cs="serif"/>
          <w:noProof/>
          <w:sz w:val="44"/>
          <w:szCs w:val="44"/>
        </w:rPr>
        <w:drawing>
          <wp:inline distT="0" distB="0" distL="0" distR="0" wp14:anchorId="0909ED1F" wp14:editId="7B6D4A4E">
            <wp:extent cx="5676900" cy="7572375"/>
            <wp:effectExtent l="0" t="0" r="0" b="9525"/>
            <wp:docPr id="2" name="Picture 2" descr="A picture containing text, antenn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antenna, devi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76900" cy="7572375"/>
                    </a:xfrm>
                    <a:prstGeom prst="rect">
                      <a:avLst/>
                    </a:prstGeom>
                  </pic:spPr>
                </pic:pic>
              </a:graphicData>
            </a:graphic>
          </wp:inline>
        </w:drawing>
      </w:r>
    </w:p>
    <w:p w14:paraId="108C4B53" w14:textId="24E3BADB" w:rsidR="00252B59" w:rsidRDefault="00252B59" w:rsidP="00252B59">
      <w:pPr>
        <w:pStyle w:val="ListParagraph"/>
        <w:rPr>
          <w:rFonts w:ascii="serif" w:hAnsi="serif" w:cs="serif"/>
          <w:sz w:val="44"/>
          <w:szCs w:val="44"/>
        </w:rPr>
      </w:pPr>
    </w:p>
    <w:p w14:paraId="4F842D11" w14:textId="1CC1B6ED" w:rsidR="00252B59" w:rsidRDefault="00252B59" w:rsidP="00252B59">
      <w:pPr>
        <w:pStyle w:val="ListParagraph"/>
        <w:rPr>
          <w:rFonts w:ascii="serif" w:hAnsi="serif" w:cs="serif"/>
          <w:sz w:val="44"/>
          <w:szCs w:val="44"/>
        </w:rPr>
      </w:pPr>
    </w:p>
    <w:p w14:paraId="4E935C17" w14:textId="43621F40" w:rsidR="00252B59" w:rsidRDefault="00252B59" w:rsidP="00252B59">
      <w:pPr>
        <w:pStyle w:val="ListParagraph"/>
        <w:numPr>
          <w:ilvl w:val="0"/>
          <w:numId w:val="2"/>
        </w:numPr>
        <w:rPr>
          <w:rFonts w:ascii="serif" w:hAnsi="serif" w:cs="serif"/>
          <w:sz w:val="44"/>
          <w:szCs w:val="44"/>
        </w:rPr>
      </w:pPr>
      <w:r>
        <w:rPr>
          <w:rFonts w:ascii="serif" w:hAnsi="serif" w:cs="serif"/>
          <w:sz w:val="44"/>
          <w:szCs w:val="44"/>
        </w:rPr>
        <w:lastRenderedPageBreak/>
        <w:t>Registration Sequence Diagram</w:t>
      </w:r>
    </w:p>
    <w:p w14:paraId="2655AD92" w14:textId="3FF09347" w:rsidR="00252B59" w:rsidRDefault="00252B59" w:rsidP="00252B59">
      <w:pPr>
        <w:pStyle w:val="ListParagraph"/>
        <w:ind w:left="1440"/>
        <w:rPr>
          <w:rFonts w:ascii="serif" w:hAnsi="serif" w:cs="serif"/>
          <w:sz w:val="44"/>
          <w:szCs w:val="44"/>
        </w:rPr>
      </w:pPr>
    </w:p>
    <w:p w14:paraId="0B4EF173" w14:textId="6553DC69" w:rsidR="00252B59" w:rsidRDefault="00252B59" w:rsidP="00252B59">
      <w:pPr>
        <w:pStyle w:val="ListParagraph"/>
        <w:ind w:left="1440"/>
        <w:rPr>
          <w:rFonts w:ascii="serif" w:hAnsi="serif" w:cs="serif"/>
          <w:sz w:val="44"/>
          <w:szCs w:val="44"/>
        </w:rPr>
      </w:pPr>
      <w:r>
        <w:rPr>
          <w:rFonts w:ascii="serif" w:hAnsi="serif" w:cs="serif"/>
          <w:noProof/>
          <w:sz w:val="44"/>
          <w:szCs w:val="44"/>
        </w:rPr>
        <w:drawing>
          <wp:inline distT="0" distB="0" distL="0" distR="0" wp14:anchorId="6ED5D56F" wp14:editId="6AF04BAE">
            <wp:extent cx="5731510" cy="5913120"/>
            <wp:effectExtent l="0" t="0" r="2540" b="0"/>
            <wp:docPr id="3" name="Picture 3" descr="Box and whisk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ox and whisker chart&#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913120"/>
                    </a:xfrm>
                    <a:prstGeom prst="rect">
                      <a:avLst/>
                    </a:prstGeom>
                  </pic:spPr>
                </pic:pic>
              </a:graphicData>
            </a:graphic>
          </wp:inline>
        </w:drawing>
      </w:r>
    </w:p>
    <w:p w14:paraId="5D3B9C48" w14:textId="233D1BF4" w:rsidR="00252B59" w:rsidRDefault="00252B59" w:rsidP="00252B59">
      <w:pPr>
        <w:pStyle w:val="ListParagraph"/>
        <w:ind w:left="1440"/>
        <w:rPr>
          <w:rFonts w:ascii="serif" w:hAnsi="serif" w:cs="serif"/>
          <w:sz w:val="44"/>
          <w:szCs w:val="44"/>
        </w:rPr>
      </w:pPr>
    </w:p>
    <w:p w14:paraId="7A661775" w14:textId="399EF012" w:rsidR="00252B59" w:rsidRDefault="00252B59" w:rsidP="00252B59">
      <w:pPr>
        <w:pStyle w:val="ListParagraph"/>
        <w:ind w:left="1440"/>
        <w:rPr>
          <w:rFonts w:ascii="serif" w:hAnsi="serif" w:cs="serif"/>
          <w:sz w:val="44"/>
          <w:szCs w:val="44"/>
        </w:rPr>
      </w:pPr>
    </w:p>
    <w:p w14:paraId="216CB317" w14:textId="621F36F2" w:rsidR="00252B59" w:rsidRDefault="00252B59" w:rsidP="00252B59">
      <w:pPr>
        <w:pStyle w:val="ListParagraph"/>
        <w:ind w:left="1440"/>
        <w:rPr>
          <w:rFonts w:ascii="serif" w:hAnsi="serif" w:cs="serif"/>
          <w:sz w:val="44"/>
          <w:szCs w:val="44"/>
        </w:rPr>
      </w:pPr>
    </w:p>
    <w:p w14:paraId="628BC797" w14:textId="2774D85A" w:rsidR="00252B59" w:rsidRDefault="00252B59" w:rsidP="00252B59">
      <w:pPr>
        <w:pStyle w:val="ListParagraph"/>
        <w:ind w:left="1440"/>
        <w:rPr>
          <w:rFonts w:ascii="serif" w:hAnsi="serif" w:cs="serif"/>
          <w:sz w:val="44"/>
          <w:szCs w:val="44"/>
        </w:rPr>
      </w:pPr>
    </w:p>
    <w:p w14:paraId="489CCF22" w14:textId="42C32E68" w:rsidR="00252B59" w:rsidRDefault="00252B59" w:rsidP="00252B59">
      <w:pPr>
        <w:pStyle w:val="ListParagraph"/>
        <w:ind w:left="1440"/>
        <w:rPr>
          <w:rFonts w:ascii="serif" w:hAnsi="serif" w:cs="serif"/>
          <w:sz w:val="44"/>
          <w:szCs w:val="44"/>
        </w:rPr>
      </w:pPr>
    </w:p>
    <w:p w14:paraId="54D82A91" w14:textId="03E5CDE7" w:rsidR="00252B59" w:rsidRDefault="00252B59" w:rsidP="00252B59">
      <w:pPr>
        <w:pStyle w:val="ListParagraph"/>
        <w:ind w:left="1440"/>
        <w:rPr>
          <w:rFonts w:ascii="serif" w:hAnsi="serif" w:cs="serif"/>
          <w:sz w:val="44"/>
          <w:szCs w:val="44"/>
        </w:rPr>
      </w:pPr>
    </w:p>
    <w:p w14:paraId="2218C680" w14:textId="472E35B5" w:rsidR="00252B59" w:rsidRDefault="00252B59" w:rsidP="00252B59">
      <w:pPr>
        <w:pStyle w:val="ListParagraph"/>
        <w:numPr>
          <w:ilvl w:val="0"/>
          <w:numId w:val="2"/>
        </w:numPr>
        <w:rPr>
          <w:rFonts w:ascii="serif" w:hAnsi="serif" w:cs="serif"/>
          <w:sz w:val="44"/>
          <w:szCs w:val="44"/>
        </w:rPr>
      </w:pPr>
      <w:r>
        <w:rPr>
          <w:rFonts w:ascii="serif" w:hAnsi="serif" w:cs="serif"/>
          <w:sz w:val="44"/>
          <w:szCs w:val="44"/>
        </w:rPr>
        <w:lastRenderedPageBreak/>
        <w:t>Hospital Management Sequence Diagram:</w:t>
      </w:r>
    </w:p>
    <w:p w14:paraId="52CF2EC1" w14:textId="71417F52" w:rsidR="00252B59" w:rsidRDefault="00252B59" w:rsidP="00252B59">
      <w:pPr>
        <w:pStyle w:val="ListParagraph"/>
        <w:ind w:left="1440"/>
        <w:rPr>
          <w:rFonts w:ascii="serif" w:hAnsi="serif" w:cs="serif"/>
          <w:sz w:val="44"/>
          <w:szCs w:val="44"/>
        </w:rPr>
      </w:pPr>
    </w:p>
    <w:p w14:paraId="78BE6B7D" w14:textId="309E2C05" w:rsidR="00252B59" w:rsidRDefault="00720C16" w:rsidP="00252B59">
      <w:pPr>
        <w:pStyle w:val="ListParagraph"/>
        <w:ind w:left="1440"/>
        <w:rPr>
          <w:rFonts w:ascii="serif" w:hAnsi="serif" w:cs="serif"/>
          <w:sz w:val="44"/>
          <w:szCs w:val="44"/>
        </w:rPr>
      </w:pPr>
      <w:r>
        <w:rPr>
          <w:rFonts w:ascii="serif" w:hAnsi="serif" w:cs="serif"/>
          <w:noProof/>
          <w:sz w:val="44"/>
          <w:szCs w:val="44"/>
        </w:rPr>
        <w:drawing>
          <wp:inline distT="0" distB="0" distL="0" distR="0" wp14:anchorId="3F0B76A3" wp14:editId="52E3CA3D">
            <wp:extent cx="5731510" cy="8107045"/>
            <wp:effectExtent l="0" t="0" r="2540" b="8255"/>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8107045"/>
                    </a:xfrm>
                    <a:prstGeom prst="rect">
                      <a:avLst/>
                    </a:prstGeom>
                  </pic:spPr>
                </pic:pic>
              </a:graphicData>
            </a:graphic>
          </wp:inline>
        </w:drawing>
      </w:r>
    </w:p>
    <w:p w14:paraId="3B443091" w14:textId="1E96D414" w:rsidR="00252B59" w:rsidRDefault="00252B59" w:rsidP="00252B59">
      <w:pPr>
        <w:pStyle w:val="ListParagraph"/>
        <w:numPr>
          <w:ilvl w:val="0"/>
          <w:numId w:val="2"/>
        </w:numPr>
        <w:rPr>
          <w:rFonts w:ascii="serif" w:hAnsi="serif" w:cs="serif"/>
          <w:sz w:val="44"/>
          <w:szCs w:val="44"/>
        </w:rPr>
      </w:pPr>
      <w:r>
        <w:rPr>
          <w:rFonts w:ascii="serif" w:hAnsi="serif" w:cs="serif"/>
          <w:sz w:val="44"/>
          <w:szCs w:val="44"/>
        </w:rPr>
        <w:lastRenderedPageBreak/>
        <w:t>Patient Management Sequence Diagram:</w:t>
      </w:r>
    </w:p>
    <w:p w14:paraId="1B52C295" w14:textId="50FF9443" w:rsidR="0037201C" w:rsidRDefault="0037201C" w:rsidP="0037201C">
      <w:pPr>
        <w:pStyle w:val="ListParagraph"/>
        <w:ind w:left="1440"/>
        <w:rPr>
          <w:rFonts w:ascii="serif" w:hAnsi="serif" w:cs="serif"/>
          <w:sz w:val="44"/>
          <w:szCs w:val="44"/>
        </w:rPr>
      </w:pPr>
    </w:p>
    <w:p w14:paraId="77E7A8C6" w14:textId="575B7639" w:rsidR="0037201C" w:rsidRDefault="00720C16" w:rsidP="0037201C">
      <w:pPr>
        <w:pStyle w:val="ListParagraph"/>
        <w:ind w:left="1440"/>
        <w:rPr>
          <w:rFonts w:ascii="serif" w:hAnsi="serif" w:cs="serif"/>
          <w:sz w:val="44"/>
          <w:szCs w:val="44"/>
        </w:rPr>
      </w:pPr>
      <w:r>
        <w:rPr>
          <w:rFonts w:ascii="serif" w:hAnsi="serif" w:cs="serif"/>
          <w:noProof/>
          <w:sz w:val="44"/>
          <w:szCs w:val="44"/>
        </w:rPr>
        <w:drawing>
          <wp:inline distT="0" distB="0" distL="0" distR="0" wp14:anchorId="6AD35414" wp14:editId="6439EC0F">
            <wp:extent cx="5731510" cy="7417435"/>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p>
    <w:p w14:paraId="5B3A5A89" w14:textId="6C1E44E7" w:rsidR="00252B59" w:rsidRDefault="00252B59" w:rsidP="0037201C">
      <w:pPr>
        <w:rPr>
          <w:rFonts w:ascii="serif" w:hAnsi="serif" w:cs="serif"/>
          <w:noProof/>
          <w:sz w:val="44"/>
          <w:szCs w:val="44"/>
        </w:rPr>
      </w:pPr>
    </w:p>
    <w:p w14:paraId="6046326D" w14:textId="4A2987A0" w:rsidR="0037201C" w:rsidRDefault="0037201C" w:rsidP="0037201C">
      <w:pPr>
        <w:pStyle w:val="ListParagraph"/>
        <w:numPr>
          <w:ilvl w:val="0"/>
          <w:numId w:val="2"/>
        </w:numPr>
        <w:rPr>
          <w:rFonts w:ascii="serif" w:hAnsi="serif" w:cs="serif"/>
          <w:noProof/>
          <w:sz w:val="44"/>
          <w:szCs w:val="44"/>
        </w:rPr>
      </w:pPr>
      <w:r>
        <w:rPr>
          <w:rFonts w:ascii="serif" w:hAnsi="serif" w:cs="serif"/>
          <w:noProof/>
          <w:sz w:val="44"/>
          <w:szCs w:val="44"/>
        </w:rPr>
        <w:lastRenderedPageBreak/>
        <w:t>Hospitalization Sequence Diagram:</w:t>
      </w:r>
    </w:p>
    <w:p w14:paraId="2C8F947E" w14:textId="7EB5DA47" w:rsidR="0037201C" w:rsidRPr="0037201C" w:rsidRDefault="00720C16" w:rsidP="0037201C">
      <w:pPr>
        <w:rPr>
          <w:rFonts w:ascii="serif" w:hAnsi="serif" w:cs="serif"/>
          <w:noProof/>
          <w:sz w:val="44"/>
          <w:szCs w:val="44"/>
        </w:rPr>
      </w:pPr>
      <w:r>
        <w:rPr>
          <w:rFonts w:ascii="serif" w:hAnsi="serif" w:cs="serif"/>
          <w:noProof/>
          <w:sz w:val="44"/>
          <w:szCs w:val="44"/>
        </w:rPr>
        <w:drawing>
          <wp:inline distT="0" distB="0" distL="0" distR="0" wp14:anchorId="2183D5B3" wp14:editId="4D206070">
            <wp:extent cx="5731510" cy="8107045"/>
            <wp:effectExtent l="0" t="0" r="2540" b="8255"/>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8107045"/>
                    </a:xfrm>
                    <a:prstGeom prst="rect">
                      <a:avLst/>
                    </a:prstGeom>
                  </pic:spPr>
                </pic:pic>
              </a:graphicData>
            </a:graphic>
          </wp:inline>
        </w:drawing>
      </w:r>
    </w:p>
    <w:p w14:paraId="77941D47" w14:textId="5787B6ED" w:rsidR="0037201C" w:rsidRPr="0037201C" w:rsidRDefault="0037201C" w:rsidP="0037201C">
      <w:pPr>
        <w:autoSpaceDE w:val="0"/>
        <w:autoSpaceDN w:val="0"/>
        <w:adjustRightInd w:val="0"/>
        <w:spacing w:after="0" w:line="240" w:lineRule="auto"/>
        <w:rPr>
          <w:rFonts w:ascii="serif" w:hAnsi="serif" w:cs="serif"/>
          <w:sz w:val="52"/>
          <w:szCs w:val="52"/>
        </w:rPr>
      </w:pPr>
      <w:r w:rsidRPr="0037201C">
        <w:rPr>
          <w:rFonts w:ascii="serif" w:hAnsi="serif" w:cs="serif"/>
          <w:sz w:val="52"/>
          <w:szCs w:val="52"/>
        </w:rPr>
        <w:lastRenderedPageBreak/>
        <w:t>Activity</w:t>
      </w:r>
      <w:r>
        <w:rPr>
          <w:rFonts w:ascii="serif" w:hAnsi="serif" w:cs="serif"/>
          <w:sz w:val="52"/>
          <w:szCs w:val="52"/>
        </w:rPr>
        <w:t xml:space="preserve"> </w:t>
      </w:r>
      <w:r w:rsidRPr="0037201C">
        <w:rPr>
          <w:rFonts w:ascii="serif" w:hAnsi="serif" w:cs="serif"/>
          <w:sz w:val="52"/>
          <w:szCs w:val="52"/>
        </w:rPr>
        <w:t>Diagram:</w:t>
      </w:r>
    </w:p>
    <w:p w14:paraId="08342FC5" w14:textId="2B56E011" w:rsidR="0037201C" w:rsidRPr="0037201C" w:rsidRDefault="0037201C" w:rsidP="0037201C">
      <w:pPr>
        <w:autoSpaceDE w:val="0"/>
        <w:autoSpaceDN w:val="0"/>
        <w:adjustRightInd w:val="0"/>
        <w:spacing w:after="0" w:line="240" w:lineRule="auto"/>
        <w:rPr>
          <w:rFonts w:ascii="serif" w:hAnsi="serif" w:cs="serif"/>
          <w:sz w:val="40"/>
          <w:szCs w:val="40"/>
        </w:rPr>
      </w:pPr>
      <w:r w:rsidRPr="0037201C">
        <w:rPr>
          <w:rFonts w:ascii="serif" w:hAnsi="serif" w:cs="serif"/>
          <w:sz w:val="40"/>
          <w:szCs w:val="40"/>
        </w:rPr>
        <w:t>The</w:t>
      </w:r>
      <w:r>
        <w:rPr>
          <w:rFonts w:ascii="serif" w:hAnsi="serif" w:cs="serif"/>
          <w:sz w:val="40"/>
          <w:szCs w:val="40"/>
        </w:rPr>
        <w:t xml:space="preserve"> </w:t>
      </w:r>
      <w:r w:rsidRPr="0037201C">
        <w:rPr>
          <w:rFonts w:ascii="serif" w:hAnsi="serif" w:cs="serif"/>
          <w:sz w:val="40"/>
          <w:szCs w:val="40"/>
        </w:rPr>
        <w:t>Class</w:t>
      </w:r>
      <w:r>
        <w:rPr>
          <w:rFonts w:ascii="serif" w:hAnsi="serif" w:cs="serif"/>
          <w:sz w:val="40"/>
          <w:szCs w:val="40"/>
        </w:rPr>
        <w:t xml:space="preserve"> </w:t>
      </w:r>
      <w:r w:rsidRPr="0037201C">
        <w:rPr>
          <w:rFonts w:ascii="serif" w:hAnsi="serif" w:cs="serif"/>
          <w:sz w:val="40"/>
          <w:szCs w:val="40"/>
        </w:rPr>
        <w:t>Diagram shows</w:t>
      </w:r>
      <w:r>
        <w:rPr>
          <w:rFonts w:ascii="serif" w:hAnsi="serif" w:cs="serif"/>
          <w:sz w:val="40"/>
          <w:szCs w:val="40"/>
        </w:rPr>
        <w:t xml:space="preserve"> </w:t>
      </w:r>
      <w:r w:rsidRPr="0037201C">
        <w:rPr>
          <w:rFonts w:ascii="serif" w:hAnsi="serif" w:cs="serif"/>
          <w:sz w:val="40"/>
          <w:szCs w:val="40"/>
        </w:rPr>
        <w:t>the</w:t>
      </w:r>
      <w:r>
        <w:rPr>
          <w:rFonts w:ascii="serif" w:hAnsi="serif" w:cs="serif"/>
          <w:sz w:val="40"/>
          <w:szCs w:val="40"/>
        </w:rPr>
        <w:t xml:space="preserve"> </w:t>
      </w:r>
      <w:r w:rsidRPr="0037201C">
        <w:rPr>
          <w:rFonts w:ascii="serif" w:hAnsi="serif" w:cs="serif"/>
          <w:sz w:val="40"/>
          <w:szCs w:val="40"/>
        </w:rPr>
        <w:t>dynamic</w:t>
      </w:r>
      <w:r>
        <w:rPr>
          <w:rFonts w:ascii="serif" w:hAnsi="serif" w:cs="serif"/>
          <w:sz w:val="40"/>
          <w:szCs w:val="40"/>
        </w:rPr>
        <w:t xml:space="preserve"> </w:t>
      </w:r>
      <w:r w:rsidRPr="0037201C">
        <w:rPr>
          <w:rFonts w:ascii="serif" w:hAnsi="serif" w:cs="serif"/>
          <w:sz w:val="40"/>
          <w:szCs w:val="40"/>
        </w:rPr>
        <w:t>aspect</w:t>
      </w:r>
      <w:r>
        <w:rPr>
          <w:rFonts w:ascii="serif" w:hAnsi="serif" w:cs="serif"/>
          <w:sz w:val="40"/>
          <w:szCs w:val="40"/>
        </w:rPr>
        <w:t xml:space="preserve"> </w:t>
      </w:r>
      <w:r w:rsidRPr="0037201C">
        <w:rPr>
          <w:rFonts w:ascii="serif" w:hAnsi="serif" w:cs="serif"/>
          <w:sz w:val="40"/>
          <w:szCs w:val="40"/>
        </w:rPr>
        <w:t>of</w:t>
      </w:r>
    </w:p>
    <w:p w14:paraId="55195F86" w14:textId="3794838E" w:rsidR="0037201C" w:rsidRPr="0037201C" w:rsidRDefault="0037201C" w:rsidP="0037201C">
      <w:pPr>
        <w:autoSpaceDE w:val="0"/>
        <w:autoSpaceDN w:val="0"/>
        <w:adjustRightInd w:val="0"/>
        <w:spacing w:after="0" w:line="240" w:lineRule="auto"/>
        <w:rPr>
          <w:rFonts w:ascii="serif" w:hAnsi="serif" w:cs="serif"/>
          <w:sz w:val="40"/>
          <w:szCs w:val="40"/>
        </w:rPr>
      </w:pPr>
      <w:r w:rsidRPr="0037201C">
        <w:rPr>
          <w:rFonts w:ascii="serif" w:hAnsi="serif" w:cs="serif"/>
          <w:sz w:val="40"/>
          <w:szCs w:val="40"/>
        </w:rPr>
        <w:t>The</w:t>
      </w:r>
      <w:r>
        <w:rPr>
          <w:rFonts w:ascii="serif" w:hAnsi="serif" w:cs="serif"/>
          <w:sz w:val="40"/>
          <w:szCs w:val="40"/>
        </w:rPr>
        <w:t xml:space="preserve"> </w:t>
      </w:r>
      <w:r w:rsidRPr="0037201C">
        <w:rPr>
          <w:rFonts w:ascii="serif" w:hAnsi="serif" w:cs="serif"/>
          <w:sz w:val="40"/>
          <w:szCs w:val="40"/>
        </w:rPr>
        <w:t>system.</w:t>
      </w:r>
      <w:r>
        <w:rPr>
          <w:rFonts w:ascii="serif" w:hAnsi="serif" w:cs="serif"/>
          <w:sz w:val="40"/>
          <w:szCs w:val="40"/>
        </w:rPr>
        <w:t xml:space="preserve"> </w:t>
      </w:r>
      <w:r w:rsidRPr="0037201C">
        <w:rPr>
          <w:rFonts w:ascii="serif" w:hAnsi="serif" w:cs="serif"/>
          <w:sz w:val="40"/>
          <w:szCs w:val="40"/>
        </w:rPr>
        <w:t>It</w:t>
      </w:r>
      <w:r>
        <w:rPr>
          <w:rFonts w:ascii="serif" w:hAnsi="serif" w:cs="serif"/>
          <w:sz w:val="40"/>
          <w:szCs w:val="40"/>
        </w:rPr>
        <w:t xml:space="preserve"> </w:t>
      </w:r>
      <w:r w:rsidRPr="0037201C">
        <w:rPr>
          <w:rFonts w:ascii="serif" w:hAnsi="serif" w:cs="serif"/>
          <w:sz w:val="40"/>
          <w:szCs w:val="40"/>
        </w:rPr>
        <w:t>is</w:t>
      </w:r>
      <w:r>
        <w:rPr>
          <w:rFonts w:ascii="serif" w:hAnsi="serif" w:cs="serif"/>
          <w:sz w:val="40"/>
          <w:szCs w:val="40"/>
        </w:rPr>
        <w:t xml:space="preserve"> </w:t>
      </w:r>
      <w:r w:rsidRPr="0037201C">
        <w:rPr>
          <w:rFonts w:ascii="serif" w:hAnsi="serif" w:cs="serif"/>
          <w:sz w:val="40"/>
          <w:szCs w:val="40"/>
        </w:rPr>
        <w:t>basically</w:t>
      </w:r>
      <w:r>
        <w:rPr>
          <w:rFonts w:ascii="serif" w:hAnsi="serif" w:cs="serif"/>
          <w:sz w:val="40"/>
          <w:szCs w:val="40"/>
        </w:rPr>
        <w:t xml:space="preserve"> </w:t>
      </w:r>
      <w:r w:rsidRPr="0037201C">
        <w:rPr>
          <w:rFonts w:ascii="serif" w:hAnsi="serif" w:cs="serif"/>
          <w:sz w:val="40"/>
          <w:szCs w:val="40"/>
        </w:rPr>
        <w:t>a</w:t>
      </w:r>
      <w:r>
        <w:rPr>
          <w:rFonts w:ascii="serif" w:hAnsi="serif" w:cs="serif"/>
          <w:sz w:val="40"/>
          <w:szCs w:val="40"/>
        </w:rPr>
        <w:t xml:space="preserve"> </w:t>
      </w:r>
      <w:r w:rsidRPr="0037201C">
        <w:rPr>
          <w:rFonts w:ascii="serif" w:hAnsi="serif" w:cs="serif"/>
          <w:sz w:val="40"/>
          <w:szCs w:val="40"/>
        </w:rPr>
        <w:t>flowchart</w:t>
      </w:r>
      <w:r>
        <w:rPr>
          <w:rFonts w:ascii="serif" w:hAnsi="serif" w:cs="serif"/>
          <w:sz w:val="40"/>
          <w:szCs w:val="40"/>
        </w:rPr>
        <w:t xml:space="preserve"> </w:t>
      </w:r>
      <w:r w:rsidRPr="0037201C">
        <w:rPr>
          <w:rFonts w:ascii="serif" w:hAnsi="serif" w:cs="serif"/>
          <w:sz w:val="40"/>
          <w:szCs w:val="40"/>
        </w:rPr>
        <w:t>to</w:t>
      </w:r>
      <w:r>
        <w:rPr>
          <w:rFonts w:ascii="serif" w:hAnsi="serif" w:cs="serif"/>
          <w:sz w:val="40"/>
          <w:szCs w:val="40"/>
        </w:rPr>
        <w:t xml:space="preserve"> </w:t>
      </w:r>
      <w:r w:rsidRPr="0037201C">
        <w:rPr>
          <w:rFonts w:ascii="serif" w:hAnsi="serif" w:cs="serif"/>
          <w:sz w:val="40"/>
          <w:szCs w:val="40"/>
        </w:rPr>
        <w:t>represent</w:t>
      </w:r>
    </w:p>
    <w:p w14:paraId="4972720B" w14:textId="28E4E74F" w:rsidR="0037201C" w:rsidRPr="0037201C" w:rsidRDefault="0037201C" w:rsidP="0037201C">
      <w:pPr>
        <w:autoSpaceDE w:val="0"/>
        <w:autoSpaceDN w:val="0"/>
        <w:adjustRightInd w:val="0"/>
        <w:spacing w:after="0" w:line="240" w:lineRule="auto"/>
        <w:rPr>
          <w:rFonts w:ascii="serif" w:hAnsi="serif" w:cs="serif"/>
          <w:sz w:val="40"/>
          <w:szCs w:val="40"/>
        </w:rPr>
      </w:pPr>
      <w:r w:rsidRPr="0037201C">
        <w:rPr>
          <w:rFonts w:ascii="serif" w:hAnsi="serif" w:cs="serif"/>
          <w:sz w:val="40"/>
          <w:szCs w:val="40"/>
        </w:rPr>
        <w:t>The</w:t>
      </w:r>
      <w:r>
        <w:rPr>
          <w:rFonts w:ascii="serif" w:hAnsi="serif" w:cs="serif"/>
          <w:sz w:val="40"/>
          <w:szCs w:val="40"/>
        </w:rPr>
        <w:t xml:space="preserve"> </w:t>
      </w:r>
      <w:r w:rsidRPr="0037201C">
        <w:rPr>
          <w:rFonts w:ascii="serif" w:hAnsi="serif" w:cs="serif"/>
          <w:sz w:val="40"/>
          <w:szCs w:val="40"/>
        </w:rPr>
        <w:t>flow</w:t>
      </w:r>
      <w:r>
        <w:rPr>
          <w:rFonts w:ascii="serif" w:hAnsi="serif" w:cs="serif"/>
          <w:sz w:val="40"/>
          <w:szCs w:val="40"/>
        </w:rPr>
        <w:t xml:space="preserve"> </w:t>
      </w:r>
      <w:r w:rsidRPr="0037201C">
        <w:rPr>
          <w:rFonts w:ascii="serif" w:hAnsi="serif" w:cs="serif"/>
          <w:sz w:val="40"/>
          <w:szCs w:val="40"/>
        </w:rPr>
        <w:t>from one</w:t>
      </w:r>
      <w:r>
        <w:rPr>
          <w:rFonts w:ascii="serif" w:hAnsi="serif" w:cs="serif"/>
          <w:sz w:val="40"/>
          <w:szCs w:val="40"/>
        </w:rPr>
        <w:t xml:space="preserve"> </w:t>
      </w:r>
      <w:r w:rsidRPr="0037201C">
        <w:rPr>
          <w:rFonts w:ascii="serif" w:hAnsi="serif" w:cs="serif"/>
          <w:sz w:val="40"/>
          <w:szCs w:val="40"/>
        </w:rPr>
        <w:t>activity</w:t>
      </w:r>
      <w:r>
        <w:rPr>
          <w:rFonts w:ascii="serif" w:hAnsi="serif" w:cs="serif"/>
          <w:sz w:val="40"/>
          <w:szCs w:val="40"/>
        </w:rPr>
        <w:t xml:space="preserve"> </w:t>
      </w:r>
      <w:r w:rsidRPr="0037201C">
        <w:rPr>
          <w:rFonts w:ascii="serif" w:hAnsi="serif" w:cs="serif"/>
          <w:sz w:val="40"/>
          <w:szCs w:val="40"/>
        </w:rPr>
        <w:t>to</w:t>
      </w:r>
      <w:r>
        <w:rPr>
          <w:rFonts w:ascii="serif" w:hAnsi="serif" w:cs="serif"/>
          <w:sz w:val="40"/>
          <w:szCs w:val="40"/>
        </w:rPr>
        <w:t xml:space="preserve"> </w:t>
      </w:r>
      <w:r w:rsidRPr="0037201C">
        <w:rPr>
          <w:rFonts w:ascii="serif" w:hAnsi="serif" w:cs="serif"/>
          <w:sz w:val="40"/>
          <w:szCs w:val="40"/>
        </w:rPr>
        <w:t>another</w:t>
      </w:r>
      <w:r>
        <w:rPr>
          <w:rFonts w:ascii="serif" w:hAnsi="serif" w:cs="serif"/>
          <w:sz w:val="40"/>
          <w:szCs w:val="40"/>
        </w:rPr>
        <w:t xml:space="preserve"> </w:t>
      </w:r>
      <w:r w:rsidRPr="0037201C">
        <w:rPr>
          <w:rFonts w:ascii="serif" w:hAnsi="serif" w:cs="serif"/>
          <w:sz w:val="40"/>
          <w:szCs w:val="40"/>
        </w:rPr>
        <w:t>activity</w:t>
      </w:r>
      <w:r>
        <w:rPr>
          <w:rFonts w:ascii="serif" w:hAnsi="serif" w:cs="serif"/>
          <w:sz w:val="40"/>
          <w:szCs w:val="40"/>
        </w:rPr>
        <w:t>. The</w:t>
      </w:r>
    </w:p>
    <w:p w14:paraId="468DEC15" w14:textId="3D418647" w:rsidR="0037201C" w:rsidRPr="0037201C" w:rsidRDefault="0037201C" w:rsidP="0037201C">
      <w:pPr>
        <w:autoSpaceDE w:val="0"/>
        <w:autoSpaceDN w:val="0"/>
        <w:adjustRightInd w:val="0"/>
        <w:spacing w:after="0" w:line="240" w:lineRule="auto"/>
        <w:rPr>
          <w:rFonts w:ascii="serif" w:hAnsi="serif" w:cs="serif"/>
          <w:sz w:val="40"/>
          <w:szCs w:val="40"/>
        </w:rPr>
      </w:pPr>
      <w:r w:rsidRPr="0037201C">
        <w:rPr>
          <w:rFonts w:ascii="serif" w:hAnsi="serif" w:cs="serif"/>
          <w:sz w:val="40"/>
          <w:szCs w:val="40"/>
        </w:rPr>
        <w:t>Activity</w:t>
      </w:r>
      <w:r>
        <w:rPr>
          <w:rFonts w:ascii="serif" w:hAnsi="serif" w:cs="serif"/>
          <w:sz w:val="40"/>
          <w:szCs w:val="40"/>
        </w:rPr>
        <w:t xml:space="preserve"> </w:t>
      </w:r>
      <w:r w:rsidRPr="0037201C">
        <w:rPr>
          <w:rFonts w:ascii="serif" w:hAnsi="serif" w:cs="serif"/>
          <w:sz w:val="40"/>
          <w:szCs w:val="40"/>
        </w:rPr>
        <w:t>can</w:t>
      </w:r>
      <w:r>
        <w:rPr>
          <w:rFonts w:ascii="serif" w:hAnsi="serif" w:cs="serif"/>
          <w:sz w:val="40"/>
          <w:szCs w:val="40"/>
        </w:rPr>
        <w:t xml:space="preserve"> </w:t>
      </w:r>
      <w:r w:rsidRPr="0037201C">
        <w:rPr>
          <w:rFonts w:ascii="serif" w:hAnsi="serif" w:cs="serif"/>
          <w:sz w:val="40"/>
          <w:szCs w:val="40"/>
        </w:rPr>
        <w:t>be</w:t>
      </w:r>
      <w:r>
        <w:rPr>
          <w:rFonts w:ascii="serif" w:hAnsi="serif" w:cs="serif"/>
          <w:sz w:val="40"/>
          <w:szCs w:val="40"/>
        </w:rPr>
        <w:t xml:space="preserve"> </w:t>
      </w:r>
      <w:r w:rsidRPr="0037201C">
        <w:rPr>
          <w:rFonts w:ascii="serif" w:hAnsi="serif" w:cs="serif"/>
          <w:sz w:val="40"/>
          <w:szCs w:val="40"/>
        </w:rPr>
        <w:t>described</w:t>
      </w:r>
      <w:r>
        <w:rPr>
          <w:rFonts w:ascii="serif" w:hAnsi="serif" w:cs="serif"/>
          <w:sz w:val="40"/>
          <w:szCs w:val="40"/>
        </w:rPr>
        <w:t xml:space="preserve"> </w:t>
      </w:r>
      <w:r w:rsidRPr="0037201C">
        <w:rPr>
          <w:rFonts w:ascii="serif" w:hAnsi="serif" w:cs="serif"/>
          <w:sz w:val="40"/>
          <w:szCs w:val="40"/>
        </w:rPr>
        <w:t>as</w:t>
      </w:r>
      <w:r>
        <w:rPr>
          <w:rFonts w:ascii="serif" w:hAnsi="serif" w:cs="serif"/>
          <w:sz w:val="40"/>
          <w:szCs w:val="40"/>
        </w:rPr>
        <w:t xml:space="preserve"> </w:t>
      </w:r>
      <w:r w:rsidRPr="0037201C">
        <w:rPr>
          <w:rFonts w:ascii="serif" w:hAnsi="serif" w:cs="serif"/>
          <w:sz w:val="40"/>
          <w:szCs w:val="40"/>
        </w:rPr>
        <w:t>an</w:t>
      </w:r>
      <w:r>
        <w:rPr>
          <w:rFonts w:ascii="serif" w:hAnsi="serif" w:cs="serif"/>
          <w:sz w:val="40"/>
          <w:szCs w:val="40"/>
        </w:rPr>
        <w:t xml:space="preserve"> </w:t>
      </w:r>
      <w:r w:rsidRPr="0037201C">
        <w:rPr>
          <w:rFonts w:ascii="serif" w:hAnsi="serif" w:cs="serif"/>
          <w:sz w:val="40"/>
          <w:szCs w:val="40"/>
        </w:rPr>
        <w:t>operation</w:t>
      </w:r>
      <w:r>
        <w:rPr>
          <w:rFonts w:ascii="serif" w:hAnsi="serif" w:cs="serif"/>
          <w:sz w:val="40"/>
          <w:szCs w:val="40"/>
        </w:rPr>
        <w:t xml:space="preserve"> </w:t>
      </w:r>
      <w:r w:rsidRPr="0037201C">
        <w:rPr>
          <w:rFonts w:ascii="serif" w:hAnsi="serif" w:cs="serif"/>
          <w:sz w:val="40"/>
          <w:szCs w:val="40"/>
        </w:rPr>
        <w:t>of</w:t>
      </w:r>
      <w:r>
        <w:rPr>
          <w:rFonts w:ascii="serif" w:hAnsi="serif" w:cs="serif"/>
          <w:sz w:val="40"/>
          <w:szCs w:val="40"/>
        </w:rPr>
        <w:t xml:space="preserve"> </w:t>
      </w:r>
      <w:r w:rsidRPr="0037201C">
        <w:rPr>
          <w:rFonts w:ascii="serif" w:hAnsi="serif" w:cs="serif"/>
          <w:sz w:val="40"/>
          <w:szCs w:val="40"/>
        </w:rPr>
        <w:t>the</w:t>
      </w:r>
    </w:p>
    <w:p w14:paraId="5DDBA52A" w14:textId="6E76458D" w:rsidR="008966B0" w:rsidRDefault="0037201C" w:rsidP="008966B0">
      <w:pPr>
        <w:autoSpaceDE w:val="0"/>
        <w:autoSpaceDN w:val="0"/>
        <w:adjustRightInd w:val="0"/>
        <w:spacing w:after="0" w:line="240" w:lineRule="auto"/>
        <w:rPr>
          <w:rFonts w:ascii="serif" w:hAnsi="serif" w:cs="serif"/>
          <w:sz w:val="40"/>
          <w:szCs w:val="40"/>
        </w:rPr>
      </w:pPr>
      <w:r w:rsidRPr="0037201C">
        <w:rPr>
          <w:rFonts w:ascii="serif" w:hAnsi="serif" w:cs="serif"/>
          <w:sz w:val="40"/>
          <w:szCs w:val="40"/>
        </w:rPr>
        <w:t>System</w:t>
      </w:r>
      <w:r>
        <w:rPr>
          <w:rFonts w:ascii="serif" w:hAnsi="serif" w:cs="serif"/>
          <w:sz w:val="40"/>
          <w:szCs w:val="40"/>
        </w:rPr>
        <w:t>. The</w:t>
      </w:r>
      <w:r w:rsidRPr="0037201C">
        <w:rPr>
          <w:rFonts w:ascii="serif" w:hAnsi="serif" w:cs="serif"/>
          <w:sz w:val="40"/>
          <w:szCs w:val="40"/>
        </w:rPr>
        <w:t xml:space="preserve"> control</w:t>
      </w:r>
      <w:r>
        <w:rPr>
          <w:rFonts w:ascii="serif" w:hAnsi="serif" w:cs="serif"/>
          <w:sz w:val="40"/>
          <w:szCs w:val="40"/>
        </w:rPr>
        <w:t xml:space="preserve"> </w:t>
      </w:r>
      <w:r w:rsidRPr="0037201C">
        <w:rPr>
          <w:rFonts w:ascii="serif" w:hAnsi="serif" w:cs="serif"/>
          <w:sz w:val="40"/>
          <w:szCs w:val="40"/>
        </w:rPr>
        <w:t>flow is drawn from one</w:t>
      </w:r>
      <w:r w:rsidR="008966B0" w:rsidRPr="008966B0">
        <w:rPr>
          <w:rFonts w:ascii="serif" w:hAnsi="serif" w:cs="serif"/>
          <w:sz w:val="40"/>
          <w:szCs w:val="40"/>
        </w:rPr>
        <w:t xml:space="preserve"> </w:t>
      </w:r>
      <w:r w:rsidR="008966B0" w:rsidRPr="0037201C">
        <w:rPr>
          <w:rFonts w:ascii="serif" w:hAnsi="serif" w:cs="serif"/>
          <w:sz w:val="40"/>
          <w:szCs w:val="40"/>
        </w:rPr>
        <w:t>Operation</w:t>
      </w:r>
      <w:r w:rsidR="008966B0">
        <w:rPr>
          <w:rFonts w:ascii="serif" w:hAnsi="serif" w:cs="serif"/>
          <w:sz w:val="40"/>
          <w:szCs w:val="40"/>
        </w:rPr>
        <w:t xml:space="preserve"> </w:t>
      </w:r>
      <w:r w:rsidR="008966B0" w:rsidRPr="0037201C">
        <w:rPr>
          <w:rFonts w:ascii="serif" w:hAnsi="serif" w:cs="serif"/>
          <w:sz w:val="40"/>
          <w:szCs w:val="40"/>
        </w:rPr>
        <w:t>to</w:t>
      </w:r>
      <w:r w:rsidR="008966B0">
        <w:rPr>
          <w:rFonts w:ascii="serif" w:hAnsi="serif" w:cs="serif"/>
          <w:sz w:val="40"/>
          <w:szCs w:val="40"/>
        </w:rPr>
        <w:t xml:space="preserve"> </w:t>
      </w:r>
      <w:r w:rsidR="008966B0" w:rsidRPr="0037201C">
        <w:rPr>
          <w:rFonts w:ascii="serif" w:hAnsi="serif" w:cs="serif"/>
          <w:sz w:val="40"/>
          <w:szCs w:val="40"/>
        </w:rPr>
        <w:t>another.</w:t>
      </w:r>
      <w:r w:rsidR="008966B0">
        <w:rPr>
          <w:rFonts w:ascii="serif" w:hAnsi="serif" w:cs="serif"/>
          <w:sz w:val="40"/>
          <w:szCs w:val="40"/>
        </w:rPr>
        <w:t xml:space="preserve"> </w:t>
      </w:r>
      <w:r w:rsidR="008966B0" w:rsidRPr="0037201C">
        <w:rPr>
          <w:rFonts w:ascii="serif" w:hAnsi="serif" w:cs="serif"/>
          <w:sz w:val="40"/>
          <w:szCs w:val="40"/>
        </w:rPr>
        <w:t>Different</w:t>
      </w:r>
      <w:r w:rsidR="008966B0">
        <w:rPr>
          <w:rFonts w:ascii="serif" w:hAnsi="serif" w:cs="serif"/>
          <w:sz w:val="40"/>
          <w:szCs w:val="40"/>
        </w:rPr>
        <w:t xml:space="preserve"> </w:t>
      </w:r>
      <w:r w:rsidR="008966B0" w:rsidRPr="0037201C">
        <w:rPr>
          <w:rFonts w:ascii="serif" w:hAnsi="serif" w:cs="serif"/>
          <w:sz w:val="40"/>
          <w:szCs w:val="40"/>
        </w:rPr>
        <w:t>users</w:t>
      </w:r>
      <w:r w:rsidR="008966B0">
        <w:rPr>
          <w:rFonts w:ascii="serif" w:hAnsi="serif" w:cs="serif"/>
          <w:sz w:val="40"/>
          <w:szCs w:val="40"/>
        </w:rPr>
        <w:t xml:space="preserve"> </w:t>
      </w:r>
      <w:r w:rsidR="008966B0" w:rsidRPr="0037201C">
        <w:rPr>
          <w:rFonts w:ascii="serif" w:hAnsi="serif" w:cs="serif"/>
          <w:sz w:val="40"/>
          <w:szCs w:val="40"/>
        </w:rPr>
        <w:t>and</w:t>
      </w:r>
      <w:r w:rsidR="008966B0">
        <w:rPr>
          <w:rFonts w:ascii="serif" w:hAnsi="serif" w:cs="serif"/>
          <w:sz w:val="40"/>
          <w:szCs w:val="40"/>
        </w:rPr>
        <w:t xml:space="preserve"> </w:t>
      </w:r>
      <w:r w:rsidR="008966B0" w:rsidRPr="0037201C">
        <w:rPr>
          <w:rFonts w:ascii="serif" w:hAnsi="serif" w:cs="serif"/>
          <w:sz w:val="40"/>
          <w:szCs w:val="40"/>
        </w:rPr>
        <w:t>roles</w:t>
      </w:r>
      <w:r w:rsidR="008966B0">
        <w:rPr>
          <w:rFonts w:ascii="serif" w:hAnsi="serif" w:cs="serif"/>
          <w:sz w:val="40"/>
          <w:szCs w:val="40"/>
        </w:rPr>
        <w:t xml:space="preserve"> </w:t>
      </w:r>
      <w:r w:rsidR="008966B0" w:rsidRPr="0037201C">
        <w:rPr>
          <w:rFonts w:ascii="serif" w:hAnsi="serif" w:cs="serif"/>
          <w:sz w:val="40"/>
          <w:szCs w:val="40"/>
        </w:rPr>
        <w:t>are</w:t>
      </w:r>
      <w:r w:rsidR="008966B0" w:rsidRPr="008966B0">
        <w:rPr>
          <w:rFonts w:ascii="serif" w:hAnsi="serif" w:cs="serif"/>
          <w:sz w:val="40"/>
          <w:szCs w:val="40"/>
        </w:rPr>
        <w:t xml:space="preserve"> </w:t>
      </w:r>
      <w:r w:rsidR="008966B0" w:rsidRPr="0037201C">
        <w:rPr>
          <w:rFonts w:ascii="serif" w:hAnsi="serif" w:cs="serif"/>
          <w:sz w:val="40"/>
          <w:szCs w:val="40"/>
        </w:rPr>
        <w:t>Depicted</w:t>
      </w:r>
      <w:r w:rsidR="008966B0">
        <w:rPr>
          <w:rFonts w:ascii="serif" w:hAnsi="serif" w:cs="serif"/>
          <w:sz w:val="40"/>
          <w:szCs w:val="40"/>
        </w:rPr>
        <w:t xml:space="preserve"> </w:t>
      </w:r>
      <w:r w:rsidR="008966B0" w:rsidRPr="0037201C">
        <w:rPr>
          <w:rFonts w:ascii="serif" w:hAnsi="serif" w:cs="serif"/>
          <w:sz w:val="40"/>
          <w:szCs w:val="40"/>
        </w:rPr>
        <w:t>by</w:t>
      </w:r>
      <w:r w:rsidR="008966B0">
        <w:rPr>
          <w:rFonts w:ascii="serif" w:hAnsi="serif" w:cs="serif"/>
          <w:sz w:val="40"/>
          <w:szCs w:val="40"/>
        </w:rPr>
        <w:t xml:space="preserve"> </w:t>
      </w:r>
      <w:r w:rsidR="008966B0" w:rsidRPr="0037201C">
        <w:rPr>
          <w:rFonts w:ascii="serif" w:hAnsi="serif" w:cs="serif"/>
          <w:sz w:val="40"/>
          <w:szCs w:val="40"/>
        </w:rPr>
        <w:t>swim</w:t>
      </w:r>
      <w:r w:rsidR="008966B0">
        <w:rPr>
          <w:rFonts w:ascii="serif" w:hAnsi="serif" w:cs="serif"/>
          <w:sz w:val="40"/>
          <w:szCs w:val="40"/>
        </w:rPr>
        <w:t xml:space="preserve"> </w:t>
      </w:r>
      <w:r w:rsidR="008966B0" w:rsidRPr="0037201C">
        <w:rPr>
          <w:rFonts w:ascii="serif" w:hAnsi="serif" w:cs="serif"/>
          <w:sz w:val="40"/>
          <w:szCs w:val="40"/>
        </w:rPr>
        <w:t>lanes</w:t>
      </w:r>
      <w:r w:rsidR="008966B0">
        <w:rPr>
          <w:rFonts w:ascii="serif" w:hAnsi="serif" w:cs="serif"/>
          <w:i/>
          <w:iCs/>
          <w:sz w:val="40"/>
          <w:szCs w:val="40"/>
        </w:rPr>
        <w:t>.</w:t>
      </w:r>
    </w:p>
    <w:p w14:paraId="497B8CCE" w14:textId="0EB50A5A" w:rsidR="008966B0" w:rsidRDefault="008966B0" w:rsidP="008966B0">
      <w:pPr>
        <w:autoSpaceDE w:val="0"/>
        <w:autoSpaceDN w:val="0"/>
        <w:adjustRightInd w:val="0"/>
        <w:spacing w:after="0" w:line="240" w:lineRule="auto"/>
        <w:rPr>
          <w:rFonts w:ascii="serif" w:hAnsi="serif" w:cs="serif"/>
          <w:noProof/>
          <w:sz w:val="40"/>
          <w:szCs w:val="40"/>
        </w:rPr>
      </w:pPr>
    </w:p>
    <w:p w14:paraId="525AD458" w14:textId="77EB8EEE" w:rsidR="00632A9E" w:rsidRDefault="00632A9E" w:rsidP="008966B0">
      <w:pPr>
        <w:autoSpaceDE w:val="0"/>
        <w:autoSpaceDN w:val="0"/>
        <w:adjustRightInd w:val="0"/>
        <w:spacing w:after="0" w:line="240" w:lineRule="auto"/>
        <w:rPr>
          <w:rFonts w:ascii="serif" w:hAnsi="serif" w:cs="serif"/>
          <w:sz w:val="40"/>
          <w:szCs w:val="40"/>
        </w:rPr>
      </w:pPr>
      <w:r>
        <w:rPr>
          <w:rFonts w:ascii="serif" w:hAnsi="serif" w:cs="serif"/>
          <w:noProof/>
          <w:sz w:val="40"/>
          <w:szCs w:val="40"/>
        </w:rPr>
        <w:lastRenderedPageBreak/>
        <w:drawing>
          <wp:inline distT="0" distB="0" distL="0" distR="0" wp14:anchorId="08FFA82E" wp14:editId="69B8F713">
            <wp:extent cx="5151120" cy="9366250"/>
            <wp:effectExtent l="0" t="0" r="0" b="635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51120" cy="9366250"/>
                    </a:xfrm>
                    <a:prstGeom prst="rect">
                      <a:avLst/>
                    </a:prstGeom>
                  </pic:spPr>
                </pic:pic>
              </a:graphicData>
            </a:graphic>
          </wp:inline>
        </w:drawing>
      </w:r>
    </w:p>
    <w:p w14:paraId="22D74A68" w14:textId="6B104E56" w:rsidR="00632A9E" w:rsidRDefault="00632A9E" w:rsidP="00632A9E">
      <w:pPr>
        <w:pStyle w:val="ListParagraph"/>
        <w:numPr>
          <w:ilvl w:val="0"/>
          <w:numId w:val="2"/>
        </w:numPr>
        <w:autoSpaceDE w:val="0"/>
        <w:autoSpaceDN w:val="0"/>
        <w:adjustRightInd w:val="0"/>
        <w:spacing w:after="0" w:line="240" w:lineRule="auto"/>
        <w:rPr>
          <w:rFonts w:ascii="serif" w:hAnsi="serif" w:cs="serif"/>
          <w:sz w:val="40"/>
          <w:szCs w:val="40"/>
        </w:rPr>
      </w:pPr>
      <w:r>
        <w:rPr>
          <w:rFonts w:ascii="serif" w:hAnsi="serif" w:cs="serif"/>
          <w:sz w:val="40"/>
          <w:szCs w:val="40"/>
        </w:rPr>
        <w:lastRenderedPageBreak/>
        <w:t>State Chart Diagram:</w:t>
      </w:r>
    </w:p>
    <w:p w14:paraId="6B9A25E3" w14:textId="480EB93F" w:rsidR="00632A9E" w:rsidRDefault="00632A9E" w:rsidP="00632A9E">
      <w:pPr>
        <w:autoSpaceDE w:val="0"/>
        <w:autoSpaceDN w:val="0"/>
        <w:adjustRightInd w:val="0"/>
        <w:spacing w:after="0" w:line="240" w:lineRule="auto"/>
        <w:rPr>
          <w:rFonts w:ascii="serif" w:hAnsi="serif" w:cs="serif"/>
          <w:sz w:val="40"/>
          <w:szCs w:val="40"/>
        </w:rPr>
      </w:pPr>
    </w:p>
    <w:p w14:paraId="77E5881D" w14:textId="14E67BD2" w:rsidR="00632A9E" w:rsidRPr="00632A9E" w:rsidRDefault="00632A9E" w:rsidP="00632A9E">
      <w:pPr>
        <w:autoSpaceDE w:val="0"/>
        <w:autoSpaceDN w:val="0"/>
        <w:adjustRightInd w:val="0"/>
        <w:spacing w:after="0" w:line="240" w:lineRule="auto"/>
        <w:rPr>
          <w:rFonts w:ascii="serif" w:hAnsi="serif" w:cs="serif"/>
          <w:sz w:val="40"/>
          <w:szCs w:val="40"/>
        </w:rPr>
      </w:pPr>
      <w:r>
        <w:rPr>
          <w:rFonts w:ascii="serif" w:hAnsi="serif" w:cs="serif"/>
          <w:noProof/>
          <w:sz w:val="40"/>
          <w:szCs w:val="40"/>
        </w:rPr>
        <w:drawing>
          <wp:inline distT="0" distB="0" distL="0" distR="0" wp14:anchorId="6928E0AF" wp14:editId="75CAF196">
            <wp:extent cx="5731510" cy="5191125"/>
            <wp:effectExtent l="0" t="0" r="254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191125"/>
                    </a:xfrm>
                    <a:prstGeom prst="rect">
                      <a:avLst/>
                    </a:prstGeom>
                  </pic:spPr>
                </pic:pic>
              </a:graphicData>
            </a:graphic>
          </wp:inline>
        </w:drawing>
      </w:r>
    </w:p>
    <w:p w14:paraId="4DA6C489" w14:textId="23D594AD" w:rsidR="0037201C" w:rsidRPr="0037201C" w:rsidRDefault="0037201C" w:rsidP="0037201C">
      <w:pPr>
        <w:autoSpaceDE w:val="0"/>
        <w:autoSpaceDN w:val="0"/>
        <w:adjustRightInd w:val="0"/>
        <w:spacing w:after="0" w:line="240" w:lineRule="auto"/>
        <w:rPr>
          <w:rFonts w:ascii="serif" w:hAnsi="serif" w:cs="serif"/>
          <w:sz w:val="40"/>
          <w:szCs w:val="40"/>
        </w:rPr>
      </w:pPr>
    </w:p>
    <w:p w14:paraId="2CCF4500" w14:textId="4A572B88" w:rsidR="0037201C" w:rsidRDefault="0037201C" w:rsidP="0037201C">
      <w:pPr>
        <w:rPr>
          <w:rFonts w:ascii="serif" w:hAnsi="serif" w:cs="serif"/>
          <w:sz w:val="40"/>
          <w:szCs w:val="40"/>
        </w:rPr>
      </w:pPr>
    </w:p>
    <w:p w14:paraId="0D2DDD3F" w14:textId="4841D3B5" w:rsidR="008966B0" w:rsidRPr="0037201C" w:rsidRDefault="008966B0" w:rsidP="0037201C">
      <w:pPr>
        <w:rPr>
          <w:rFonts w:ascii="serif" w:hAnsi="serif" w:cs="serif"/>
          <w:sz w:val="40"/>
          <w:szCs w:val="40"/>
        </w:rPr>
      </w:pPr>
    </w:p>
    <w:p w14:paraId="2E15B686" w14:textId="204AD5F9" w:rsidR="0037201C" w:rsidRDefault="0037201C" w:rsidP="0037201C">
      <w:pPr>
        <w:rPr>
          <w:rFonts w:ascii="serif" w:hAnsi="serif" w:cs="serif"/>
          <w:noProof/>
          <w:sz w:val="44"/>
          <w:szCs w:val="44"/>
        </w:rPr>
      </w:pPr>
    </w:p>
    <w:p w14:paraId="7DEC9161" w14:textId="77922DAC" w:rsidR="0037201C" w:rsidRDefault="0037201C" w:rsidP="0037201C">
      <w:pPr>
        <w:rPr>
          <w:rFonts w:ascii="serif" w:hAnsi="serif" w:cs="serif"/>
          <w:noProof/>
          <w:sz w:val="44"/>
          <w:szCs w:val="44"/>
        </w:rPr>
      </w:pPr>
    </w:p>
    <w:p w14:paraId="3DEF0E01" w14:textId="16F91335" w:rsidR="0037201C" w:rsidRDefault="0037201C" w:rsidP="0037201C">
      <w:pPr>
        <w:rPr>
          <w:rFonts w:ascii="serif" w:hAnsi="serif" w:cs="serif"/>
          <w:noProof/>
          <w:sz w:val="44"/>
          <w:szCs w:val="44"/>
        </w:rPr>
      </w:pPr>
    </w:p>
    <w:p w14:paraId="6C629FBC" w14:textId="77777777" w:rsidR="0037201C" w:rsidRPr="0037201C" w:rsidRDefault="0037201C" w:rsidP="0037201C">
      <w:pPr>
        <w:rPr>
          <w:rFonts w:ascii="serif" w:hAnsi="serif" w:cs="serif"/>
          <w:noProof/>
          <w:sz w:val="44"/>
          <w:szCs w:val="44"/>
        </w:rPr>
      </w:pPr>
    </w:p>
    <w:sectPr w:rsidR="0037201C" w:rsidRPr="0037201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F7830" w14:textId="77777777" w:rsidR="0016697B" w:rsidRDefault="0016697B" w:rsidP="00677219">
      <w:pPr>
        <w:spacing w:after="0" w:line="240" w:lineRule="auto"/>
      </w:pPr>
      <w:r>
        <w:separator/>
      </w:r>
    </w:p>
  </w:endnote>
  <w:endnote w:type="continuationSeparator" w:id="0">
    <w:p w14:paraId="0E08E87A" w14:textId="77777777" w:rsidR="0016697B" w:rsidRDefault="0016697B" w:rsidP="006772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rif">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E8CA3" w14:textId="77777777" w:rsidR="0016697B" w:rsidRDefault="0016697B" w:rsidP="00677219">
      <w:pPr>
        <w:spacing w:after="0" w:line="240" w:lineRule="auto"/>
      </w:pPr>
      <w:r>
        <w:separator/>
      </w:r>
    </w:p>
  </w:footnote>
  <w:footnote w:type="continuationSeparator" w:id="0">
    <w:p w14:paraId="71AFBAB3" w14:textId="77777777" w:rsidR="0016697B" w:rsidRDefault="0016697B" w:rsidP="006772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0173"/>
    <w:multiLevelType w:val="hybridMultilevel"/>
    <w:tmpl w:val="B05098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8A6045"/>
    <w:multiLevelType w:val="hybridMultilevel"/>
    <w:tmpl w:val="A49C8FC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94877D9"/>
    <w:multiLevelType w:val="hybridMultilevel"/>
    <w:tmpl w:val="142E8A9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8681F3E"/>
    <w:multiLevelType w:val="hybridMultilevel"/>
    <w:tmpl w:val="D09A3474"/>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7E02595A"/>
    <w:multiLevelType w:val="hybridMultilevel"/>
    <w:tmpl w:val="340867C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820"/>
    <w:rsid w:val="00083D99"/>
    <w:rsid w:val="0016697B"/>
    <w:rsid w:val="00175A69"/>
    <w:rsid w:val="00252B59"/>
    <w:rsid w:val="00266B2E"/>
    <w:rsid w:val="002E4E5E"/>
    <w:rsid w:val="0037201C"/>
    <w:rsid w:val="00593BE3"/>
    <w:rsid w:val="00632A9E"/>
    <w:rsid w:val="00677219"/>
    <w:rsid w:val="00720C16"/>
    <w:rsid w:val="0088411F"/>
    <w:rsid w:val="008966B0"/>
    <w:rsid w:val="008A1994"/>
    <w:rsid w:val="009A39E4"/>
    <w:rsid w:val="00AE1212"/>
    <w:rsid w:val="00B000A3"/>
    <w:rsid w:val="00B22ACB"/>
    <w:rsid w:val="00B532FC"/>
    <w:rsid w:val="00DB2820"/>
    <w:rsid w:val="00F952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0588AA"/>
  <w15:chartTrackingRefBased/>
  <w15:docId w15:val="{D6D93BD1-70D3-4367-BB18-D80C39F7C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7219"/>
    <w:pPr>
      <w:ind w:left="720"/>
      <w:contextualSpacing/>
    </w:pPr>
  </w:style>
  <w:style w:type="paragraph" w:styleId="Header">
    <w:name w:val="header"/>
    <w:basedOn w:val="Normal"/>
    <w:link w:val="HeaderChar"/>
    <w:uiPriority w:val="99"/>
    <w:unhideWhenUsed/>
    <w:rsid w:val="006772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7219"/>
  </w:style>
  <w:style w:type="paragraph" w:styleId="Footer">
    <w:name w:val="footer"/>
    <w:basedOn w:val="Normal"/>
    <w:link w:val="FooterChar"/>
    <w:uiPriority w:val="99"/>
    <w:unhideWhenUsed/>
    <w:rsid w:val="006772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72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0E2FB-BC1F-476A-8160-B07412985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11</Pages>
  <Words>219</Words>
  <Characters>1250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Bhatt</dc:creator>
  <cp:keywords/>
  <dc:description/>
  <cp:lastModifiedBy>Pooja Bhatt</cp:lastModifiedBy>
  <cp:revision>3</cp:revision>
  <dcterms:created xsi:type="dcterms:W3CDTF">2021-10-14T06:35:00Z</dcterms:created>
  <dcterms:modified xsi:type="dcterms:W3CDTF">2021-10-14T06:35:00Z</dcterms:modified>
</cp:coreProperties>
</file>