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</w:t>
      </w:r>
    </w:p>
    <w:p>
      <w:pPr>
        <w:pStyle w:val="Heading1"/>
      </w:pPr>
      <w:r>
        <w:t>Week 0 – Planning &amp; Research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Planned Tasks</w:t>
            </w:r>
          </w:p>
        </w:tc>
        <w:tc>
          <w:tcPr>
            <w:tcW w:type="dxa" w:w="4320"/>
          </w:tcPr>
          <w:p>
            <w:r>
              <w:t>Finalize idea and research sensing methods</w:t>
            </w:r>
          </w:p>
        </w:tc>
      </w:tr>
      <w:tr>
        <w:tc>
          <w:tcPr>
            <w:tcW w:type="dxa" w:w="4320"/>
          </w:tcPr>
          <w:p>
            <w:r>
              <w:t>Completed Tasks</w:t>
            </w:r>
          </w:p>
        </w:tc>
        <w:tc>
          <w:tcPr>
            <w:tcW w:type="dxa" w:w="4320"/>
          </w:tcPr>
          <w:p>
            <w:r>
              <w:t>Selected LieDet concept and explored stress detection approaches</w:t>
            </w:r>
          </w:p>
        </w:tc>
      </w:tr>
      <w:tr>
        <w:tc>
          <w:tcPr>
            <w:tcW w:type="dxa" w:w="4320"/>
          </w:tcPr>
          <w:p>
            <w:r>
              <w:t>Challenges Faced</w:t>
            </w:r>
          </w:p>
        </w:tc>
        <w:tc>
          <w:tcPr>
            <w:tcW w:type="dxa" w:w="4320"/>
          </w:tcPr>
          <w:p>
            <w:r>
              <w:t>Tried GSR using coin (failed), no research support, confusion between stress vs lie detection, difficulty choosing sensors</w:t>
            </w:r>
          </w:p>
        </w:tc>
      </w:tr>
      <w:tr>
        <w:tc>
          <w:tcPr>
            <w:tcW w:type="dxa" w:w="4320"/>
          </w:tcPr>
          <w:p>
            <w:r>
              <w:t>Solutions</w:t>
            </w:r>
          </w:p>
        </w:tc>
        <w:tc>
          <w:tcPr>
            <w:tcW w:type="dxa" w:w="4320"/>
          </w:tcPr>
          <w:p>
            <w:r>
              <w:t>Dropped coin method, switched to GSR sensor, studied polygraphs, finalized MAX30102 + GSR</w:t>
            </w:r>
          </w:p>
        </w:tc>
      </w:tr>
      <w:tr>
        <w:tc>
          <w:tcPr>
            <w:tcW w:type="dxa" w:w="4320"/>
          </w:tcPr>
          <w:p>
            <w:r>
              <w:t>Next Steps</w:t>
            </w:r>
          </w:p>
        </w:tc>
        <w:tc>
          <w:tcPr>
            <w:tcW w:type="dxa" w:w="4320"/>
          </w:tcPr>
          <w:p>
            <w:r>
              <w:t>Begin hardware setup</w:t>
            </w:r>
          </w:p>
        </w:tc>
      </w:tr>
    </w:tbl>
    <w:p>
      <w:pPr>
        <w:pStyle w:val="Heading1"/>
      </w:pPr>
      <w:r>
        <w:t>Week 1 – Hardware &amp; Display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Planned Tasks</w:t>
            </w:r>
          </w:p>
        </w:tc>
        <w:tc>
          <w:tcPr>
            <w:tcW w:type="dxa" w:w="4320"/>
          </w:tcPr>
          <w:p>
            <w:r>
              <w:t>Connect sensors and display</w:t>
            </w:r>
          </w:p>
        </w:tc>
      </w:tr>
      <w:tr>
        <w:tc>
          <w:tcPr>
            <w:tcW w:type="dxa" w:w="4320"/>
          </w:tcPr>
          <w:p>
            <w:r>
              <w:t>Completed Tasks</w:t>
            </w:r>
          </w:p>
        </w:tc>
        <w:tc>
          <w:tcPr>
            <w:tcW w:type="dxa" w:w="4320"/>
          </w:tcPr>
          <w:p>
            <w:r>
              <w:t>MAX30102 + GSR working, OLED showing live data</w:t>
            </w:r>
          </w:p>
        </w:tc>
      </w:tr>
      <w:tr>
        <w:tc>
          <w:tcPr>
            <w:tcW w:type="dxa" w:w="4320"/>
          </w:tcPr>
          <w:p>
            <w:r>
              <w:t>Challenges Faced</w:t>
            </w:r>
          </w:p>
        </w:tc>
        <w:tc>
          <w:tcPr>
            <w:tcW w:type="dxa" w:w="4320"/>
          </w:tcPr>
          <w:p>
            <w:r>
              <w:t>I2C issues, OLED timeout, wiring confusion, noisy GSR, unstable BPM</w:t>
            </w:r>
          </w:p>
        </w:tc>
      </w:tr>
      <w:tr>
        <w:tc>
          <w:tcPr>
            <w:tcW w:type="dxa" w:w="4320"/>
          </w:tcPr>
          <w:p>
            <w:r>
              <w:t>Solutions</w:t>
            </w:r>
          </w:p>
        </w:tc>
        <w:tc>
          <w:tcPr>
            <w:tcW w:type="dxa" w:w="4320"/>
          </w:tcPr>
          <w:p>
            <w:r>
              <w:t>Fixed wiring, shared I2C, smoothing, threshold tuning</w:t>
            </w:r>
          </w:p>
        </w:tc>
      </w:tr>
      <w:tr>
        <w:tc>
          <w:tcPr>
            <w:tcW w:type="dxa" w:w="4320"/>
          </w:tcPr>
          <w:p>
            <w:r>
              <w:t>Next Steps</w:t>
            </w:r>
          </w:p>
        </w:tc>
        <w:tc>
          <w:tcPr>
            <w:tcW w:type="dxa" w:w="4320"/>
          </w:tcPr>
          <w:p>
            <w:r>
              <w:t>Add BLE and analysis</w:t>
            </w:r>
          </w:p>
        </w:tc>
      </w:tr>
    </w:tbl>
    <w:p>
      <w:pPr>
        <w:pStyle w:val="Heading1"/>
      </w:pPr>
      <w:r>
        <w:t>Week 2 – Integration &amp; Fabrication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Planned Tasks</w:t>
            </w:r>
          </w:p>
        </w:tc>
        <w:tc>
          <w:tcPr>
            <w:tcW w:type="dxa" w:w="4320"/>
          </w:tcPr>
          <w:p>
            <w:r>
              <w:t>BLE, scoring, final build</w:t>
            </w:r>
          </w:p>
        </w:tc>
      </w:tr>
      <w:tr>
        <w:tc>
          <w:tcPr>
            <w:tcW w:type="dxa" w:w="4320"/>
          </w:tcPr>
          <w:p>
            <w:r>
              <w:t>Completed Tasks</w:t>
            </w:r>
          </w:p>
        </w:tc>
        <w:tc>
          <w:tcPr>
            <w:tcW w:type="dxa" w:w="4320"/>
          </w:tcPr>
          <w:p>
            <w:r>
              <w:t>BLE working, stress scoring, question logic, final prototype</w:t>
            </w:r>
          </w:p>
        </w:tc>
      </w:tr>
      <w:tr>
        <w:tc>
          <w:tcPr>
            <w:tcW w:type="dxa" w:w="4320"/>
          </w:tcPr>
          <w:p>
            <w:r>
              <w:t>Challenges Faced</w:t>
            </w:r>
          </w:p>
        </w:tc>
        <w:tc>
          <w:tcPr>
            <w:tcW w:type="dxa" w:w="4320"/>
          </w:tcPr>
          <w:p>
            <w:r>
              <w:t>BLE issues, parsing errors, OLED freeze, MAX disconnect, 3D print fail, ergonomics</w:t>
            </w:r>
          </w:p>
        </w:tc>
      </w:tr>
      <w:tr>
        <w:tc>
          <w:tcPr>
            <w:tcW w:type="dxa" w:w="4320"/>
          </w:tcPr>
          <w:p>
            <w:r>
              <w:t>Solutions</w:t>
            </w:r>
          </w:p>
        </w:tc>
        <w:tc>
          <w:tcPr>
            <w:tcW w:type="dxa" w:w="4320"/>
          </w:tcPr>
          <w:p>
            <w:r>
              <w:t>Fixed BLE format, app parsing, error handling, switched to Velcro + cardboard</w:t>
            </w:r>
          </w:p>
        </w:tc>
      </w:tr>
      <w:tr>
        <w:tc>
          <w:tcPr>
            <w:tcW w:type="dxa" w:w="4320"/>
          </w:tcPr>
          <w:p>
            <w:r>
              <w:t>Next Steps</w:t>
            </w:r>
          </w:p>
        </w:tc>
        <w:tc>
          <w:tcPr>
            <w:tcW w:type="dxa" w:w="4320"/>
          </w:tcPr>
          <w:p>
            <w:r>
              <w:t>Testing and documentation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