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A62" w:rsidRDefault="00710A62" w:rsidP="0002402F">
      <w:pPr>
        <w:jc w:val="center"/>
        <w:rPr>
          <w:rFonts w:ascii="Andalus" w:hAnsi="Andalus" w:cs="Andalus"/>
          <w:b/>
          <w:color w:val="002060"/>
          <w:sz w:val="36"/>
          <w:szCs w:val="36"/>
        </w:rPr>
      </w:pPr>
      <w:r w:rsidRPr="00710A62">
        <w:rPr>
          <w:rFonts w:ascii="Andalus" w:hAnsi="Andalus" w:cs="Andalus"/>
          <w:b/>
          <w:color w:val="002060"/>
          <w:sz w:val="36"/>
          <w:szCs w:val="36"/>
        </w:rPr>
        <w:drawing>
          <wp:anchor distT="0" distB="0" distL="114300" distR="114300" simplePos="0" relativeHeight="251659264" behindDoc="0" locked="0" layoutInCell="1" allowOverlap="1">
            <wp:simplePos x="0" y="0"/>
            <wp:positionH relativeFrom="column">
              <wp:posOffset>2339163</wp:posOffset>
            </wp:positionH>
            <wp:positionV relativeFrom="paragraph">
              <wp:posOffset>-425302</wp:posOffset>
            </wp:positionV>
            <wp:extent cx="985284" cy="985283"/>
            <wp:effectExtent l="0" t="0" r="0" b="0"/>
            <wp:wrapNone/>
            <wp:docPr id="2" name="Picture 1" descr="E:\Downloads\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Desktop\LOGO.png"/>
                    <pic:cNvPicPr>
                      <a:picLocks noChangeAspect="1" noChangeArrowheads="1"/>
                    </pic:cNvPicPr>
                  </pic:nvPicPr>
                  <pic:blipFill>
                    <a:blip r:embed="rId4"/>
                    <a:srcRect/>
                    <a:stretch>
                      <a:fillRect/>
                    </a:stretch>
                  </pic:blipFill>
                  <pic:spPr bwMode="auto">
                    <a:xfrm>
                      <a:off x="0" y="0"/>
                      <a:ext cx="985284" cy="985283"/>
                    </a:xfrm>
                    <a:prstGeom prst="rect">
                      <a:avLst/>
                    </a:prstGeom>
                    <a:noFill/>
                    <a:ln w="9525">
                      <a:noFill/>
                      <a:miter lim="800000"/>
                      <a:headEnd/>
                      <a:tailEnd/>
                    </a:ln>
                  </pic:spPr>
                </pic:pic>
              </a:graphicData>
            </a:graphic>
          </wp:anchor>
        </w:drawing>
      </w:r>
    </w:p>
    <w:p w:rsidR="00A23007" w:rsidRPr="00710A62" w:rsidRDefault="00734217" w:rsidP="0002402F">
      <w:pPr>
        <w:jc w:val="center"/>
        <w:rPr>
          <w:rFonts w:ascii="Andalus" w:hAnsi="Andalus" w:cs="Andalus"/>
          <w:b/>
          <w:color w:val="002060"/>
          <w:sz w:val="36"/>
          <w:szCs w:val="36"/>
        </w:rPr>
      </w:pPr>
      <w:hyperlink r:id="rId5" w:history="1">
        <w:r w:rsidR="0002402F" w:rsidRPr="00710A62">
          <w:rPr>
            <w:rStyle w:val="Hyperlink"/>
            <w:rFonts w:ascii="Andalus" w:hAnsi="Andalus" w:cs="Andalus"/>
            <w:b/>
            <w:color w:val="002060"/>
            <w:sz w:val="36"/>
            <w:szCs w:val="36"/>
            <w:u w:val="none"/>
          </w:rPr>
          <w:t>Organising Secretary</w:t>
        </w:r>
      </w:hyperlink>
    </w:p>
    <w:p w:rsidR="0002402F" w:rsidRDefault="00DA50A6" w:rsidP="0002402F">
      <w:pPr>
        <w:jc w:val="center"/>
        <w:rPr>
          <w:rFonts w:ascii="Andalus" w:hAnsi="Andalus" w:cs="Andalus"/>
          <w:color w:val="C00000"/>
          <w:sz w:val="24"/>
          <w:szCs w:val="24"/>
        </w:rPr>
      </w:pPr>
      <w:r w:rsidRPr="00DA50A6">
        <w:t xml:space="preserve"> </w:t>
      </w:r>
      <w:r>
        <w:rPr>
          <w:noProof/>
        </w:rPr>
        <w:drawing>
          <wp:inline distT="0" distB="0" distL="0" distR="0">
            <wp:extent cx="2098383" cy="2544725"/>
            <wp:effectExtent l="19050" t="0" r="0" b="0"/>
            <wp:docPr id="1" name="Picture 1" descr="https://scontent-sit4-1.xx.fbcdn.net/v/t1.0-9/11231916_10153527687767910_5119596578942436359_n.jpg?oh=440753de06f7a8878eae20b295708b90&amp;oe=58AEFD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it4-1.xx.fbcdn.net/v/t1.0-9/11231916_10153527687767910_5119596578942436359_n.jpg?oh=440753de06f7a8878eae20b295708b90&amp;oe=58AEFDF6"/>
                    <pic:cNvPicPr>
                      <a:picLocks noChangeAspect="1" noChangeArrowheads="1"/>
                    </pic:cNvPicPr>
                  </pic:nvPicPr>
                  <pic:blipFill>
                    <a:blip r:embed="rId6"/>
                    <a:srcRect l="25870" t="20413" r="8609"/>
                    <a:stretch>
                      <a:fillRect/>
                    </a:stretch>
                  </pic:blipFill>
                  <pic:spPr bwMode="auto">
                    <a:xfrm>
                      <a:off x="0" y="0"/>
                      <a:ext cx="2098383" cy="2544725"/>
                    </a:xfrm>
                    <a:prstGeom prst="rect">
                      <a:avLst/>
                    </a:prstGeom>
                    <a:noFill/>
                    <a:ln w="9525">
                      <a:noFill/>
                      <a:miter lim="800000"/>
                      <a:headEnd/>
                      <a:tailEnd/>
                    </a:ln>
                  </pic:spPr>
                </pic:pic>
              </a:graphicData>
            </a:graphic>
          </wp:inline>
        </w:drawing>
      </w:r>
    </w:p>
    <w:p w:rsidR="00231B03" w:rsidRDefault="00231B03" w:rsidP="0048674C">
      <w:pPr>
        <w:spacing w:after="0" w:line="240" w:lineRule="auto"/>
        <w:jc w:val="center"/>
        <w:rPr>
          <w:rFonts w:ascii="Andalus" w:hAnsi="Andalus" w:cs="Andalus"/>
          <w:b/>
          <w:color w:val="002060"/>
          <w:sz w:val="24"/>
          <w:szCs w:val="24"/>
        </w:rPr>
      </w:pPr>
      <w:r w:rsidRPr="00231B03">
        <w:rPr>
          <w:rFonts w:ascii="Andalus" w:hAnsi="Andalus" w:cs="Andalus"/>
          <w:b/>
          <w:color w:val="002060"/>
          <w:sz w:val="24"/>
          <w:szCs w:val="24"/>
        </w:rPr>
        <w:t xml:space="preserve">Dr. V. V. </w:t>
      </w:r>
      <w:proofErr w:type="spellStart"/>
      <w:r w:rsidRPr="00231B03">
        <w:rPr>
          <w:rFonts w:ascii="Andalus" w:hAnsi="Andalus" w:cs="Andalus"/>
          <w:b/>
          <w:color w:val="002060"/>
          <w:sz w:val="24"/>
          <w:szCs w:val="24"/>
        </w:rPr>
        <w:t>Shinde</w:t>
      </w:r>
      <w:proofErr w:type="spellEnd"/>
    </w:p>
    <w:p w:rsidR="00DF33DC" w:rsidRDefault="00DF33DC" w:rsidP="0048674C">
      <w:pPr>
        <w:spacing w:after="0" w:line="240" w:lineRule="auto"/>
        <w:jc w:val="center"/>
        <w:rPr>
          <w:rFonts w:ascii="Andalus" w:hAnsi="Andalus" w:cs="Andalus"/>
          <w:b/>
          <w:color w:val="002060"/>
          <w:sz w:val="24"/>
          <w:szCs w:val="24"/>
        </w:rPr>
      </w:pPr>
      <w:r>
        <w:rPr>
          <w:rFonts w:ascii="Andalus" w:hAnsi="Andalus" w:cs="Andalus"/>
          <w:b/>
          <w:color w:val="002060"/>
          <w:sz w:val="24"/>
          <w:szCs w:val="24"/>
        </w:rPr>
        <w:t>(Head of Mechanical Engineering Department, SIT, Lonavala)</w:t>
      </w:r>
    </w:p>
    <w:p w:rsidR="00772F3E" w:rsidRPr="00BA4AAB" w:rsidRDefault="00772F3E" w:rsidP="00772F3E">
      <w:pPr>
        <w:jc w:val="both"/>
        <w:rPr>
          <w:rFonts w:ascii="Andalus" w:hAnsi="Andalus" w:cs="Andalus"/>
          <w:b/>
          <w:i/>
          <w:color w:val="984806" w:themeColor="accent6" w:themeShade="80"/>
          <w:sz w:val="24"/>
          <w:szCs w:val="24"/>
          <w:lang w:val="en-US"/>
        </w:rPr>
      </w:pPr>
      <w:r w:rsidRPr="00BA4AAB">
        <w:rPr>
          <w:rFonts w:ascii="Andalus" w:hAnsi="Andalus" w:cs="Andalus"/>
          <w:b/>
          <w:i/>
          <w:color w:val="984806" w:themeColor="accent6" w:themeShade="80"/>
          <w:sz w:val="24"/>
          <w:szCs w:val="24"/>
          <w:lang w:val="en-US"/>
        </w:rPr>
        <w:t>Dear All,</w:t>
      </w:r>
    </w:p>
    <w:p w:rsidR="00772F3E" w:rsidRPr="00BA4AAB" w:rsidRDefault="00772F3E" w:rsidP="00772F3E">
      <w:pPr>
        <w:jc w:val="both"/>
        <w:rPr>
          <w:rFonts w:ascii="Andalus" w:hAnsi="Andalus" w:cs="Andalus"/>
          <w:b/>
          <w:i/>
          <w:color w:val="984806" w:themeColor="accent6" w:themeShade="80"/>
          <w:sz w:val="24"/>
          <w:szCs w:val="24"/>
          <w:lang w:val="en-US"/>
        </w:rPr>
      </w:pPr>
      <w:r w:rsidRPr="00BA4AAB">
        <w:rPr>
          <w:rFonts w:ascii="Andalus" w:hAnsi="Andalus" w:cs="Andalus"/>
          <w:b/>
          <w:i/>
          <w:color w:val="984806" w:themeColor="accent6" w:themeShade="80"/>
          <w:sz w:val="24"/>
          <w:szCs w:val="24"/>
          <w:lang w:val="en-US"/>
        </w:rPr>
        <w:t xml:space="preserve">Greetings!! </w:t>
      </w:r>
    </w:p>
    <w:p w:rsidR="00772F3E" w:rsidRPr="00BA4AAB" w:rsidRDefault="00772F3E" w:rsidP="00772F3E">
      <w:pPr>
        <w:jc w:val="both"/>
        <w:rPr>
          <w:rFonts w:ascii="Andalus" w:hAnsi="Andalus" w:cs="Andalus"/>
          <w:b/>
          <w:i/>
          <w:color w:val="984806" w:themeColor="accent6" w:themeShade="80"/>
          <w:sz w:val="24"/>
          <w:szCs w:val="24"/>
          <w:lang w:val="en-US"/>
        </w:rPr>
      </w:pPr>
      <w:r w:rsidRPr="00BA4AAB">
        <w:rPr>
          <w:rFonts w:ascii="Andalus" w:hAnsi="Andalus" w:cs="Andalus"/>
          <w:b/>
          <w:i/>
          <w:color w:val="984806" w:themeColor="accent6" w:themeShade="80"/>
          <w:sz w:val="24"/>
          <w:szCs w:val="24"/>
          <w:lang w:val="en-US"/>
        </w:rPr>
        <w:t>I take this opportunity to appeal and welcome you for the participation at the “5</w:t>
      </w:r>
      <w:r w:rsidRPr="00BA4AAB">
        <w:rPr>
          <w:rFonts w:ascii="Andalus" w:hAnsi="Andalus" w:cs="Andalus"/>
          <w:b/>
          <w:i/>
          <w:color w:val="984806" w:themeColor="accent6" w:themeShade="80"/>
          <w:sz w:val="24"/>
          <w:szCs w:val="24"/>
          <w:vertAlign w:val="superscript"/>
          <w:lang w:val="en-US"/>
        </w:rPr>
        <w:t>th</w:t>
      </w:r>
      <w:r w:rsidRPr="00BA4AAB">
        <w:rPr>
          <w:rFonts w:ascii="Andalus" w:hAnsi="Andalus" w:cs="Andalus"/>
          <w:b/>
          <w:i/>
          <w:color w:val="984806" w:themeColor="accent6" w:themeShade="80"/>
          <w:sz w:val="24"/>
          <w:szCs w:val="24"/>
          <w:lang w:val="en-US"/>
        </w:rPr>
        <w:t xml:space="preserve"> National Conference on Innovations in Mechanical Engineering (NCIME- 2017)” during 17</w:t>
      </w:r>
      <w:r w:rsidRPr="00BA4AAB">
        <w:rPr>
          <w:rFonts w:ascii="Andalus" w:hAnsi="Andalus" w:cs="Andalus"/>
          <w:b/>
          <w:i/>
          <w:color w:val="984806" w:themeColor="accent6" w:themeShade="80"/>
          <w:sz w:val="24"/>
          <w:szCs w:val="24"/>
          <w:vertAlign w:val="superscript"/>
          <w:lang w:val="en-US"/>
        </w:rPr>
        <w:t>th</w:t>
      </w:r>
      <w:r w:rsidRPr="00BA4AAB">
        <w:rPr>
          <w:rFonts w:ascii="Andalus" w:hAnsi="Andalus" w:cs="Andalus"/>
          <w:b/>
          <w:i/>
          <w:color w:val="984806" w:themeColor="accent6" w:themeShade="80"/>
          <w:sz w:val="24"/>
          <w:szCs w:val="24"/>
          <w:lang w:val="en-US"/>
        </w:rPr>
        <w:t>-18</w:t>
      </w:r>
      <w:r w:rsidRPr="00BA4AAB">
        <w:rPr>
          <w:rFonts w:ascii="Andalus" w:hAnsi="Andalus" w:cs="Andalus"/>
          <w:b/>
          <w:i/>
          <w:color w:val="984806" w:themeColor="accent6" w:themeShade="80"/>
          <w:sz w:val="24"/>
          <w:szCs w:val="24"/>
          <w:vertAlign w:val="superscript"/>
          <w:lang w:val="en-US"/>
        </w:rPr>
        <w:t>th</w:t>
      </w:r>
      <w:r w:rsidRPr="00BA4AAB">
        <w:rPr>
          <w:rFonts w:ascii="Andalus" w:hAnsi="Andalus" w:cs="Andalus"/>
          <w:b/>
          <w:i/>
          <w:color w:val="984806" w:themeColor="accent6" w:themeShade="80"/>
          <w:sz w:val="24"/>
          <w:szCs w:val="24"/>
          <w:lang w:val="en-US"/>
        </w:rPr>
        <w:t xml:space="preserve"> March, 2017 at Sinhgad Institute of Technology, Lonavala. We emphasis on research activities and publish research papers in National/International, Journal/ Conferences. This National Conference has played vital role in connecting with people and researchers of the National Repute since its inception. The main aim of this Conference is to provide platform to network and share innovations in Mechanical Engineering. This conference is also useful to receive constructive feedback on researchers work and to </w:t>
      </w:r>
      <w:proofErr w:type="gramStart"/>
      <w:r w:rsidRPr="00BA4AAB">
        <w:rPr>
          <w:rFonts w:ascii="Andalus" w:hAnsi="Andalus" w:cs="Andalus"/>
          <w:b/>
          <w:i/>
          <w:color w:val="984806" w:themeColor="accent6" w:themeShade="80"/>
          <w:sz w:val="24"/>
          <w:szCs w:val="24"/>
          <w:lang w:val="en-US"/>
        </w:rPr>
        <w:t>listen</w:t>
      </w:r>
      <w:proofErr w:type="gramEnd"/>
      <w:r w:rsidRPr="00BA4AAB">
        <w:rPr>
          <w:rFonts w:ascii="Andalus" w:hAnsi="Andalus" w:cs="Andalus"/>
          <w:b/>
          <w:i/>
          <w:color w:val="984806" w:themeColor="accent6" w:themeShade="80"/>
          <w:sz w:val="24"/>
          <w:szCs w:val="24"/>
          <w:lang w:val="en-US"/>
        </w:rPr>
        <w:t xml:space="preserve"> eminent speakers from the nation. Thus you are welcome to become an integral part of the initiative to bring the vision of India 2020 to become a reality.</w:t>
      </w:r>
    </w:p>
    <w:p w:rsidR="00772F3E" w:rsidRPr="00BA4AAB" w:rsidRDefault="00772F3E" w:rsidP="00772F3E">
      <w:pPr>
        <w:jc w:val="both"/>
        <w:rPr>
          <w:rFonts w:ascii="Andalus" w:hAnsi="Andalus" w:cs="Andalus"/>
          <w:b/>
          <w:i/>
          <w:color w:val="984806" w:themeColor="accent6" w:themeShade="80"/>
          <w:sz w:val="24"/>
          <w:szCs w:val="24"/>
          <w:lang w:val="en-US"/>
        </w:rPr>
      </w:pPr>
      <w:r w:rsidRPr="00BA4AAB">
        <w:rPr>
          <w:rFonts w:ascii="Andalus" w:hAnsi="Andalus" w:cs="Andalus"/>
          <w:b/>
          <w:i/>
          <w:color w:val="984806" w:themeColor="accent6" w:themeShade="80"/>
          <w:sz w:val="24"/>
          <w:szCs w:val="24"/>
          <w:lang w:val="en-US"/>
        </w:rPr>
        <w:t xml:space="preserve">The papers received and accepted in the earlier conferences are published in conference proceedings. This year we have envisioned publishing accepted papers in the high impact factor, indexed journal of international repute. In addition, we offer reimbursement of one way journey travel expenses from your place to conference venue by the shortest route with </w:t>
      </w:r>
      <w:r w:rsidRPr="00BA4AAB">
        <w:rPr>
          <w:rFonts w:ascii="Andalus" w:hAnsi="Andalus" w:cs="Andalus"/>
          <w:b/>
          <w:i/>
          <w:color w:val="984806" w:themeColor="accent6" w:themeShade="80"/>
          <w:sz w:val="24"/>
          <w:szCs w:val="24"/>
          <w:lang w:val="en-US"/>
        </w:rPr>
        <w:lastRenderedPageBreak/>
        <w:t>standard commuting modes limited to train (sleeper coach) and state transport buses. Furthermore, free on campus accommodation will be provided to you to make your stay hassle free in Lonavala. It may interest you that Lonavala is very popular hill station in this part of the country. Post conference, we are also planning for one day tour of Lonavala-</w:t>
      </w:r>
      <w:proofErr w:type="spellStart"/>
      <w:r w:rsidRPr="00BA4AAB">
        <w:rPr>
          <w:rFonts w:ascii="Andalus" w:hAnsi="Andalus" w:cs="Andalus"/>
          <w:b/>
          <w:i/>
          <w:color w:val="984806" w:themeColor="accent6" w:themeShade="80"/>
          <w:sz w:val="24"/>
          <w:szCs w:val="24"/>
          <w:lang w:val="en-US"/>
        </w:rPr>
        <w:t>Khandala</w:t>
      </w:r>
      <w:proofErr w:type="spellEnd"/>
      <w:r w:rsidRPr="00BA4AAB">
        <w:rPr>
          <w:rFonts w:ascii="Andalus" w:hAnsi="Andalus" w:cs="Andalus"/>
          <w:b/>
          <w:i/>
          <w:color w:val="984806" w:themeColor="accent6" w:themeShade="80"/>
          <w:sz w:val="24"/>
          <w:szCs w:val="24"/>
          <w:lang w:val="en-US"/>
        </w:rPr>
        <w:t xml:space="preserve"> for all registered participants.</w:t>
      </w:r>
    </w:p>
    <w:p w:rsidR="00772F3E" w:rsidRPr="00BA4AAB" w:rsidRDefault="00772F3E" w:rsidP="00772F3E">
      <w:pPr>
        <w:jc w:val="both"/>
        <w:rPr>
          <w:rFonts w:ascii="Andalus" w:hAnsi="Andalus" w:cs="Andalus"/>
          <w:b/>
          <w:i/>
          <w:color w:val="984806" w:themeColor="accent6" w:themeShade="80"/>
          <w:sz w:val="24"/>
          <w:szCs w:val="24"/>
          <w:lang w:val="en-US"/>
        </w:rPr>
      </w:pPr>
      <w:r w:rsidRPr="00BA4AAB">
        <w:rPr>
          <w:rFonts w:ascii="Andalus" w:hAnsi="Andalus" w:cs="Andalus"/>
          <w:b/>
          <w:i/>
          <w:color w:val="984806" w:themeColor="accent6" w:themeShade="80"/>
          <w:sz w:val="24"/>
          <w:szCs w:val="24"/>
          <w:lang w:val="en-US"/>
        </w:rPr>
        <w:t>I am sure that this conference will be the most exciting conference you have attended in recent days. Be a part of the change process.</w:t>
      </w:r>
    </w:p>
    <w:p w:rsidR="00772F3E" w:rsidRPr="00BA4AAB" w:rsidRDefault="00772F3E" w:rsidP="00772F3E">
      <w:pPr>
        <w:jc w:val="both"/>
        <w:rPr>
          <w:rFonts w:ascii="Andalus" w:hAnsi="Andalus" w:cs="Andalus"/>
          <w:b/>
          <w:i/>
          <w:color w:val="984806" w:themeColor="accent6" w:themeShade="80"/>
          <w:sz w:val="24"/>
          <w:szCs w:val="24"/>
          <w:lang w:val="en-US"/>
        </w:rPr>
      </w:pPr>
      <w:proofErr w:type="gramStart"/>
      <w:r w:rsidRPr="00BA4AAB">
        <w:rPr>
          <w:rFonts w:ascii="Andalus" w:hAnsi="Andalus" w:cs="Andalus"/>
          <w:b/>
          <w:i/>
          <w:color w:val="984806" w:themeColor="accent6" w:themeShade="80"/>
          <w:sz w:val="24"/>
          <w:szCs w:val="24"/>
          <w:lang w:val="en-US"/>
        </w:rPr>
        <w:t>Looking forward to see you in the conference, NCIME-2017.</w:t>
      </w:r>
      <w:proofErr w:type="gramEnd"/>
      <w:r w:rsidRPr="00BA4AAB">
        <w:rPr>
          <w:rFonts w:ascii="Andalus" w:hAnsi="Andalus" w:cs="Andalus"/>
          <w:b/>
          <w:i/>
          <w:color w:val="984806" w:themeColor="accent6" w:themeShade="80"/>
          <w:sz w:val="24"/>
          <w:szCs w:val="24"/>
          <w:lang w:val="en-US"/>
        </w:rPr>
        <w:t xml:space="preserve"> </w:t>
      </w:r>
    </w:p>
    <w:p w:rsidR="00231B03" w:rsidRPr="00231B03" w:rsidRDefault="00231B03" w:rsidP="0002402F">
      <w:pPr>
        <w:jc w:val="center"/>
        <w:rPr>
          <w:rFonts w:ascii="Andalus" w:hAnsi="Andalus" w:cs="Andalus"/>
          <w:b/>
          <w:color w:val="002060"/>
          <w:sz w:val="24"/>
          <w:szCs w:val="24"/>
        </w:rPr>
      </w:pPr>
    </w:p>
    <w:sectPr w:rsidR="00231B03" w:rsidRPr="00231B03" w:rsidSect="00A230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useFELayout/>
  </w:compat>
  <w:rsids>
    <w:rsidRoot w:val="0002402F"/>
    <w:rsid w:val="0002402F"/>
    <w:rsid w:val="00066DD7"/>
    <w:rsid w:val="00231B03"/>
    <w:rsid w:val="0048674C"/>
    <w:rsid w:val="00710A62"/>
    <w:rsid w:val="00734217"/>
    <w:rsid w:val="00772F3E"/>
    <w:rsid w:val="008B0A61"/>
    <w:rsid w:val="00A23007"/>
    <w:rsid w:val="00BA4AAB"/>
    <w:rsid w:val="00CE20F8"/>
    <w:rsid w:val="00DA50A6"/>
    <w:rsid w:val="00DF33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02F"/>
    <w:rPr>
      <w:color w:val="0000FF" w:themeColor="hyperlink"/>
      <w:u w:val="single"/>
    </w:rPr>
  </w:style>
  <w:style w:type="character" w:styleId="FollowedHyperlink">
    <w:name w:val="FollowedHyperlink"/>
    <w:basedOn w:val="DefaultParagraphFont"/>
    <w:uiPriority w:val="99"/>
    <w:semiHidden/>
    <w:unhideWhenUsed/>
    <w:rsid w:val="0002402F"/>
    <w:rPr>
      <w:color w:val="800080" w:themeColor="followedHyperlink"/>
      <w:u w:val="single"/>
    </w:rPr>
  </w:style>
  <w:style w:type="paragraph" w:styleId="BalloonText">
    <w:name w:val="Balloon Text"/>
    <w:basedOn w:val="Normal"/>
    <w:link w:val="BalloonTextChar"/>
    <w:uiPriority w:val="99"/>
    <w:semiHidden/>
    <w:unhideWhenUsed/>
    <w:rsid w:val="00231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B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7Organising%20Committee/3Organising%20Secretary.docx"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2016-11-28T11:27:00Z</dcterms:created>
  <dcterms:modified xsi:type="dcterms:W3CDTF">2016-12-01T07:53:00Z</dcterms:modified>
</cp:coreProperties>
</file>